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C9" w:rsidRDefault="00C57BC9" w:rsidP="00C57BC9">
      <w:pPr>
        <w:rPr>
          <w:b/>
        </w:rPr>
      </w:pPr>
      <w:r>
        <w:rPr>
          <w:b/>
        </w:rPr>
        <w:t xml:space="preserve">                                                            Российская  Федерация</w:t>
      </w:r>
    </w:p>
    <w:p w:rsidR="00C57BC9" w:rsidRDefault="00C57BC9" w:rsidP="00C57BC9">
      <w:pPr>
        <w:rPr>
          <w:b/>
        </w:rPr>
      </w:pPr>
      <w:r>
        <w:rPr>
          <w:b/>
        </w:rPr>
        <w:t xml:space="preserve">                                                                Администрация</w:t>
      </w:r>
    </w:p>
    <w:p w:rsidR="00C57BC9" w:rsidRDefault="00C57BC9" w:rsidP="00C57BC9">
      <w:pPr>
        <w:rPr>
          <w:b/>
        </w:rPr>
      </w:pPr>
      <w:r>
        <w:rPr>
          <w:b/>
        </w:rPr>
        <w:t xml:space="preserve">                         Табунщиковского сельского поселения Красносулинского района</w:t>
      </w:r>
    </w:p>
    <w:p w:rsidR="00C57BC9" w:rsidRDefault="00C57BC9" w:rsidP="00C57BC9">
      <w:pPr>
        <w:rPr>
          <w:b/>
        </w:rPr>
      </w:pPr>
      <w:r>
        <w:rPr>
          <w:b/>
        </w:rPr>
        <w:t xml:space="preserve">                                                           Ростовской области</w:t>
      </w:r>
    </w:p>
    <w:p w:rsidR="00C57BC9" w:rsidRDefault="00C57BC9" w:rsidP="00C57BC9">
      <w:pPr>
        <w:jc w:val="center"/>
        <w:rPr>
          <w:b/>
        </w:rPr>
      </w:pPr>
    </w:p>
    <w:p w:rsidR="00C57BC9" w:rsidRDefault="00C57BC9" w:rsidP="00C57BC9">
      <w:pPr>
        <w:rPr>
          <w:b/>
        </w:rPr>
      </w:pPr>
      <w:r>
        <w:rPr>
          <w:b/>
        </w:rPr>
        <w:t xml:space="preserve">                                                         ПОСТАНОВЛЕНИЕ</w:t>
      </w:r>
    </w:p>
    <w:p w:rsidR="00C57BC9" w:rsidRDefault="00C57BC9" w:rsidP="00C57BC9">
      <w:pPr>
        <w:jc w:val="center"/>
        <w:rPr>
          <w:b/>
        </w:rPr>
      </w:pPr>
      <w:r>
        <w:rPr>
          <w:b/>
        </w:rPr>
        <w:t xml:space="preserve"> </w:t>
      </w:r>
    </w:p>
    <w:p w:rsidR="00C57BC9" w:rsidRDefault="00C57BC9" w:rsidP="00C57BC9">
      <w:pPr>
        <w:jc w:val="center"/>
      </w:pPr>
    </w:p>
    <w:p w:rsidR="00C57BC9" w:rsidRDefault="00C57BC9" w:rsidP="00C57BC9">
      <w:pPr>
        <w:tabs>
          <w:tab w:val="center" w:pos="3686"/>
          <w:tab w:val="right" w:pos="7938"/>
        </w:tabs>
      </w:pPr>
      <w:r>
        <w:t xml:space="preserve"> 23.07.2012</w:t>
      </w:r>
      <w:r>
        <w:tab/>
      </w:r>
      <w:r w:rsidR="001C7CB2">
        <w:t xml:space="preserve">                         </w:t>
      </w:r>
      <w:r>
        <w:t xml:space="preserve">  №    37      </w:t>
      </w:r>
      <w:r w:rsidR="001C7CB2">
        <w:t xml:space="preserve">                  </w:t>
      </w:r>
      <w:r>
        <w:t xml:space="preserve">                        </w:t>
      </w:r>
      <w:r>
        <w:tab/>
        <w:t xml:space="preserve"> с</w:t>
      </w:r>
      <w:proofErr w:type="gramStart"/>
      <w:r>
        <w:t>.Т</w:t>
      </w:r>
      <w:proofErr w:type="gramEnd"/>
      <w:r>
        <w:t>абунщиково</w:t>
      </w:r>
    </w:p>
    <w:p w:rsidR="00C57BC9" w:rsidRDefault="00C57BC9" w:rsidP="00C57BC9">
      <w:pPr>
        <w:jc w:val="center"/>
      </w:pPr>
    </w:p>
    <w:p w:rsidR="00C57BC9" w:rsidRDefault="00C57BC9" w:rsidP="00C57BC9">
      <w:pPr>
        <w:ind w:right="4251"/>
        <w:rPr>
          <w:szCs w:val="28"/>
        </w:rPr>
      </w:pPr>
      <w:r>
        <w:rPr>
          <w:szCs w:val="28"/>
        </w:rPr>
        <w:t>Об утверждении долгосрочной целевой программы «Комплексное развитие объектов коммунальной инфраструктуры   Табунщиковского  сельского поселения  на 2012-2014 годы и перспективное развитие до 2030 г.»</w:t>
      </w:r>
    </w:p>
    <w:p w:rsidR="00C57BC9" w:rsidRDefault="00C57BC9" w:rsidP="00C57BC9">
      <w:pPr>
        <w:rPr>
          <w:szCs w:val="28"/>
        </w:rPr>
      </w:pPr>
    </w:p>
    <w:p w:rsidR="00C57BC9" w:rsidRDefault="00C57BC9" w:rsidP="00C57BC9">
      <w:pPr>
        <w:rPr>
          <w:szCs w:val="28"/>
        </w:rPr>
      </w:pPr>
    </w:p>
    <w:p w:rsidR="00C57BC9" w:rsidRDefault="00C57BC9" w:rsidP="00C97AF8">
      <w:pPr>
        <w:jc w:val="both"/>
        <w:rPr>
          <w:szCs w:val="28"/>
        </w:rPr>
      </w:pPr>
      <w:proofErr w:type="gramStart"/>
      <w:r>
        <w:rPr>
          <w:szCs w:val="28"/>
        </w:rPr>
        <w:t>В соответствии со статьей 179 Бюджетного кодекса Российской Федерации, в целях приведения  муниципальных правовых актов органов Табунщиковского сельского поселения в соответствие с действующим бюджетным законодательством,  руководствуясь постановлением Администрации Ростовской области от 28.12.2009 № 697 «О внесении изменений в постановление Администрации Ростовской области от 26.12.2008 № 604»,  постановлением Главы Администрации Красносулинского района от 09.06.2009 № 292 «О порядке принятия</w:t>
      </w:r>
      <w:proofErr w:type="gramEnd"/>
      <w:r>
        <w:rPr>
          <w:szCs w:val="28"/>
        </w:rPr>
        <w:t xml:space="preserve"> решения о разработке долгосрочных целевых программ  муниципального образования «Красносулинский район» их формирования и реализации,  Порядке проведения и критериях </w:t>
      </w:r>
      <w:proofErr w:type="gramStart"/>
      <w:r>
        <w:rPr>
          <w:szCs w:val="28"/>
        </w:rPr>
        <w:t>оценки эффективности реализации долгосрочных целевых программ муниципального</w:t>
      </w:r>
      <w:proofErr w:type="gramEnd"/>
      <w:r>
        <w:rPr>
          <w:szCs w:val="28"/>
        </w:rPr>
        <w:t xml:space="preserve"> образования « Табунщиковское сельское поселение»,  ст. 30 Устава муниципального образования « Табунщиковское сельское поселение», -</w:t>
      </w:r>
    </w:p>
    <w:p w:rsidR="00C57BC9" w:rsidRDefault="00C57BC9" w:rsidP="00C57BC9">
      <w:pPr>
        <w:rPr>
          <w:szCs w:val="28"/>
        </w:rPr>
      </w:pPr>
    </w:p>
    <w:p w:rsidR="00C57BC9" w:rsidRDefault="00C57BC9" w:rsidP="00C57BC9">
      <w:pPr>
        <w:jc w:val="center"/>
        <w:rPr>
          <w:spacing w:val="38"/>
          <w:szCs w:val="20"/>
        </w:rPr>
      </w:pPr>
      <w:r>
        <w:rPr>
          <w:spacing w:val="38"/>
        </w:rPr>
        <w:t>ПОСТАНОВЛЯЮ:</w:t>
      </w:r>
    </w:p>
    <w:p w:rsidR="00C57BC9" w:rsidRDefault="00C57BC9" w:rsidP="00C57BC9">
      <w:pPr>
        <w:rPr>
          <w:szCs w:val="28"/>
        </w:rPr>
      </w:pPr>
    </w:p>
    <w:p w:rsidR="00C57BC9" w:rsidRDefault="00C57BC9" w:rsidP="00C57BC9">
      <w:pPr>
        <w:rPr>
          <w:szCs w:val="28"/>
        </w:rPr>
      </w:pPr>
      <w:r>
        <w:rPr>
          <w:szCs w:val="28"/>
        </w:rPr>
        <w:t>1.</w:t>
      </w:r>
      <w:r>
        <w:rPr>
          <w:szCs w:val="28"/>
          <w:lang w:val="en-US"/>
        </w:rPr>
        <w:t> </w:t>
      </w:r>
      <w:r>
        <w:rPr>
          <w:szCs w:val="28"/>
        </w:rPr>
        <w:t>Утвердить долгосрочную  целевую  программу  «Комплексное развитие объектов коммунальной инфраструктуры   Табунщиковского сельского поселения  на 2012-2014 годы и перспективное развитие до 2030 г» согласно приложению.</w:t>
      </w:r>
    </w:p>
    <w:p w:rsidR="00C57BC9" w:rsidRDefault="00C57BC9" w:rsidP="00C57BC9">
      <w:pPr>
        <w:rPr>
          <w:szCs w:val="28"/>
        </w:rPr>
      </w:pPr>
      <w:r>
        <w:rPr>
          <w:szCs w:val="28"/>
        </w:rPr>
        <w:t>2.</w:t>
      </w:r>
      <w:r>
        <w:rPr>
          <w:szCs w:val="28"/>
          <w:lang w:val="en-US"/>
        </w:rPr>
        <w:t> </w:t>
      </w:r>
      <w:proofErr w:type="gramStart"/>
      <w:r>
        <w:rPr>
          <w:szCs w:val="28"/>
        </w:rPr>
        <w:t>Начальнику сектора экономики и финансов Администрации   Табунщиковского сельского поселения  Васьковой О.В. при исполнении  бюджета Администрации  Табунщиковского сельского поселения  предусматривать ассигнования на реализацию долгосрочной целевой программы  «Комплексное развитие объектов коммунальной инфраструктуры   Табунщиковского  сельского поселения  на 2012-2014 годы».</w:t>
      </w:r>
      <w:proofErr w:type="gramEnd"/>
    </w:p>
    <w:p w:rsidR="00C57BC9" w:rsidRDefault="00C57BC9" w:rsidP="00C57BC9">
      <w:pPr>
        <w:rPr>
          <w:szCs w:val="28"/>
        </w:rPr>
      </w:pPr>
      <w:r>
        <w:rPr>
          <w:szCs w:val="28"/>
        </w:rPr>
        <w:t>3. Установить, что в ходе реализации долгосрочной целевой программы «Комплексное развитие объектов коммунальной инфраструктуры   Табунщиковского  сельского поселения на 2012-2014 годы и перспективного равития до 2030 г.»  ежегодной корректировке подлежат мероприятия и объемы их финансирования с учетом возможностей средств  федерального, областного и местного бюджетов, привлеченных средств.</w:t>
      </w:r>
    </w:p>
    <w:p w:rsidR="00C57BC9" w:rsidRDefault="00C57BC9" w:rsidP="00C57BC9">
      <w:pPr>
        <w:rPr>
          <w:szCs w:val="28"/>
        </w:rPr>
      </w:pPr>
      <w:r>
        <w:rPr>
          <w:szCs w:val="28"/>
        </w:rPr>
        <w:t>4. Настоящее постановление  подлежит обнародованию на информационных стендах Администрации  Табунщиковского  сельского поселения.</w:t>
      </w:r>
    </w:p>
    <w:p w:rsidR="00C57BC9" w:rsidRDefault="00406803" w:rsidP="00C57BC9">
      <w:pPr>
        <w:rPr>
          <w:szCs w:val="28"/>
        </w:rPr>
      </w:pPr>
      <w:r>
        <w:rPr>
          <w:noProof/>
          <w:szCs w:val="28"/>
        </w:rPr>
        <w:drawing>
          <wp:anchor distT="0" distB="0" distL="114300" distR="114300" simplePos="0" relativeHeight="251658240" behindDoc="1" locked="0" layoutInCell="1" allowOverlap="1">
            <wp:simplePos x="0" y="0"/>
            <wp:positionH relativeFrom="column">
              <wp:posOffset>2706370</wp:posOffset>
            </wp:positionH>
            <wp:positionV relativeFrom="paragraph">
              <wp:posOffset>73025</wp:posOffset>
            </wp:positionV>
            <wp:extent cx="1451610" cy="1440180"/>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4943" r="2124"/>
                    <a:stretch>
                      <a:fillRect/>
                    </a:stretch>
                  </pic:blipFill>
                  <pic:spPr bwMode="auto">
                    <a:xfrm>
                      <a:off x="0" y="0"/>
                      <a:ext cx="1451610" cy="1440180"/>
                    </a:xfrm>
                    <a:prstGeom prst="rect">
                      <a:avLst/>
                    </a:prstGeom>
                    <a:noFill/>
                    <a:ln w="9525">
                      <a:noFill/>
                      <a:miter lim="800000"/>
                      <a:headEnd/>
                      <a:tailEnd/>
                    </a:ln>
                  </pic:spPr>
                </pic:pic>
              </a:graphicData>
            </a:graphic>
          </wp:anchor>
        </w:drawing>
      </w:r>
      <w:r w:rsidR="00C57BC9">
        <w:rPr>
          <w:szCs w:val="28"/>
        </w:rPr>
        <w:t xml:space="preserve">       5.</w:t>
      </w:r>
      <w:r w:rsidR="00C57BC9">
        <w:rPr>
          <w:szCs w:val="28"/>
          <w:lang w:val="en-US"/>
        </w:rPr>
        <w:t> </w:t>
      </w:r>
      <w:r w:rsidR="00C57BC9">
        <w:rPr>
          <w:szCs w:val="28"/>
        </w:rPr>
        <w:t xml:space="preserve">Контроль исполнения  постановления  оставляю за собой. </w:t>
      </w:r>
    </w:p>
    <w:p w:rsidR="00C57BC9" w:rsidRDefault="00C57BC9" w:rsidP="00C57BC9">
      <w:pPr>
        <w:rPr>
          <w:szCs w:val="28"/>
        </w:rPr>
      </w:pPr>
    </w:p>
    <w:p w:rsidR="00C57BC9" w:rsidRDefault="00C57BC9" w:rsidP="00C57BC9">
      <w:pPr>
        <w:rPr>
          <w:szCs w:val="28"/>
        </w:rPr>
      </w:pPr>
      <w:r>
        <w:rPr>
          <w:szCs w:val="28"/>
        </w:rPr>
        <w:t>Глава  Табунщиковского</w:t>
      </w:r>
    </w:p>
    <w:p w:rsidR="00C57BC9" w:rsidRDefault="00C57BC9" w:rsidP="00C57BC9">
      <w:pPr>
        <w:rPr>
          <w:szCs w:val="28"/>
        </w:rPr>
      </w:pPr>
      <w:r>
        <w:rPr>
          <w:szCs w:val="28"/>
        </w:rPr>
        <w:t xml:space="preserve"> сельского поселения                      </w:t>
      </w:r>
      <w:r w:rsidR="001C7CB2">
        <w:rPr>
          <w:szCs w:val="28"/>
        </w:rPr>
        <w:t xml:space="preserve">                                      </w:t>
      </w:r>
      <w:r>
        <w:rPr>
          <w:szCs w:val="28"/>
        </w:rPr>
        <w:t xml:space="preserve">              А.П.Сосонный</w:t>
      </w:r>
    </w:p>
    <w:p w:rsidR="00C57BC9" w:rsidRDefault="00C57BC9" w:rsidP="00C57BC9">
      <w:pPr>
        <w:rPr>
          <w:szCs w:val="28"/>
        </w:rPr>
      </w:pPr>
      <w:r>
        <w:rPr>
          <w:szCs w:val="28"/>
        </w:rPr>
        <w:t xml:space="preserve">    </w:t>
      </w:r>
    </w:p>
    <w:p w:rsidR="00C57BC9" w:rsidRDefault="00C57BC9" w:rsidP="00C57BC9">
      <w:pPr>
        <w:rPr>
          <w:szCs w:val="28"/>
        </w:rPr>
      </w:pPr>
    </w:p>
    <w:p w:rsidR="00C57BC9" w:rsidRDefault="00C57BC9" w:rsidP="00C57BC9">
      <w:pPr>
        <w:rPr>
          <w:szCs w:val="28"/>
        </w:rPr>
      </w:pPr>
    </w:p>
    <w:p w:rsidR="00C57BC9" w:rsidRDefault="00C57BC9" w:rsidP="00C57BC9">
      <w:pPr>
        <w:rPr>
          <w:szCs w:val="28"/>
        </w:rPr>
      </w:pPr>
    </w:p>
    <w:p w:rsidR="00C57BC9" w:rsidRDefault="00C57BC9" w:rsidP="00C57BC9">
      <w:pPr>
        <w:rPr>
          <w:szCs w:val="28"/>
        </w:rPr>
      </w:pPr>
    </w:p>
    <w:p w:rsidR="00C961B3" w:rsidRDefault="00C961B3" w:rsidP="00C97AF8">
      <w:pPr>
        <w:jc w:val="center"/>
        <w:rPr>
          <w:sz w:val="32"/>
          <w:szCs w:val="32"/>
        </w:rPr>
      </w:pPr>
    </w:p>
    <w:p w:rsidR="00B61366" w:rsidRDefault="00C961B3" w:rsidP="00C961B3">
      <w:pPr>
        <w:rPr>
          <w:sz w:val="32"/>
          <w:szCs w:val="32"/>
        </w:rPr>
      </w:pPr>
      <w:r>
        <w:rPr>
          <w:sz w:val="32"/>
          <w:szCs w:val="32"/>
        </w:rPr>
        <w:t xml:space="preserve">                                                                                  </w:t>
      </w:r>
      <w:proofErr w:type="gramStart"/>
      <w:r>
        <w:rPr>
          <w:sz w:val="32"/>
          <w:szCs w:val="32"/>
        </w:rPr>
        <w:t>УТВЕРЖДЕН</w:t>
      </w:r>
      <w:r w:rsidR="002A24C7">
        <w:rPr>
          <w:sz w:val="32"/>
          <w:szCs w:val="32"/>
        </w:rPr>
        <w:t>А</w:t>
      </w:r>
      <w:r>
        <w:rPr>
          <w:sz w:val="32"/>
          <w:szCs w:val="32"/>
        </w:rPr>
        <w:t xml:space="preserve"> </w:t>
      </w:r>
      <w:proofErr w:type="gramEnd"/>
    </w:p>
    <w:p w:rsidR="00B61366" w:rsidRDefault="002A24C7" w:rsidP="002A24C7">
      <w:pPr>
        <w:jc w:val="center"/>
        <w:rPr>
          <w:sz w:val="28"/>
          <w:szCs w:val="28"/>
        </w:rPr>
      </w:pPr>
      <w:r>
        <w:rPr>
          <w:sz w:val="28"/>
          <w:szCs w:val="28"/>
        </w:rPr>
        <w:t xml:space="preserve">                                            Постановлением Главы</w:t>
      </w:r>
    </w:p>
    <w:p w:rsidR="00B61366" w:rsidRDefault="008C069A" w:rsidP="00293EB5">
      <w:pPr>
        <w:jc w:val="right"/>
        <w:rPr>
          <w:sz w:val="28"/>
          <w:szCs w:val="28"/>
        </w:rPr>
      </w:pPr>
      <w:r>
        <w:rPr>
          <w:sz w:val="28"/>
          <w:szCs w:val="28"/>
        </w:rPr>
        <w:t xml:space="preserve">Табунщиковского </w:t>
      </w:r>
      <w:r w:rsidR="00DD37E2">
        <w:rPr>
          <w:sz w:val="28"/>
          <w:szCs w:val="28"/>
        </w:rPr>
        <w:t xml:space="preserve"> сельского</w:t>
      </w:r>
      <w:r w:rsidR="00B61366">
        <w:rPr>
          <w:sz w:val="28"/>
          <w:szCs w:val="28"/>
        </w:rPr>
        <w:t xml:space="preserve"> поселения</w:t>
      </w:r>
    </w:p>
    <w:p w:rsidR="00B61366" w:rsidRDefault="002A24C7" w:rsidP="002A24C7">
      <w:pPr>
        <w:rPr>
          <w:sz w:val="32"/>
          <w:szCs w:val="32"/>
        </w:rPr>
      </w:pPr>
      <w:r>
        <w:rPr>
          <w:sz w:val="28"/>
          <w:szCs w:val="28"/>
        </w:rPr>
        <w:t xml:space="preserve">                                                                          </w:t>
      </w:r>
      <w:r w:rsidR="00B61366">
        <w:rPr>
          <w:sz w:val="28"/>
          <w:szCs w:val="28"/>
        </w:rPr>
        <w:t xml:space="preserve">от </w:t>
      </w:r>
      <w:r>
        <w:rPr>
          <w:sz w:val="28"/>
          <w:szCs w:val="28"/>
        </w:rPr>
        <w:t xml:space="preserve"> 23.07.2012</w:t>
      </w:r>
      <w:r w:rsidR="00B61366">
        <w:rPr>
          <w:sz w:val="28"/>
          <w:szCs w:val="28"/>
        </w:rPr>
        <w:t>№</w:t>
      </w:r>
      <w:r>
        <w:rPr>
          <w:sz w:val="28"/>
          <w:szCs w:val="28"/>
        </w:rPr>
        <w:t xml:space="preserve"> 37</w:t>
      </w:r>
    </w:p>
    <w:p w:rsidR="00B61366" w:rsidRDefault="00B61366" w:rsidP="002411B6">
      <w:pPr>
        <w:jc w:val="right"/>
        <w:rPr>
          <w:sz w:val="32"/>
          <w:szCs w:val="32"/>
        </w:rPr>
      </w:pPr>
    </w:p>
    <w:p w:rsidR="00B61366" w:rsidRDefault="00B61366" w:rsidP="002411B6">
      <w:pPr>
        <w:jc w:val="right"/>
        <w:rPr>
          <w:sz w:val="32"/>
          <w:szCs w:val="32"/>
        </w:rPr>
      </w:pPr>
    </w:p>
    <w:p w:rsidR="00B61366" w:rsidRDefault="00B61366" w:rsidP="00B61366">
      <w:pPr>
        <w:rPr>
          <w:b/>
          <w:sz w:val="28"/>
          <w:szCs w:val="20"/>
        </w:rPr>
      </w:pPr>
    </w:p>
    <w:p w:rsidR="00B61366" w:rsidRPr="009046FE" w:rsidRDefault="00B61366" w:rsidP="00B61366">
      <w:pPr>
        <w:pStyle w:val="26"/>
        <w:rPr>
          <w:szCs w:val="28"/>
        </w:rPr>
      </w:pPr>
    </w:p>
    <w:p w:rsidR="00293EB5" w:rsidRDefault="00107403" w:rsidP="009940BD">
      <w:pPr>
        <w:pStyle w:val="26"/>
        <w:spacing w:line="240" w:lineRule="auto"/>
        <w:jc w:val="center"/>
        <w:rPr>
          <w:sz w:val="36"/>
          <w:szCs w:val="36"/>
        </w:rPr>
      </w:pPr>
      <w:r>
        <w:rPr>
          <w:sz w:val="36"/>
          <w:szCs w:val="36"/>
        </w:rPr>
        <w:t>ПРОГРАММА</w:t>
      </w:r>
      <w:r w:rsidR="00293EB5">
        <w:rPr>
          <w:sz w:val="36"/>
          <w:szCs w:val="36"/>
        </w:rPr>
        <w:t xml:space="preserve"> КОМПЛЕКСНОГО РАЗВИТИЯ СИСТЕМ </w:t>
      </w:r>
    </w:p>
    <w:p w:rsidR="009940BD" w:rsidRDefault="00293EB5" w:rsidP="009940BD">
      <w:pPr>
        <w:pStyle w:val="26"/>
        <w:spacing w:line="240" w:lineRule="auto"/>
        <w:jc w:val="center"/>
        <w:rPr>
          <w:sz w:val="36"/>
          <w:szCs w:val="36"/>
        </w:rPr>
      </w:pPr>
      <w:r>
        <w:rPr>
          <w:sz w:val="36"/>
          <w:szCs w:val="36"/>
        </w:rPr>
        <w:t>КОММУНАЛЬНОЙ ИНФРАСТРУКТУРЫ</w:t>
      </w:r>
      <w:r>
        <w:rPr>
          <w:sz w:val="36"/>
          <w:szCs w:val="36"/>
        </w:rPr>
        <w:br/>
        <w:t>МУНИЦИПАЛЬНОГО ОБРАЗОВАНИЯ</w:t>
      </w:r>
    </w:p>
    <w:p w:rsidR="00107403" w:rsidRDefault="00293EB5" w:rsidP="009940BD">
      <w:pPr>
        <w:pStyle w:val="26"/>
        <w:spacing w:line="240" w:lineRule="auto"/>
        <w:jc w:val="center"/>
        <w:rPr>
          <w:sz w:val="36"/>
          <w:szCs w:val="36"/>
        </w:rPr>
      </w:pPr>
      <w:r>
        <w:rPr>
          <w:sz w:val="36"/>
          <w:szCs w:val="36"/>
        </w:rPr>
        <w:t xml:space="preserve"> «</w:t>
      </w:r>
      <w:r w:rsidR="008C069A">
        <w:rPr>
          <w:sz w:val="36"/>
          <w:szCs w:val="36"/>
        </w:rPr>
        <w:t xml:space="preserve"> Т</w:t>
      </w:r>
      <w:r w:rsidR="00AC4C07">
        <w:rPr>
          <w:sz w:val="36"/>
          <w:szCs w:val="36"/>
        </w:rPr>
        <w:t>АБУНЩИКОВСКОЕ</w:t>
      </w:r>
      <w:r w:rsidR="008C069A">
        <w:rPr>
          <w:sz w:val="36"/>
          <w:szCs w:val="36"/>
        </w:rPr>
        <w:t xml:space="preserve"> </w:t>
      </w:r>
      <w:r w:rsidR="00DD37E2">
        <w:rPr>
          <w:sz w:val="36"/>
          <w:szCs w:val="36"/>
        </w:rPr>
        <w:t xml:space="preserve"> СЕЛЬСКОЕ</w:t>
      </w:r>
      <w:r>
        <w:rPr>
          <w:sz w:val="36"/>
          <w:szCs w:val="36"/>
        </w:rPr>
        <w:t xml:space="preserve"> ПОСЕЛЕНИЕ» </w:t>
      </w:r>
      <w:r w:rsidR="00DD37E2">
        <w:rPr>
          <w:sz w:val="36"/>
          <w:szCs w:val="36"/>
        </w:rPr>
        <w:t>КРАСНОСУЛИНСКОГО</w:t>
      </w:r>
      <w:r>
        <w:rPr>
          <w:sz w:val="36"/>
          <w:szCs w:val="36"/>
        </w:rPr>
        <w:t xml:space="preserve"> РАЙОНА</w:t>
      </w:r>
    </w:p>
    <w:p w:rsidR="009940BD" w:rsidRDefault="00293EB5" w:rsidP="009940BD">
      <w:pPr>
        <w:pStyle w:val="26"/>
        <w:spacing w:line="240" w:lineRule="auto"/>
        <w:jc w:val="center"/>
        <w:rPr>
          <w:sz w:val="36"/>
          <w:szCs w:val="36"/>
        </w:rPr>
      </w:pPr>
      <w:r>
        <w:rPr>
          <w:sz w:val="36"/>
          <w:szCs w:val="36"/>
        </w:rPr>
        <w:t xml:space="preserve"> РОСТОВСКОЙ ОБЛАСТИ НА </w:t>
      </w:r>
      <w:r w:rsidR="009940BD">
        <w:rPr>
          <w:sz w:val="36"/>
          <w:szCs w:val="36"/>
        </w:rPr>
        <w:t>2012-</w:t>
      </w:r>
      <w:smartTag w:uri="urn:schemas-microsoft-com:office:smarttags" w:element="metricconverter">
        <w:smartTagPr>
          <w:attr w:name="ProductID" w:val="2014 Г"/>
        </w:smartTagPr>
        <w:r w:rsidR="009940BD">
          <w:rPr>
            <w:sz w:val="36"/>
            <w:szCs w:val="36"/>
          </w:rPr>
          <w:t>2014 г</w:t>
        </w:r>
      </w:smartTag>
      <w:r w:rsidR="009940BD">
        <w:rPr>
          <w:sz w:val="36"/>
          <w:szCs w:val="36"/>
        </w:rPr>
        <w:t>.г.</w:t>
      </w:r>
    </w:p>
    <w:p w:rsidR="00B61366" w:rsidRDefault="00107403" w:rsidP="009940BD">
      <w:pPr>
        <w:pStyle w:val="26"/>
        <w:spacing w:line="240" w:lineRule="auto"/>
        <w:jc w:val="center"/>
      </w:pPr>
      <w:r>
        <w:rPr>
          <w:sz w:val="36"/>
          <w:szCs w:val="36"/>
        </w:rPr>
        <w:t xml:space="preserve"> И ПЕРСПЕКТИВНОЕ РАЗВИТИЕ </w:t>
      </w:r>
      <w:r w:rsidR="00393963">
        <w:rPr>
          <w:sz w:val="36"/>
          <w:szCs w:val="36"/>
        </w:rPr>
        <w:t>ДО</w:t>
      </w:r>
      <w:r w:rsidR="009940BD">
        <w:rPr>
          <w:sz w:val="36"/>
          <w:szCs w:val="36"/>
        </w:rPr>
        <w:t xml:space="preserve"> </w:t>
      </w:r>
      <w:smartTag w:uri="urn:schemas-microsoft-com:office:smarttags" w:element="metricconverter">
        <w:smartTagPr>
          <w:attr w:name="ProductID" w:val="2030 г"/>
        </w:smartTagPr>
        <w:r w:rsidR="009940BD">
          <w:rPr>
            <w:sz w:val="36"/>
            <w:szCs w:val="36"/>
          </w:rPr>
          <w:t>20</w:t>
        </w:r>
        <w:r w:rsidR="00B6392E">
          <w:rPr>
            <w:sz w:val="36"/>
            <w:szCs w:val="36"/>
          </w:rPr>
          <w:t>30</w:t>
        </w:r>
        <w:r w:rsidR="009940BD">
          <w:rPr>
            <w:sz w:val="36"/>
            <w:szCs w:val="36"/>
          </w:rPr>
          <w:t xml:space="preserve"> г</w:t>
        </w:r>
      </w:smartTag>
      <w:r w:rsidR="009940BD">
        <w:rPr>
          <w:sz w:val="36"/>
          <w:szCs w:val="36"/>
        </w:rPr>
        <w:t>.</w:t>
      </w:r>
    </w:p>
    <w:p w:rsidR="00B61366" w:rsidRDefault="00B61366" w:rsidP="00B61366">
      <w:pPr>
        <w:pStyle w:val="26"/>
      </w:pPr>
    </w:p>
    <w:p w:rsidR="00B61366" w:rsidRDefault="00B61366" w:rsidP="00B61366">
      <w:pPr>
        <w:pStyle w:val="26"/>
      </w:pPr>
    </w:p>
    <w:p w:rsidR="00B61366" w:rsidRDefault="00B61366" w:rsidP="00B61366">
      <w:pPr>
        <w:pStyle w:val="26"/>
      </w:pPr>
    </w:p>
    <w:p w:rsidR="00B61366" w:rsidRDefault="00B61366" w:rsidP="00B61366">
      <w:pPr>
        <w:pStyle w:val="26"/>
      </w:pPr>
    </w:p>
    <w:p w:rsidR="00B61366" w:rsidRDefault="00B61366" w:rsidP="00B61366">
      <w:pPr>
        <w:pStyle w:val="26"/>
      </w:pPr>
    </w:p>
    <w:p w:rsidR="00B61366" w:rsidRDefault="00B61366" w:rsidP="00B61366">
      <w:pPr>
        <w:pStyle w:val="26"/>
      </w:pPr>
    </w:p>
    <w:p w:rsidR="00B61366" w:rsidRDefault="00B61366" w:rsidP="00B61366">
      <w:pPr>
        <w:pStyle w:val="26"/>
      </w:pPr>
    </w:p>
    <w:p w:rsidR="00B61366" w:rsidRDefault="00B61366" w:rsidP="00B61366">
      <w:pPr>
        <w:pStyle w:val="26"/>
      </w:pPr>
    </w:p>
    <w:p w:rsidR="00B61366" w:rsidRDefault="00B61366" w:rsidP="00B61366">
      <w:pPr>
        <w:pStyle w:val="26"/>
      </w:pPr>
    </w:p>
    <w:p w:rsidR="00107403" w:rsidRDefault="00107403" w:rsidP="00B61366">
      <w:pPr>
        <w:pStyle w:val="26"/>
      </w:pPr>
    </w:p>
    <w:p w:rsidR="00C961B3" w:rsidRDefault="00C961B3" w:rsidP="00B61366">
      <w:pPr>
        <w:pStyle w:val="26"/>
      </w:pPr>
    </w:p>
    <w:p w:rsidR="00AB3250" w:rsidRDefault="007F3DA5" w:rsidP="00B61366">
      <w:pPr>
        <w:ind w:right="-2"/>
        <w:jc w:val="center"/>
        <w:rPr>
          <w:b/>
          <w:sz w:val="32"/>
          <w:szCs w:val="32"/>
        </w:rPr>
      </w:pPr>
      <w:r>
        <w:rPr>
          <w:b/>
          <w:sz w:val="32"/>
          <w:szCs w:val="32"/>
        </w:rPr>
        <w:lastRenderedPageBreak/>
        <w:t>Состав программного документа:</w:t>
      </w:r>
    </w:p>
    <w:p w:rsidR="007F3DA5" w:rsidRDefault="007F3DA5" w:rsidP="00A021DD">
      <w:pPr>
        <w:numPr>
          <w:ilvl w:val="0"/>
          <w:numId w:val="4"/>
        </w:numPr>
        <w:ind w:right="-2"/>
        <w:jc w:val="both"/>
        <w:rPr>
          <w:b/>
          <w:sz w:val="32"/>
          <w:szCs w:val="32"/>
        </w:rPr>
      </w:pPr>
      <w:r>
        <w:rPr>
          <w:b/>
          <w:sz w:val="32"/>
          <w:szCs w:val="32"/>
        </w:rPr>
        <w:t>Паспорт программы;</w:t>
      </w:r>
    </w:p>
    <w:p w:rsidR="007F3DA5" w:rsidRDefault="007F3DA5" w:rsidP="00A021DD">
      <w:pPr>
        <w:numPr>
          <w:ilvl w:val="0"/>
          <w:numId w:val="4"/>
        </w:numPr>
        <w:ind w:right="-2"/>
        <w:jc w:val="both"/>
        <w:rPr>
          <w:b/>
          <w:sz w:val="32"/>
          <w:szCs w:val="32"/>
        </w:rPr>
      </w:pPr>
      <w:r>
        <w:rPr>
          <w:b/>
          <w:sz w:val="32"/>
          <w:szCs w:val="32"/>
        </w:rPr>
        <w:t>Характеристика существующего состояния коммунальной инфраструктуры;</w:t>
      </w:r>
    </w:p>
    <w:p w:rsidR="007F3DA5" w:rsidRDefault="007F3DA5" w:rsidP="00A021DD">
      <w:pPr>
        <w:numPr>
          <w:ilvl w:val="0"/>
          <w:numId w:val="4"/>
        </w:numPr>
        <w:ind w:right="-2"/>
        <w:jc w:val="both"/>
        <w:rPr>
          <w:b/>
          <w:sz w:val="32"/>
          <w:szCs w:val="32"/>
        </w:rPr>
      </w:pPr>
      <w:r>
        <w:rPr>
          <w:b/>
          <w:sz w:val="32"/>
          <w:szCs w:val="32"/>
        </w:rPr>
        <w:t>перспективы развития муниципального образования и прогноз спроса на коммунальные ресурсы;</w:t>
      </w:r>
    </w:p>
    <w:p w:rsidR="007F3DA5" w:rsidRDefault="007F3DA5" w:rsidP="00A021DD">
      <w:pPr>
        <w:numPr>
          <w:ilvl w:val="0"/>
          <w:numId w:val="4"/>
        </w:numPr>
        <w:ind w:right="-2"/>
        <w:jc w:val="both"/>
        <w:rPr>
          <w:b/>
          <w:sz w:val="32"/>
          <w:szCs w:val="32"/>
        </w:rPr>
      </w:pPr>
      <w:r>
        <w:rPr>
          <w:b/>
          <w:sz w:val="32"/>
          <w:szCs w:val="32"/>
        </w:rPr>
        <w:t>Целевые показатели развития коммунальной инфраструктуры;</w:t>
      </w:r>
    </w:p>
    <w:p w:rsidR="007F3DA5" w:rsidRDefault="007F3DA5" w:rsidP="00A021DD">
      <w:pPr>
        <w:numPr>
          <w:ilvl w:val="0"/>
          <w:numId w:val="4"/>
        </w:numPr>
        <w:ind w:right="-2"/>
        <w:jc w:val="both"/>
        <w:rPr>
          <w:b/>
          <w:sz w:val="32"/>
          <w:szCs w:val="32"/>
        </w:rPr>
      </w:pPr>
      <w:r>
        <w:rPr>
          <w:b/>
          <w:sz w:val="32"/>
          <w:szCs w:val="32"/>
        </w:rPr>
        <w:t>Программа инвестиционных проектов, обеспечивающих достижение целевых показателей;</w:t>
      </w:r>
    </w:p>
    <w:p w:rsidR="007F3DA5" w:rsidRDefault="007F3DA5" w:rsidP="00A021DD">
      <w:pPr>
        <w:numPr>
          <w:ilvl w:val="0"/>
          <w:numId w:val="4"/>
        </w:numPr>
        <w:ind w:right="-2"/>
        <w:jc w:val="both"/>
        <w:rPr>
          <w:b/>
          <w:sz w:val="32"/>
          <w:szCs w:val="32"/>
        </w:rPr>
      </w:pPr>
      <w:r>
        <w:rPr>
          <w:b/>
          <w:sz w:val="32"/>
          <w:szCs w:val="32"/>
        </w:rPr>
        <w:t>источники инвестиций, тарифы и доступность программы для населения;</w:t>
      </w:r>
    </w:p>
    <w:p w:rsidR="007F3DA5" w:rsidRDefault="007F3DA5" w:rsidP="00A021DD">
      <w:pPr>
        <w:numPr>
          <w:ilvl w:val="0"/>
          <w:numId w:val="4"/>
        </w:numPr>
        <w:ind w:right="-2"/>
        <w:jc w:val="both"/>
        <w:rPr>
          <w:b/>
          <w:sz w:val="32"/>
          <w:szCs w:val="32"/>
        </w:rPr>
      </w:pPr>
      <w:r>
        <w:rPr>
          <w:b/>
          <w:sz w:val="32"/>
          <w:szCs w:val="32"/>
        </w:rPr>
        <w:t>Управление программой.</w:t>
      </w:r>
    </w:p>
    <w:p w:rsidR="007F3DA5" w:rsidRDefault="007F3DA5" w:rsidP="00B61366">
      <w:pPr>
        <w:ind w:right="-2"/>
        <w:jc w:val="center"/>
        <w:rPr>
          <w:b/>
          <w:sz w:val="32"/>
          <w:szCs w:val="32"/>
        </w:rPr>
      </w:pPr>
    </w:p>
    <w:p w:rsidR="002411B6" w:rsidRPr="00B61366" w:rsidRDefault="007F3DA5" w:rsidP="00B61366">
      <w:pPr>
        <w:ind w:right="-2"/>
        <w:jc w:val="center"/>
        <w:rPr>
          <w:sz w:val="20"/>
          <w:szCs w:val="20"/>
        </w:rPr>
      </w:pPr>
      <w:r>
        <w:rPr>
          <w:b/>
          <w:sz w:val="32"/>
          <w:szCs w:val="32"/>
        </w:rPr>
        <w:t>Раздел 1.</w:t>
      </w:r>
      <w:r w:rsidR="002411B6" w:rsidRPr="00D02111">
        <w:rPr>
          <w:b/>
          <w:sz w:val="32"/>
          <w:szCs w:val="32"/>
        </w:rPr>
        <w:t>Паспорт Программы</w:t>
      </w:r>
    </w:p>
    <w:p w:rsidR="00F5755B" w:rsidRPr="00630A38" w:rsidRDefault="00F5755B" w:rsidP="002411B6">
      <w:pPr>
        <w:jc w:val="center"/>
        <w:rPr>
          <w:b/>
          <w:sz w:val="28"/>
          <w:szCs w:val="28"/>
        </w:rPr>
      </w:pPr>
    </w:p>
    <w:p w:rsidR="002411B6" w:rsidRDefault="002411B6" w:rsidP="002411B6">
      <w:pPr>
        <w:jc w:val="center"/>
        <w:rPr>
          <w:sz w:val="28"/>
          <w:szCs w:val="28"/>
        </w:rPr>
      </w:pPr>
    </w:p>
    <w:tbl>
      <w:tblPr>
        <w:tblW w:w="10188"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448"/>
        <w:gridCol w:w="7740"/>
      </w:tblGrid>
      <w:tr w:rsidR="002411B6" w:rsidRPr="00DC2015">
        <w:tc>
          <w:tcPr>
            <w:tcW w:w="2448" w:type="dxa"/>
            <w:tcBorders>
              <w:top w:val="single" w:sz="4" w:space="0" w:color="auto"/>
              <w:bottom w:val="single" w:sz="4" w:space="0" w:color="auto"/>
            </w:tcBorders>
          </w:tcPr>
          <w:p w:rsidR="002411B6" w:rsidRPr="00DC2015" w:rsidRDefault="002411B6" w:rsidP="00DC2015">
            <w:pPr>
              <w:spacing w:line="360" w:lineRule="auto"/>
              <w:jc w:val="both"/>
              <w:rPr>
                <w:sz w:val="28"/>
                <w:szCs w:val="28"/>
              </w:rPr>
            </w:pPr>
            <w:r w:rsidRPr="00DC2015">
              <w:rPr>
                <w:sz w:val="28"/>
                <w:szCs w:val="28"/>
              </w:rPr>
              <w:t>Наименование Программы</w:t>
            </w:r>
          </w:p>
        </w:tc>
        <w:tc>
          <w:tcPr>
            <w:tcW w:w="7740" w:type="dxa"/>
            <w:tcBorders>
              <w:top w:val="single" w:sz="4" w:space="0" w:color="auto"/>
              <w:bottom w:val="single" w:sz="4" w:space="0" w:color="auto"/>
            </w:tcBorders>
          </w:tcPr>
          <w:p w:rsidR="002411B6" w:rsidRPr="00DC2015" w:rsidRDefault="002411B6" w:rsidP="008C069A">
            <w:pPr>
              <w:spacing w:line="360" w:lineRule="auto"/>
              <w:jc w:val="both"/>
              <w:rPr>
                <w:sz w:val="28"/>
                <w:szCs w:val="28"/>
              </w:rPr>
            </w:pPr>
            <w:r w:rsidRPr="00DC2015">
              <w:rPr>
                <w:sz w:val="28"/>
                <w:szCs w:val="28"/>
              </w:rPr>
              <w:t>Программа комплексного развития коммунальной инфраструктуры муниципального образования «</w:t>
            </w:r>
            <w:r w:rsidR="008C069A">
              <w:rPr>
                <w:sz w:val="28"/>
                <w:szCs w:val="28"/>
              </w:rPr>
              <w:t xml:space="preserve"> Табунщиковское </w:t>
            </w:r>
            <w:r w:rsidR="000D3B64">
              <w:rPr>
                <w:sz w:val="28"/>
                <w:szCs w:val="28"/>
              </w:rPr>
              <w:t xml:space="preserve"> сельское</w:t>
            </w:r>
            <w:r w:rsidRPr="00DC2015">
              <w:rPr>
                <w:sz w:val="28"/>
                <w:szCs w:val="28"/>
              </w:rPr>
              <w:t>»</w:t>
            </w:r>
            <w:r w:rsidR="003934A5" w:rsidRPr="00DC2015">
              <w:rPr>
                <w:sz w:val="28"/>
                <w:szCs w:val="28"/>
              </w:rPr>
              <w:t xml:space="preserve"> </w:t>
            </w:r>
            <w:r w:rsidR="000D3B64">
              <w:rPr>
                <w:sz w:val="28"/>
                <w:szCs w:val="28"/>
              </w:rPr>
              <w:t>Красносулинского</w:t>
            </w:r>
            <w:r w:rsidR="003934A5" w:rsidRPr="00DC2015">
              <w:rPr>
                <w:sz w:val="28"/>
                <w:szCs w:val="28"/>
              </w:rPr>
              <w:t xml:space="preserve"> района</w:t>
            </w:r>
            <w:r w:rsidRPr="00DC2015">
              <w:rPr>
                <w:sz w:val="28"/>
                <w:szCs w:val="28"/>
              </w:rPr>
              <w:t xml:space="preserve"> на 2012-</w:t>
            </w:r>
            <w:smartTag w:uri="urn:schemas-microsoft-com:office:smarttags" w:element="metricconverter">
              <w:smartTagPr>
                <w:attr w:name="ProductID" w:val="2014 Г"/>
              </w:smartTagPr>
              <w:r w:rsidR="00E46551" w:rsidRPr="00DC2015">
                <w:rPr>
                  <w:sz w:val="28"/>
                  <w:szCs w:val="28"/>
                </w:rPr>
                <w:t>2014 г</w:t>
              </w:r>
            </w:smartTag>
            <w:r w:rsidR="00E46551" w:rsidRPr="00DC2015">
              <w:rPr>
                <w:sz w:val="28"/>
                <w:szCs w:val="28"/>
              </w:rPr>
              <w:t>.</w:t>
            </w:r>
            <w:r w:rsidRPr="00DC2015">
              <w:rPr>
                <w:sz w:val="28"/>
                <w:szCs w:val="28"/>
              </w:rPr>
              <w:t>г.</w:t>
            </w:r>
            <w:r w:rsidR="007F3DA5">
              <w:rPr>
                <w:sz w:val="28"/>
                <w:szCs w:val="28"/>
              </w:rPr>
              <w:t xml:space="preserve"> </w:t>
            </w:r>
            <w:r w:rsidR="00C961B3">
              <w:rPr>
                <w:sz w:val="28"/>
                <w:szCs w:val="28"/>
              </w:rPr>
              <w:t>и перспективное развитие до 2030</w:t>
            </w:r>
            <w:r w:rsidR="007F3DA5">
              <w:rPr>
                <w:sz w:val="28"/>
                <w:szCs w:val="28"/>
              </w:rPr>
              <w:t xml:space="preserve"> г.</w:t>
            </w:r>
            <w:r w:rsidRPr="00DC2015">
              <w:rPr>
                <w:sz w:val="28"/>
                <w:szCs w:val="28"/>
              </w:rPr>
              <w:t xml:space="preserve"> (далее Программа)</w:t>
            </w:r>
            <w:r w:rsidR="007F3DA5">
              <w:rPr>
                <w:sz w:val="28"/>
                <w:szCs w:val="28"/>
              </w:rPr>
              <w:t>.</w:t>
            </w:r>
          </w:p>
        </w:tc>
      </w:tr>
      <w:tr w:rsidR="002411B6" w:rsidRPr="00DC2015">
        <w:tc>
          <w:tcPr>
            <w:tcW w:w="2448" w:type="dxa"/>
            <w:tcBorders>
              <w:top w:val="single" w:sz="4" w:space="0" w:color="auto"/>
              <w:bottom w:val="single" w:sz="4" w:space="0" w:color="auto"/>
            </w:tcBorders>
          </w:tcPr>
          <w:p w:rsidR="002411B6" w:rsidRPr="00DC2015" w:rsidRDefault="002411B6" w:rsidP="00DC2015">
            <w:pPr>
              <w:spacing w:line="360" w:lineRule="auto"/>
              <w:jc w:val="both"/>
              <w:rPr>
                <w:sz w:val="28"/>
                <w:szCs w:val="28"/>
              </w:rPr>
            </w:pPr>
            <w:r w:rsidRPr="00DC2015">
              <w:rPr>
                <w:sz w:val="28"/>
                <w:szCs w:val="28"/>
              </w:rPr>
              <w:t>Нормативно-правовая база разработки Программы</w:t>
            </w:r>
          </w:p>
        </w:tc>
        <w:tc>
          <w:tcPr>
            <w:tcW w:w="7740" w:type="dxa"/>
            <w:tcBorders>
              <w:top w:val="single" w:sz="4" w:space="0" w:color="auto"/>
              <w:bottom w:val="single" w:sz="4" w:space="0" w:color="auto"/>
            </w:tcBorders>
          </w:tcPr>
          <w:p w:rsidR="002411B6" w:rsidRPr="00DC2015" w:rsidRDefault="002411B6" w:rsidP="00C961B3">
            <w:pPr>
              <w:spacing w:line="360" w:lineRule="auto"/>
              <w:jc w:val="both"/>
              <w:rPr>
                <w:sz w:val="28"/>
                <w:szCs w:val="28"/>
              </w:rPr>
            </w:pPr>
            <w:r w:rsidRPr="00DC2015">
              <w:rPr>
                <w:sz w:val="28"/>
                <w:szCs w:val="28"/>
              </w:rPr>
              <w:t>Федеральный закон от 06.10.2003 №131-ФЗ «Об общих принципах организации местного самоуправления в Российской Федерации»; Федеральный закон от 30.12.2004 №210-ФЗ «Об основах регулирования тарифов организаций коммунального комплекса»</w:t>
            </w:r>
            <w:r w:rsidR="004877EF" w:rsidRPr="00DC2015">
              <w:rPr>
                <w:sz w:val="28"/>
                <w:szCs w:val="28"/>
              </w:rPr>
              <w:t>; Федеральная программа «Жилище» на 2011-2015 годы, утверждённая Постановлением Правительства Российской Федерации от  17.12.2010 № 1050; Генеральный план муниципального образования «</w:t>
            </w:r>
            <w:r w:rsidR="00C961B3">
              <w:rPr>
                <w:sz w:val="28"/>
                <w:szCs w:val="28"/>
              </w:rPr>
              <w:t xml:space="preserve"> Табунщиковского </w:t>
            </w:r>
            <w:r w:rsidR="000D3B64">
              <w:rPr>
                <w:sz w:val="28"/>
                <w:szCs w:val="28"/>
              </w:rPr>
              <w:t xml:space="preserve"> селького поселения</w:t>
            </w:r>
            <w:r w:rsidR="004877EF" w:rsidRPr="00DC2015">
              <w:rPr>
                <w:sz w:val="28"/>
                <w:szCs w:val="28"/>
              </w:rPr>
              <w:t xml:space="preserve">» </w:t>
            </w:r>
            <w:r w:rsidR="000D3B64">
              <w:rPr>
                <w:sz w:val="28"/>
                <w:szCs w:val="28"/>
              </w:rPr>
              <w:t>Красносулинского</w:t>
            </w:r>
            <w:r w:rsidR="004877EF" w:rsidRPr="00DC2015">
              <w:rPr>
                <w:sz w:val="28"/>
                <w:szCs w:val="28"/>
              </w:rPr>
              <w:t xml:space="preserve"> района Ростовской области</w:t>
            </w:r>
            <w:r w:rsidR="0084041A" w:rsidRPr="00DC2015">
              <w:rPr>
                <w:sz w:val="28"/>
                <w:szCs w:val="28"/>
              </w:rPr>
              <w:t xml:space="preserve"> на период с 2007 - по </w:t>
            </w:r>
            <w:smartTag w:uri="urn:schemas-microsoft-com:office:smarttags" w:element="metricconverter">
              <w:smartTagPr>
                <w:attr w:name="ProductID" w:val="2029 г"/>
              </w:smartTagPr>
              <w:r w:rsidR="0084041A" w:rsidRPr="00DC2015">
                <w:rPr>
                  <w:sz w:val="28"/>
                  <w:szCs w:val="28"/>
                </w:rPr>
                <w:t>2029 г</w:t>
              </w:r>
            </w:smartTag>
            <w:r w:rsidR="0084041A" w:rsidRPr="00DC2015">
              <w:rPr>
                <w:sz w:val="28"/>
                <w:szCs w:val="28"/>
              </w:rPr>
              <w:t>.г.</w:t>
            </w:r>
            <w:r w:rsidR="00B168A6" w:rsidRPr="00DC2015">
              <w:rPr>
                <w:color w:val="FF0000"/>
                <w:sz w:val="28"/>
                <w:szCs w:val="28"/>
              </w:rPr>
              <w:t xml:space="preserve">, </w:t>
            </w:r>
            <w:r w:rsidR="00B168A6" w:rsidRPr="00DC2015">
              <w:rPr>
                <w:sz w:val="28"/>
                <w:szCs w:val="28"/>
              </w:rPr>
              <w:t xml:space="preserve">Муниципальная долгосрочная Целевая программа «Комплексное развитие территории </w:t>
            </w:r>
            <w:r w:rsidR="008C069A">
              <w:rPr>
                <w:sz w:val="28"/>
                <w:szCs w:val="28"/>
              </w:rPr>
              <w:t xml:space="preserve"> Табунщиковского</w:t>
            </w:r>
            <w:r w:rsidR="000D3B64">
              <w:rPr>
                <w:sz w:val="28"/>
                <w:szCs w:val="28"/>
              </w:rPr>
              <w:t xml:space="preserve"> сельского</w:t>
            </w:r>
            <w:r w:rsidR="00B168A6" w:rsidRPr="00DC2015">
              <w:rPr>
                <w:sz w:val="28"/>
                <w:szCs w:val="28"/>
              </w:rPr>
              <w:t xml:space="preserve"> поселения на 2</w:t>
            </w:r>
            <w:r w:rsidR="00DD3594" w:rsidRPr="00DC2015">
              <w:rPr>
                <w:sz w:val="28"/>
                <w:szCs w:val="28"/>
              </w:rPr>
              <w:t>010-2014</w:t>
            </w:r>
            <w:r w:rsidR="00B168A6" w:rsidRPr="00DC2015">
              <w:rPr>
                <w:sz w:val="28"/>
                <w:szCs w:val="28"/>
              </w:rPr>
              <w:t xml:space="preserve"> утверждённая </w:t>
            </w:r>
            <w:r w:rsidR="00B168A6" w:rsidRPr="00DC2015">
              <w:rPr>
                <w:sz w:val="28"/>
                <w:szCs w:val="28"/>
              </w:rPr>
              <w:lastRenderedPageBreak/>
              <w:t xml:space="preserve">постановлением  Администрации </w:t>
            </w:r>
            <w:r w:rsidR="008C069A">
              <w:rPr>
                <w:sz w:val="28"/>
                <w:szCs w:val="28"/>
              </w:rPr>
              <w:t xml:space="preserve"> Табунщиковского</w:t>
            </w:r>
            <w:r w:rsidR="000D3B64">
              <w:rPr>
                <w:sz w:val="28"/>
                <w:szCs w:val="28"/>
              </w:rPr>
              <w:t xml:space="preserve"> сельского</w:t>
            </w:r>
            <w:r w:rsidR="00B168A6" w:rsidRPr="00DC2015">
              <w:rPr>
                <w:sz w:val="28"/>
                <w:szCs w:val="28"/>
              </w:rPr>
              <w:t xml:space="preserve"> поселения от </w:t>
            </w:r>
            <w:r w:rsidR="008C069A">
              <w:rPr>
                <w:sz w:val="28"/>
                <w:szCs w:val="28"/>
              </w:rPr>
              <w:t xml:space="preserve"> 15.11.2010</w:t>
            </w:r>
            <w:r w:rsidR="000D3B64">
              <w:rPr>
                <w:sz w:val="28"/>
                <w:szCs w:val="28"/>
              </w:rPr>
              <w:t xml:space="preserve"> </w:t>
            </w:r>
            <w:r w:rsidR="008C069A">
              <w:rPr>
                <w:sz w:val="28"/>
                <w:szCs w:val="28"/>
              </w:rPr>
              <w:t xml:space="preserve">  № 53</w:t>
            </w:r>
            <w:r w:rsidR="00DD3594" w:rsidRPr="00DC2015">
              <w:rPr>
                <w:sz w:val="28"/>
                <w:szCs w:val="28"/>
              </w:rPr>
              <w:t>.</w:t>
            </w:r>
          </w:p>
        </w:tc>
      </w:tr>
      <w:tr w:rsidR="002411B6" w:rsidRPr="00DC2015">
        <w:tc>
          <w:tcPr>
            <w:tcW w:w="2448" w:type="dxa"/>
            <w:tcBorders>
              <w:top w:val="single" w:sz="4" w:space="0" w:color="auto"/>
              <w:bottom w:val="single" w:sz="4" w:space="0" w:color="auto"/>
            </w:tcBorders>
          </w:tcPr>
          <w:p w:rsidR="002411B6" w:rsidRPr="00DC2015" w:rsidRDefault="000B6B68" w:rsidP="00DC2015">
            <w:pPr>
              <w:spacing w:line="360" w:lineRule="auto"/>
              <w:jc w:val="both"/>
              <w:rPr>
                <w:sz w:val="28"/>
                <w:szCs w:val="28"/>
              </w:rPr>
            </w:pPr>
            <w:r w:rsidRPr="00DC2015">
              <w:rPr>
                <w:sz w:val="28"/>
                <w:szCs w:val="28"/>
              </w:rPr>
              <w:lastRenderedPageBreak/>
              <w:t>Заказчик Программы</w:t>
            </w:r>
          </w:p>
        </w:tc>
        <w:tc>
          <w:tcPr>
            <w:tcW w:w="7740" w:type="dxa"/>
            <w:tcBorders>
              <w:top w:val="single" w:sz="4" w:space="0" w:color="auto"/>
              <w:bottom w:val="single" w:sz="4" w:space="0" w:color="auto"/>
            </w:tcBorders>
          </w:tcPr>
          <w:p w:rsidR="002411B6" w:rsidRPr="00DC2015" w:rsidRDefault="000B6B68" w:rsidP="008C069A">
            <w:pPr>
              <w:spacing w:line="360" w:lineRule="auto"/>
              <w:jc w:val="both"/>
              <w:rPr>
                <w:sz w:val="28"/>
                <w:szCs w:val="28"/>
              </w:rPr>
            </w:pPr>
            <w:r w:rsidRPr="00DC2015">
              <w:rPr>
                <w:sz w:val="28"/>
                <w:szCs w:val="28"/>
              </w:rPr>
              <w:t xml:space="preserve">Администрация </w:t>
            </w:r>
            <w:r w:rsidR="008C069A">
              <w:rPr>
                <w:sz w:val="28"/>
                <w:szCs w:val="28"/>
              </w:rPr>
              <w:t xml:space="preserve"> Табунщиковского </w:t>
            </w:r>
            <w:r w:rsidR="000D3B64">
              <w:rPr>
                <w:sz w:val="28"/>
                <w:szCs w:val="28"/>
              </w:rPr>
              <w:t>сельского</w:t>
            </w:r>
            <w:r w:rsidRPr="00DC2015">
              <w:rPr>
                <w:sz w:val="28"/>
                <w:szCs w:val="28"/>
              </w:rPr>
              <w:t xml:space="preserve"> поселения</w:t>
            </w:r>
            <w:r w:rsidR="003934A5" w:rsidRPr="00DC2015">
              <w:rPr>
                <w:sz w:val="28"/>
                <w:szCs w:val="28"/>
              </w:rPr>
              <w:t xml:space="preserve"> </w:t>
            </w:r>
            <w:r w:rsidR="000D3B64">
              <w:rPr>
                <w:sz w:val="28"/>
                <w:szCs w:val="28"/>
              </w:rPr>
              <w:t xml:space="preserve">Красносулинского </w:t>
            </w:r>
            <w:r w:rsidR="003934A5" w:rsidRPr="00DC2015">
              <w:rPr>
                <w:sz w:val="28"/>
                <w:szCs w:val="28"/>
              </w:rPr>
              <w:t>района</w:t>
            </w:r>
            <w:r w:rsidR="00F5755B" w:rsidRPr="00DC2015">
              <w:rPr>
                <w:sz w:val="28"/>
                <w:szCs w:val="28"/>
              </w:rPr>
              <w:t>.</w:t>
            </w:r>
          </w:p>
        </w:tc>
      </w:tr>
      <w:tr w:rsidR="002411B6" w:rsidRPr="00DC2015">
        <w:tc>
          <w:tcPr>
            <w:tcW w:w="2448" w:type="dxa"/>
            <w:tcBorders>
              <w:top w:val="single" w:sz="4" w:space="0" w:color="auto"/>
              <w:bottom w:val="single" w:sz="4" w:space="0" w:color="auto"/>
            </w:tcBorders>
          </w:tcPr>
          <w:p w:rsidR="002411B6" w:rsidRPr="00DC2015" w:rsidRDefault="000B6B68" w:rsidP="00DC2015">
            <w:pPr>
              <w:spacing w:line="360" w:lineRule="auto"/>
              <w:jc w:val="both"/>
              <w:rPr>
                <w:sz w:val="28"/>
                <w:szCs w:val="28"/>
              </w:rPr>
            </w:pPr>
            <w:r w:rsidRPr="00DC2015">
              <w:rPr>
                <w:sz w:val="28"/>
                <w:szCs w:val="28"/>
              </w:rPr>
              <w:t>Разработчик</w:t>
            </w:r>
          </w:p>
        </w:tc>
        <w:tc>
          <w:tcPr>
            <w:tcW w:w="7740" w:type="dxa"/>
            <w:tcBorders>
              <w:top w:val="single" w:sz="4" w:space="0" w:color="auto"/>
              <w:bottom w:val="single" w:sz="4" w:space="0" w:color="auto"/>
            </w:tcBorders>
          </w:tcPr>
          <w:p w:rsidR="002411B6" w:rsidRPr="00DC2015" w:rsidRDefault="000B6B68" w:rsidP="008C069A">
            <w:pPr>
              <w:spacing w:line="360" w:lineRule="auto"/>
              <w:jc w:val="both"/>
              <w:rPr>
                <w:sz w:val="28"/>
                <w:szCs w:val="28"/>
              </w:rPr>
            </w:pPr>
            <w:r w:rsidRPr="00DC2015">
              <w:rPr>
                <w:sz w:val="28"/>
                <w:szCs w:val="28"/>
              </w:rPr>
              <w:t xml:space="preserve">Администрация </w:t>
            </w:r>
            <w:r w:rsidR="008C069A">
              <w:rPr>
                <w:sz w:val="28"/>
                <w:szCs w:val="28"/>
              </w:rPr>
              <w:t xml:space="preserve">Табунщиковского </w:t>
            </w:r>
            <w:r w:rsidR="000D3B64">
              <w:rPr>
                <w:sz w:val="28"/>
                <w:szCs w:val="28"/>
              </w:rPr>
              <w:t xml:space="preserve"> сельского </w:t>
            </w:r>
            <w:r w:rsidRPr="00DC2015">
              <w:rPr>
                <w:sz w:val="28"/>
                <w:szCs w:val="28"/>
              </w:rPr>
              <w:t>поселения</w:t>
            </w:r>
            <w:r w:rsidR="00F5755B" w:rsidRPr="00DC2015">
              <w:rPr>
                <w:sz w:val="28"/>
                <w:szCs w:val="28"/>
              </w:rPr>
              <w:t xml:space="preserve"> </w:t>
            </w:r>
            <w:r w:rsidR="000D3B64">
              <w:rPr>
                <w:sz w:val="28"/>
                <w:szCs w:val="28"/>
              </w:rPr>
              <w:t xml:space="preserve">Красносулинского </w:t>
            </w:r>
            <w:r w:rsidR="00F5755B" w:rsidRPr="00DC2015">
              <w:rPr>
                <w:sz w:val="28"/>
                <w:szCs w:val="28"/>
              </w:rPr>
              <w:t xml:space="preserve"> района. </w:t>
            </w:r>
          </w:p>
        </w:tc>
      </w:tr>
      <w:tr w:rsidR="008C2876" w:rsidRPr="00DC2015">
        <w:tc>
          <w:tcPr>
            <w:tcW w:w="2448" w:type="dxa"/>
            <w:tcBorders>
              <w:top w:val="single" w:sz="4" w:space="0" w:color="auto"/>
              <w:bottom w:val="single" w:sz="4" w:space="0" w:color="auto"/>
            </w:tcBorders>
          </w:tcPr>
          <w:p w:rsidR="008C2876" w:rsidRPr="00DC2015" w:rsidRDefault="008C2876" w:rsidP="00DC2015">
            <w:pPr>
              <w:spacing w:line="360" w:lineRule="auto"/>
              <w:jc w:val="both"/>
              <w:rPr>
                <w:sz w:val="28"/>
                <w:szCs w:val="28"/>
              </w:rPr>
            </w:pPr>
            <w:r w:rsidRPr="00DC2015">
              <w:rPr>
                <w:sz w:val="28"/>
                <w:szCs w:val="28"/>
              </w:rPr>
              <w:t>Основные цели Программы</w:t>
            </w:r>
          </w:p>
        </w:tc>
        <w:tc>
          <w:tcPr>
            <w:tcW w:w="7740" w:type="dxa"/>
            <w:tcBorders>
              <w:top w:val="single" w:sz="4" w:space="0" w:color="auto"/>
              <w:bottom w:val="single" w:sz="4" w:space="0" w:color="auto"/>
            </w:tcBorders>
          </w:tcPr>
          <w:p w:rsidR="008C2876" w:rsidRPr="00DC2015" w:rsidRDefault="008C2876" w:rsidP="008C069A">
            <w:pPr>
              <w:spacing w:line="360" w:lineRule="auto"/>
              <w:ind w:left="360"/>
              <w:jc w:val="both"/>
              <w:rPr>
                <w:sz w:val="28"/>
                <w:szCs w:val="28"/>
              </w:rPr>
            </w:pPr>
            <w:proofErr w:type="gramStart"/>
            <w:r w:rsidRPr="00DC2015">
              <w:rPr>
                <w:sz w:val="28"/>
                <w:szCs w:val="28"/>
              </w:rPr>
              <w:t xml:space="preserve">Целью </w:t>
            </w:r>
            <w:r w:rsidRPr="00DC2015">
              <w:rPr>
                <w:color w:val="000000"/>
                <w:spacing w:val="3"/>
                <w:sz w:val="28"/>
                <w:szCs w:val="28"/>
              </w:rPr>
              <w:t xml:space="preserve">разработки Программы комплексного развития систем коммунальной инфраструктуры муниципального образования </w:t>
            </w:r>
            <w:r w:rsidRPr="00DC2015">
              <w:rPr>
                <w:sz w:val="28"/>
                <w:szCs w:val="28"/>
              </w:rPr>
              <w:t>"</w:t>
            </w:r>
            <w:r w:rsidR="008C069A">
              <w:rPr>
                <w:sz w:val="28"/>
                <w:szCs w:val="28"/>
              </w:rPr>
              <w:t xml:space="preserve">Табунщиковское </w:t>
            </w:r>
            <w:r w:rsidR="000D3B64">
              <w:rPr>
                <w:sz w:val="28"/>
                <w:szCs w:val="28"/>
              </w:rPr>
              <w:t xml:space="preserve"> сельское </w:t>
            </w:r>
            <w:r w:rsidRPr="00DC2015">
              <w:rPr>
                <w:sz w:val="28"/>
                <w:szCs w:val="28"/>
              </w:rPr>
              <w:t xml:space="preserve"> поселение" </w:t>
            </w:r>
            <w:r w:rsidR="000D3B64">
              <w:rPr>
                <w:sz w:val="28"/>
                <w:szCs w:val="28"/>
              </w:rPr>
              <w:t>Красносулинского</w:t>
            </w:r>
            <w:r w:rsidRPr="00DC2015">
              <w:rPr>
                <w:sz w:val="28"/>
                <w:szCs w:val="28"/>
              </w:rPr>
              <w:t xml:space="preserve"> района, Ростовской обл</w:t>
            </w:r>
            <w:r w:rsidR="00B80427" w:rsidRPr="00DC2015">
              <w:rPr>
                <w:sz w:val="28"/>
                <w:szCs w:val="28"/>
              </w:rPr>
              <w:t>асти</w:t>
            </w:r>
            <w:r w:rsidRPr="00DC2015">
              <w:rPr>
                <w:color w:val="000000"/>
                <w:spacing w:val="1"/>
                <w:sz w:val="28"/>
                <w:szCs w:val="28"/>
              </w:rPr>
              <w:t xml:space="preserve">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roofErr w:type="gramEnd"/>
          </w:p>
        </w:tc>
      </w:tr>
      <w:tr w:rsidR="002411B6" w:rsidRPr="00DC2015">
        <w:tc>
          <w:tcPr>
            <w:tcW w:w="2448" w:type="dxa"/>
            <w:tcBorders>
              <w:top w:val="single" w:sz="4" w:space="0" w:color="auto"/>
              <w:bottom w:val="single" w:sz="4" w:space="0" w:color="auto"/>
            </w:tcBorders>
          </w:tcPr>
          <w:p w:rsidR="002411B6" w:rsidRPr="00DC2015" w:rsidRDefault="008C2876" w:rsidP="00DC2015">
            <w:pPr>
              <w:spacing w:line="360" w:lineRule="auto"/>
              <w:jc w:val="both"/>
              <w:rPr>
                <w:sz w:val="28"/>
                <w:szCs w:val="28"/>
              </w:rPr>
            </w:pPr>
            <w:r w:rsidRPr="00DC2015">
              <w:rPr>
                <w:sz w:val="28"/>
                <w:szCs w:val="28"/>
              </w:rPr>
              <w:t xml:space="preserve">Основные </w:t>
            </w:r>
            <w:r w:rsidR="000B6B68" w:rsidRPr="00DC2015">
              <w:rPr>
                <w:sz w:val="28"/>
                <w:szCs w:val="28"/>
              </w:rPr>
              <w:t>задачи Программы</w:t>
            </w:r>
          </w:p>
        </w:tc>
        <w:tc>
          <w:tcPr>
            <w:tcW w:w="7740" w:type="dxa"/>
            <w:tcBorders>
              <w:top w:val="single" w:sz="4" w:space="0" w:color="auto"/>
              <w:bottom w:val="single" w:sz="4" w:space="0" w:color="auto"/>
            </w:tcBorders>
          </w:tcPr>
          <w:p w:rsidR="002411B6" w:rsidRPr="00DC2015" w:rsidRDefault="000B6B68" w:rsidP="00DC2015">
            <w:pPr>
              <w:numPr>
                <w:ilvl w:val="0"/>
                <w:numId w:val="1"/>
              </w:numPr>
              <w:spacing w:line="360" w:lineRule="auto"/>
              <w:jc w:val="both"/>
              <w:rPr>
                <w:sz w:val="28"/>
                <w:szCs w:val="28"/>
              </w:rPr>
            </w:pPr>
            <w:r w:rsidRPr="00DC2015">
              <w:rPr>
                <w:sz w:val="28"/>
                <w:szCs w:val="28"/>
              </w:rPr>
              <w:t>Обеспечение развития жилищного и промышленного строительства в муниципальном образовании «</w:t>
            </w:r>
            <w:r w:rsidR="008C069A">
              <w:rPr>
                <w:sz w:val="28"/>
                <w:szCs w:val="28"/>
              </w:rPr>
              <w:t xml:space="preserve">Табунщиковское </w:t>
            </w:r>
            <w:r w:rsidR="000D3B64">
              <w:rPr>
                <w:sz w:val="28"/>
                <w:szCs w:val="28"/>
              </w:rPr>
              <w:t xml:space="preserve"> сельское </w:t>
            </w:r>
            <w:r w:rsidR="00B80427" w:rsidRPr="00DC2015">
              <w:rPr>
                <w:sz w:val="28"/>
                <w:szCs w:val="28"/>
              </w:rPr>
              <w:t xml:space="preserve"> поселение» </w:t>
            </w:r>
            <w:r w:rsidR="000D3B64">
              <w:rPr>
                <w:sz w:val="28"/>
                <w:szCs w:val="28"/>
              </w:rPr>
              <w:t>Красносулинского</w:t>
            </w:r>
            <w:r w:rsidR="00B80427" w:rsidRPr="00DC2015">
              <w:rPr>
                <w:sz w:val="28"/>
                <w:szCs w:val="28"/>
              </w:rPr>
              <w:t xml:space="preserve"> района.</w:t>
            </w:r>
          </w:p>
          <w:p w:rsidR="000B6B68" w:rsidRPr="00DC2015" w:rsidRDefault="000B6B68" w:rsidP="00DC2015">
            <w:pPr>
              <w:numPr>
                <w:ilvl w:val="0"/>
                <w:numId w:val="1"/>
              </w:numPr>
              <w:spacing w:line="360" w:lineRule="auto"/>
              <w:jc w:val="both"/>
              <w:rPr>
                <w:sz w:val="28"/>
                <w:szCs w:val="28"/>
              </w:rPr>
            </w:pPr>
            <w:r w:rsidRPr="00DC2015">
              <w:rPr>
                <w:sz w:val="28"/>
                <w:szCs w:val="28"/>
              </w:rPr>
              <w:t>Строительство и модернизация системы коммунальной инфраструктуры в муниципальном образовании «</w:t>
            </w:r>
            <w:r w:rsidR="008C069A">
              <w:rPr>
                <w:sz w:val="28"/>
                <w:szCs w:val="28"/>
              </w:rPr>
              <w:t xml:space="preserve"> Табунщиковское </w:t>
            </w:r>
            <w:r w:rsidR="000D3B64">
              <w:rPr>
                <w:sz w:val="28"/>
                <w:szCs w:val="28"/>
              </w:rPr>
              <w:t>сельское</w:t>
            </w:r>
            <w:r w:rsidR="006802AF" w:rsidRPr="00DC2015">
              <w:rPr>
                <w:sz w:val="28"/>
                <w:szCs w:val="28"/>
              </w:rPr>
              <w:t xml:space="preserve"> поселение» </w:t>
            </w:r>
            <w:r w:rsidR="000D3B64">
              <w:rPr>
                <w:sz w:val="28"/>
                <w:szCs w:val="28"/>
              </w:rPr>
              <w:t>Красносулинского</w:t>
            </w:r>
            <w:r w:rsidR="006802AF" w:rsidRPr="00DC2015">
              <w:rPr>
                <w:sz w:val="28"/>
                <w:szCs w:val="28"/>
              </w:rPr>
              <w:t xml:space="preserve"> района.</w:t>
            </w:r>
          </w:p>
          <w:p w:rsidR="000B6B68" w:rsidRPr="00DC2015" w:rsidRDefault="000B6B68" w:rsidP="00DC2015">
            <w:pPr>
              <w:numPr>
                <w:ilvl w:val="0"/>
                <w:numId w:val="1"/>
              </w:numPr>
              <w:spacing w:line="360" w:lineRule="auto"/>
              <w:jc w:val="both"/>
              <w:rPr>
                <w:sz w:val="28"/>
                <w:szCs w:val="28"/>
              </w:rPr>
            </w:pPr>
            <w:r w:rsidRPr="00DC2015">
              <w:rPr>
                <w:sz w:val="28"/>
                <w:szCs w:val="28"/>
              </w:rPr>
              <w:t>Повышение качества предоставляемых коммунальных услуг потребителям.</w:t>
            </w:r>
          </w:p>
          <w:p w:rsidR="00AC615B" w:rsidRPr="00DC2015" w:rsidRDefault="00AC615B" w:rsidP="00DC2015">
            <w:pPr>
              <w:numPr>
                <w:ilvl w:val="0"/>
                <w:numId w:val="1"/>
              </w:numPr>
              <w:spacing w:line="360" w:lineRule="auto"/>
              <w:jc w:val="both"/>
              <w:rPr>
                <w:sz w:val="28"/>
                <w:szCs w:val="28"/>
              </w:rPr>
            </w:pPr>
            <w:r w:rsidRPr="00DC2015">
              <w:rPr>
                <w:sz w:val="28"/>
                <w:szCs w:val="28"/>
              </w:rPr>
              <w:t>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r w:rsidR="008C069A">
              <w:rPr>
                <w:sz w:val="28"/>
                <w:szCs w:val="28"/>
              </w:rPr>
              <w:t xml:space="preserve"> Табунщиковское </w:t>
            </w:r>
            <w:r w:rsidR="000D3B64">
              <w:rPr>
                <w:sz w:val="28"/>
                <w:szCs w:val="28"/>
              </w:rPr>
              <w:t xml:space="preserve"> сельское</w:t>
            </w:r>
            <w:r w:rsidRPr="00DC2015">
              <w:rPr>
                <w:sz w:val="28"/>
                <w:szCs w:val="28"/>
              </w:rPr>
              <w:t xml:space="preserve"> поселение» </w:t>
            </w:r>
            <w:r w:rsidR="000D3B64">
              <w:rPr>
                <w:sz w:val="28"/>
                <w:szCs w:val="28"/>
              </w:rPr>
              <w:t>К</w:t>
            </w:r>
            <w:r w:rsidRPr="00DC2015">
              <w:rPr>
                <w:sz w:val="28"/>
                <w:szCs w:val="28"/>
              </w:rPr>
              <w:t>ра</w:t>
            </w:r>
            <w:r w:rsidR="000D3B64">
              <w:rPr>
                <w:sz w:val="28"/>
                <w:szCs w:val="28"/>
              </w:rPr>
              <w:t>сносулинского района</w:t>
            </w:r>
            <w:r w:rsidRPr="00DC2015">
              <w:rPr>
                <w:sz w:val="28"/>
                <w:szCs w:val="28"/>
              </w:rPr>
              <w:t>.</w:t>
            </w:r>
          </w:p>
          <w:p w:rsidR="000B6B68" w:rsidRPr="00DC2015" w:rsidRDefault="000B6B68" w:rsidP="00DC2015">
            <w:pPr>
              <w:numPr>
                <w:ilvl w:val="0"/>
                <w:numId w:val="1"/>
              </w:numPr>
              <w:spacing w:line="360" w:lineRule="auto"/>
              <w:jc w:val="both"/>
              <w:rPr>
                <w:sz w:val="28"/>
                <w:szCs w:val="28"/>
              </w:rPr>
            </w:pPr>
            <w:r w:rsidRPr="00DC2015">
              <w:rPr>
                <w:sz w:val="28"/>
                <w:szCs w:val="28"/>
              </w:rPr>
              <w:t xml:space="preserve">Улучшение состояния окружающей среды, </w:t>
            </w:r>
            <w:r w:rsidRPr="00DC2015">
              <w:rPr>
                <w:sz w:val="28"/>
                <w:szCs w:val="28"/>
              </w:rPr>
              <w:lastRenderedPageBreak/>
              <w:t>экологическая безопасность развития поселения, создание благоприятных условий для проживания жителей.</w:t>
            </w:r>
          </w:p>
        </w:tc>
      </w:tr>
      <w:tr w:rsidR="002411B6" w:rsidRPr="00DC2015">
        <w:tc>
          <w:tcPr>
            <w:tcW w:w="2448" w:type="dxa"/>
            <w:tcBorders>
              <w:top w:val="single" w:sz="4" w:space="0" w:color="auto"/>
              <w:bottom w:val="single" w:sz="4" w:space="0" w:color="auto"/>
            </w:tcBorders>
          </w:tcPr>
          <w:p w:rsidR="002411B6" w:rsidRPr="00DC2015" w:rsidRDefault="000B6B68" w:rsidP="00DC2015">
            <w:pPr>
              <w:spacing w:line="360" w:lineRule="auto"/>
              <w:jc w:val="both"/>
              <w:rPr>
                <w:sz w:val="28"/>
                <w:szCs w:val="28"/>
              </w:rPr>
            </w:pPr>
            <w:r w:rsidRPr="00DC2015">
              <w:rPr>
                <w:sz w:val="28"/>
                <w:szCs w:val="28"/>
              </w:rPr>
              <w:lastRenderedPageBreak/>
              <w:t>Срок реализации</w:t>
            </w:r>
          </w:p>
        </w:tc>
        <w:tc>
          <w:tcPr>
            <w:tcW w:w="7740" w:type="dxa"/>
            <w:tcBorders>
              <w:top w:val="single" w:sz="4" w:space="0" w:color="auto"/>
              <w:bottom w:val="single" w:sz="4" w:space="0" w:color="auto"/>
            </w:tcBorders>
          </w:tcPr>
          <w:p w:rsidR="00107403" w:rsidRPr="00DC2015" w:rsidRDefault="00AC615B" w:rsidP="00DC2015">
            <w:pPr>
              <w:spacing w:line="360" w:lineRule="auto"/>
              <w:jc w:val="both"/>
              <w:rPr>
                <w:sz w:val="28"/>
                <w:szCs w:val="28"/>
              </w:rPr>
            </w:pPr>
            <w:r w:rsidRPr="00DC2015">
              <w:rPr>
                <w:sz w:val="28"/>
                <w:szCs w:val="28"/>
              </w:rPr>
              <w:t xml:space="preserve">Период реализации Программы: </w:t>
            </w:r>
            <w:r w:rsidR="002679D4" w:rsidRPr="00DC2015">
              <w:rPr>
                <w:sz w:val="28"/>
                <w:szCs w:val="28"/>
              </w:rPr>
              <w:t>2012-2014</w:t>
            </w:r>
            <w:r w:rsidR="000B6B68" w:rsidRPr="00DC2015">
              <w:rPr>
                <w:sz w:val="28"/>
                <w:szCs w:val="28"/>
              </w:rPr>
              <w:t>г.г</w:t>
            </w:r>
            <w:r w:rsidR="00A948F7" w:rsidRPr="00DC2015">
              <w:rPr>
                <w:sz w:val="28"/>
                <w:szCs w:val="28"/>
              </w:rPr>
              <w:t xml:space="preserve">. </w:t>
            </w:r>
          </w:p>
          <w:p w:rsidR="002411B6" w:rsidRPr="00DC2015" w:rsidRDefault="00A948F7" w:rsidP="00DC2015">
            <w:pPr>
              <w:spacing w:line="360" w:lineRule="auto"/>
              <w:jc w:val="both"/>
              <w:rPr>
                <w:sz w:val="28"/>
                <w:szCs w:val="28"/>
              </w:rPr>
            </w:pPr>
            <w:r w:rsidRPr="00DC2015">
              <w:rPr>
                <w:sz w:val="28"/>
                <w:szCs w:val="28"/>
              </w:rPr>
              <w:t>и</w:t>
            </w:r>
            <w:r w:rsidR="00107403" w:rsidRPr="00DC2015">
              <w:rPr>
                <w:sz w:val="28"/>
                <w:szCs w:val="28"/>
              </w:rPr>
              <w:t xml:space="preserve"> план до</w:t>
            </w:r>
            <w:r w:rsidR="0081183D" w:rsidRPr="00DC2015">
              <w:rPr>
                <w:sz w:val="28"/>
                <w:szCs w:val="28"/>
              </w:rPr>
              <w:t xml:space="preserve"> </w:t>
            </w:r>
            <w:smartTag w:uri="urn:schemas-microsoft-com:office:smarttags" w:element="metricconverter">
              <w:smartTagPr>
                <w:attr w:name="ProductID" w:val="2030 г"/>
              </w:smartTagPr>
              <w:r w:rsidR="0081183D" w:rsidRPr="000D3B64">
                <w:rPr>
                  <w:color w:val="FF0000"/>
                  <w:sz w:val="28"/>
                  <w:szCs w:val="28"/>
                </w:rPr>
                <w:t>20</w:t>
              </w:r>
              <w:r w:rsidR="00B6392E">
                <w:rPr>
                  <w:color w:val="FF0000"/>
                  <w:sz w:val="28"/>
                  <w:szCs w:val="28"/>
                </w:rPr>
                <w:t>30</w:t>
              </w:r>
              <w:r w:rsidR="0081183D" w:rsidRPr="00DC2015">
                <w:rPr>
                  <w:sz w:val="28"/>
                  <w:szCs w:val="28"/>
                </w:rPr>
                <w:t xml:space="preserve"> г</w:t>
              </w:r>
            </w:smartTag>
            <w:r w:rsidR="0081183D" w:rsidRPr="00DC2015">
              <w:rPr>
                <w:sz w:val="28"/>
                <w:szCs w:val="28"/>
              </w:rPr>
              <w:t>.</w:t>
            </w:r>
          </w:p>
        </w:tc>
      </w:tr>
      <w:tr w:rsidR="002411B6" w:rsidRPr="00DC2015">
        <w:tc>
          <w:tcPr>
            <w:tcW w:w="2448" w:type="dxa"/>
            <w:tcBorders>
              <w:top w:val="single" w:sz="4" w:space="0" w:color="auto"/>
              <w:bottom w:val="single" w:sz="4" w:space="0" w:color="auto"/>
            </w:tcBorders>
          </w:tcPr>
          <w:p w:rsidR="002411B6" w:rsidRPr="00DC2015" w:rsidRDefault="000B6B68" w:rsidP="00DC2015">
            <w:pPr>
              <w:spacing w:line="360" w:lineRule="auto"/>
              <w:jc w:val="both"/>
              <w:rPr>
                <w:sz w:val="28"/>
                <w:szCs w:val="28"/>
              </w:rPr>
            </w:pPr>
            <w:r w:rsidRPr="00DC2015">
              <w:rPr>
                <w:sz w:val="28"/>
                <w:szCs w:val="28"/>
              </w:rPr>
              <w:t>Основные направления Программы</w:t>
            </w:r>
          </w:p>
        </w:tc>
        <w:tc>
          <w:tcPr>
            <w:tcW w:w="7740" w:type="dxa"/>
            <w:tcBorders>
              <w:top w:val="single" w:sz="4" w:space="0" w:color="auto"/>
              <w:bottom w:val="single" w:sz="4" w:space="0" w:color="auto"/>
            </w:tcBorders>
          </w:tcPr>
          <w:p w:rsidR="002411B6" w:rsidRPr="00DC2015" w:rsidRDefault="000B6B68" w:rsidP="00DC2015">
            <w:pPr>
              <w:spacing w:line="360" w:lineRule="auto"/>
              <w:jc w:val="both"/>
              <w:rPr>
                <w:sz w:val="28"/>
                <w:szCs w:val="28"/>
              </w:rPr>
            </w:pPr>
            <w:r w:rsidRPr="00DC2015">
              <w:rPr>
                <w:sz w:val="28"/>
                <w:szCs w:val="28"/>
              </w:rPr>
              <w:t>- развитие системы теплоснабжения;</w:t>
            </w:r>
          </w:p>
          <w:p w:rsidR="00E20532" w:rsidRPr="00DC2015" w:rsidRDefault="00E20532" w:rsidP="00DC2015">
            <w:pPr>
              <w:spacing w:line="360" w:lineRule="auto"/>
              <w:jc w:val="both"/>
              <w:rPr>
                <w:sz w:val="28"/>
                <w:szCs w:val="28"/>
              </w:rPr>
            </w:pPr>
            <w:r w:rsidRPr="00DC2015">
              <w:rPr>
                <w:sz w:val="28"/>
                <w:szCs w:val="28"/>
              </w:rPr>
              <w:t>-развитие системы газоснабжения;</w:t>
            </w:r>
          </w:p>
          <w:p w:rsidR="000B6B68" w:rsidRPr="00DC2015" w:rsidRDefault="000B6B68" w:rsidP="00DC2015">
            <w:pPr>
              <w:spacing w:line="360" w:lineRule="auto"/>
              <w:jc w:val="both"/>
              <w:rPr>
                <w:sz w:val="28"/>
                <w:szCs w:val="28"/>
              </w:rPr>
            </w:pPr>
            <w:r w:rsidRPr="00DC2015">
              <w:rPr>
                <w:sz w:val="28"/>
                <w:szCs w:val="28"/>
              </w:rPr>
              <w:t>- развитие системы водоснабжения и водоотведения;</w:t>
            </w:r>
          </w:p>
          <w:p w:rsidR="000B6B68" w:rsidRPr="00DC2015" w:rsidRDefault="000B6B68" w:rsidP="00DC2015">
            <w:pPr>
              <w:spacing w:line="360" w:lineRule="auto"/>
              <w:jc w:val="both"/>
              <w:rPr>
                <w:sz w:val="28"/>
                <w:szCs w:val="28"/>
              </w:rPr>
            </w:pPr>
            <w:r w:rsidRPr="00DC2015">
              <w:rPr>
                <w:sz w:val="28"/>
                <w:szCs w:val="28"/>
              </w:rPr>
              <w:t xml:space="preserve">- </w:t>
            </w:r>
            <w:r w:rsidR="008A2D70" w:rsidRPr="00DC2015">
              <w:rPr>
                <w:sz w:val="28"/>
                <w:szCs w:val="28"/>
              </w:rPr>
              <w:t>развитие системы электроснабжения</w:t>
            </w:r>
          </w:p>
        </w:tc>
      </w:tr>
      <w:tr w:rsidR="00246297" w:rsidRPr="00DC2015">
        <w:tc>
          <w:tcPr>
            <w:tcW w:w="2448" w:type="dxa"/>
            <w:tcBorders>
              <w:top w:val="single" w:sz="4" w:space="0" w:color="auto"/>
              <w:bottom w:val="single" w:sz="4" w:space="0" w:color="auto"/>
            </w:tcBorders>
          </w:tcPr>
          <w:p w:rsidR="00246297" w:rsidRPr="00DC2015" w:rsidRDefault="00246297" w:rsidP="00DC2015">
            <w:pPr>
              <w:spacing w:line="360" w:lineRule="auto"/>
              <w:jc w:val="both"/>
              <w:rPr>
                <w:sz w:val="28"/>
                <w:szCs w:val="28"/>
              </w:rPr>
            </w:pPr>
            <w:r w:rsidRPr="00DC2015">
              <w:rPr>
                <w:sz w:val="28"/>
                <w:szCs w:val="28"/>
              </w:rPr>
              <w:t>Объемы и источники финансирования Программы</w:t>
            </w:r>
          </w:p>
        </w:tc>
        <w:tc>
          <w:tcPr>
            <w:tcW w:w="7740" w:type="dxa"/>
            <w:tcBorders>
              <w:top w:val="single" w:sz="4" w:space="0" w:color="auto"/>
              <w:bottom w:val="single" w:sz="4" w:space="0" w:color="auto"/>
            </w:tcBorders>
          </w:tcPr>
          <w:p w:rsidR="00246297" w:rsidRPr="00DC2015" w:rsidRDefault="00246297" w:rsidP="00DC2015">
            <w:pPr>
              <w:spacing w:line="360" w:lineRule="auto"/>
              <w:jc w:val="both"/>
              <w:rPr>
                <w:sz w:val="28"/>
                <w:szCs w:val="28"/>
              </w:rPr>
            </w:pPr>
            <w:r w:rsidRPr="00DC2015">
              <w:rPr>
                <w:sz w:val="28"/>
                <w:szCs w:val="28"/>
              </w:rPr>
              <w:t xml:space="preserve">Финансирование Программы осуществляется </w:t>
            </w:r>
            <w:proofErr w:type="gramStart"/>
            <w:r w:rsidRPr="00DC2015">
              <w:rPr>
                <w:sz w:val="28"/>
                <w:szCs w:val="28"/>
              </w:rPr>
              <w:t>в соответствии с утвержденными бюджетными ассигнованиями на очередной финансовый год в установленном поряд</w:t>
            </w:r>
            <w:r w:rsidR="00B61366" w:rsidRPr="00DC2015">
              <w:rPr>
                <w:sz w:val="28"/>
                <w:szCs w:val="28"/>
              </w:rPr>
              <w:t>ке</w:t>
            </w:r>
            <w:proofErr w:type="gramEnd"/>
            <w:r w:rsidR="00B61366" w:rsidRPr="00DC2015">
              <w:rPr>
                <w:sz w:val="28"/>
                <w:szCs w:val="28"/>
              </w:rPr>
              <w:t>, за счет средств</w:t>
            </w:r>
            <w:r w:rsidR="00A948F7" w:rsidRPr="00DC2015">
              <w:rPr>
                <w:sz w:val="28"/>
                <w:szCs w:val="28"/>
              </w:rPr>
              <w:t>,</w:t>
            </w:r>
            <w:r w:rsidRPr="00DC2015">
              <w:rPr>
                <w:sz w:val="28"/>
                <w:szCs w:val="28"/>
              </w:rPr>
              <w:t xml:space="preserve"> областного, местного бюджетов и внебюджетных средств (средства предприятий коммунального комплекса).</w:t>
            </w:r>
          </w:p>
          <w:p w:rsidR="00246297" w:rsidRPr="00DC2015" w:rsidRDefault="007E3C21" w:rsidP="00DC2015">
            <w:pPr>
              <w:spacing w:line="360" w:lineRule="auto"/>
              <w:jc w:val="both"/>
              <w:rPr>
                <w:b/>
                <w:i/>
                <w:sz w:val="28"/>
                <w:szCs w:val="28"/>
              </w:rPr>
            </w:pPr>
            <w:r w:rsidRPr="00DC2015">
              <w:rPr>
                <w:sz w:val="28"/>
                <w:szCs w:val="28"/>
              </w:rPr>
              <w:t>Общий о</w:t>
            </w:r>
            <w:r w:rsidR="00246297" w:rsidRPr="00DC2015">
              <w:rPr>
                <w:sz w:val="28"/>
                <w:szCs w:val="28"/>
              </w:rPr>
              <w:t xml:space="preserve">бъем финансирования программы </w:t>
            </w:r>
            <w:r w:rsidRPr="00DC2015">
              <w:rPr>
                <w:sz w:val="28"/>
                <w:szCs w:val="28"/>
              </w:rPr>
              <w:t>за счет вс</w:t>
            </w:r>
            <w:r w:rsidR="006A4C07" w:rsidRPr="00DC2015">
              <w:rPr>
                <w:sz w:val="28"/>
                <w:szCs w:val="28"/>
              </w:rPr>
              <w:t xml:space="preserve">ех источников составит </w:t>
            </w:r>
            <w:r w:rsidR="00502825">
              <w:rPr>
                <w:b/>
                <w:i/>
                <w:color w:val="FF0000"/>
                <w:sz w:val="28"/>
                <w:szCs w:val="28"/>
              </w:rPr>
              <w:t xml:space="preserve"> 207871,8</w:t>
            </w:r>
            <w:r w:rsidR="00E36ECC">
              <w:rPr>
                <w:b/>
                <w:i/>
                <w:sz w:val="28"/>
                <w:szCs w:val="28"/>
              </w:rPr>
              <w:t xml:space="preserve"> т</w:t>
            </w:r>
            <w:r w:rsidR="006A4C07" w:rsidRPr="00DC2015">
              <w:rPr>
                <w:b/>
                <w:i/>
                <w:sz w:val="28"/>
                <w:szCs w:val="28"/>
              </w:rPr>
              <w:t>ыс</w:t>
            </w:r>
            <w:r w:rsidR="00A948F7" w:rsidRPr="00DC2015">
              <w:rPr>
                <w:b/>
                <w:i/>
                <w:sz w:val="28"/>
                <w:szCs w:val="28"/>
              </w:rPr>
              <w:t>. р</w:t>
            </w:r>
            <w:r w:rsidRPr="00DC2015">
              <w:rPr>
                <w:b/>
                <w:i/>
                <w:sz w:val="28"/>
                <w:szCs w:val="28"/>
              </w:rPr>
              <w:t>уб., в т.ч.:</w:t>
            </w:r>
          </w:p>
          <w:p w:rsidR="007E3C21" w:rsidRPr="00DC2015" w:rsidRDefault="007E3C21" w:rsidP="00DC2015">
            <w:pPr>
              <w:spacing w:line="360" w:lineRule="auto"/>
              <w:jc w:val="both"/>
              <w:rPr>
                <w:b/>
                <w:i/>
                <w:sz w:val="28"/>
                <w:szCs w:val="28"/>
              </w:rPr>
            </w:pPr>
            <w:r w:rsidRPr="00DC2015">
              <w:rPr>
                <w:b/>
                <w:i/>
                <w:sz w:val="28"/>
                <w:szCs w:val="28"/>
              </w:rPr>
              <w:t>201</w:t>
            </w:r>
            <w:r w:rsidR="00B6392E">
              <w:rPr>
                <w:b/>
                <w:i/>
                <w:sz w:val="28"/>
                <w:szCs w:val="28"/>
              </w:rPr>
              <w:t>3</w:t>
            </w:r>
            <w:r w:rsidR="0081183D" w:rsidRPr="00DC2015">
              <w:rPr>
                <w:b/>
                <w:i/>
                <w:sz w:val="28"/>
                <w:szCs w:val="28"/>
              </w:rPr>
              <w:t xml:space="preserve"> </w:t>
            </w:r>
            <w:r w:rsidRPr="00DC2015">
              <w:rPr>
                <w:b/>
                <w:i/>
                <w:sz w:val="28"/>
                <w:szCs w:val="28"/>
              </w:rPr>
              <w:t>г</w:t>
            </w:r>
            <w:r w:rsidR="0081183D" w:rsidRPr="00DC2015">
              <w:rPr>
                <w:b/>
                <w:i/>
                <w:sz w:val="28"/>
                <w:szCs w:val="28"/>
              </w:rPr>
              <w:t>од</w:t>
            </w:r>
            <w:r w:rsidRPr="00DC2015">
              <w:rPr>
                <w:b/>
                <w:i/>
                <w:sz w:val="28"/>
                <w:szCs w:val="28"/>
              </w:rPr>
              <w:t>.</w:t>
            </w:r>
            <w:r w:rsidR="006A4C07" w:rsidRPr="00DC2015">
              <w:rPr>
                <w:b/>
                <w:i/>
                <w:sz w:val="28"/>
                <w:szCs w:val="28"/>
              </w:rPr>
              <w:t xml:space="preserve">- </w:t>
            </w:r>
            <w:r w:rsidR="00502825">
              <w:rPr>
                <w:b/>
                <w:i/>
                <w:sz w:val="28"/>
                <w:szCs w:val="28"/>
              </w:rPr>
              <w:t xml:space="preserve"> 8000,0</w:t>
            </w:r>
            <w:r w:rsidR="006A4C07" w:rsidRPr="00DC2015">
              <w:rPr>
                <w:b/>
                <w:i/>
                <w:sz w:val="28"/>
                <w:szCs w:val="28"/>
              </w:rPr>
              <w:t xml:space="preserve"> тыс. руб. из них:</w:t>
            </w:r>
          </w:p>
          <w:p w:rsidR="006A4C07" w:rsidRPr="00DC2015" w:rsidRDefault="006A4C07" w:rsidP="00DC2015">
            <w:pPr>
              <w:spacing w:line="360" w:lineRule="auto"/>
              <w:jc w:val="both"/>
              <w:rPr>
                <w:sz w:val="28"/>
                <w:szCs w:val="28"/>
              </w:rPr>
            </w:pPr>
            <w:r w:rsidRPr="00DC2015">
              <w:rPr>
                <w:sz w:val="28"/>
                <w:szCs w:val="28"/>
              </w:rPr>
              <w:t xml:space="preserve">- местный бюджет </w:t>
            </w:r>
            <w:r w:rsidR="00B209C4" w:rsidRPr="00DC2015">
              <w:rPr>
                <w:sz w:val="28"/>
                <w:szCs w:val="28"/>
              </w:rPr>
              <w:t xml:space="preserve">– </w:t>
            </w:r>
            <w:r w:rsidR="00502825">
              <w:rPr>
                <w:sz w:val="28"/>
                <w:szCs w:val="28"/>
              </w:rPr>
              <w:t xml:space="preserve"> </w:t>
            </w:r>
            <w:r w:rsidR="000D3B64">
              <w:rPr>
                <w:sz w:val="28"/>
                <w:szCs w:val="28"/>
              </w:rPr>
              <w:t xml:space="preserve"> </w:t>
            </w:r>
          </w:p>
          <w:p w:rsidR="006A4C07" w:rsidRPr="00DC2015" w:rsidRDefault="006A4C07" w:rsidP="00DC2015">
            <w:pPr>
              <w:spacing w:line="360" w:lineRule="auto"/>
              <w:jc w:val="both"/>
              <w:rPr>
                <w:sz w:val="28"/>
                <w:szCs w:val="28"/>
              </w:rPr>
            </w:pPr>
            <w:r w:rsidRPr="00DC2015">
              <w:rPr>
                <w:sz w:val="28"/>
                <w:szCs w:val="28"/>
              </w:rPr>
              <w:t xml:space="preserve">- областной бюджет </w:t>
            </w:r>
            <w:r w:rsidR="00502825">
              <w:rPr>
                <w:sz w:val="28"/>
                <w:szCs w:val="28"/>
              </w:rPr>
              <w:t>– 8000,0</w:t>
            </w:r>
            <w:r w:rsidRPr="00DC2015">
              <w:rPr>
                <w:sz w:val="28"/>
                <w:szCs w:val="28"/>
              </w:rPr>
              <w:t xml:space="preserve"> тыс. руб.;</w:t>
            </w:r>
          </w:p>
          <w:p w:rsidR="006A4C07" w:rsidRPr="00DC2015" w:rsidRDefault="00B209C4" w:rsidP="00DC2015">
            <w:pPr>
              <w:spacing w:line="360" w:lineRule="auto"/>
              <w:jc w:val="both"/>
              <w:rPr>
                <w:sz w:val="28"/>
                <w:szCs w:val="28"/>
              </w:rPr>
            </w:pPr>
            <w:r w:rsidRPr="00DC2015">
              <w:rPr>
                <w:sz w:val="28"/>
                <w:szCs w:val="28"/>
              </w:rPr>
              <w:t xml:space="preserve">- инвестиционная Программа- </w:t>
            </w:r>
            <w:r w:rsidR="00502825">
              <w:rPr>
                <w:sz w:val="28"/>
                <w:szCs w:val="28"/>
              </w:rPr>
              <w:t xml:space="preserve"> </w:t>
            </w:r>
          </w:p>
          <w:p w:rsidR="007E3C21" w:rsidRPr="00DC2015" w:rsidRDefault="00E36ECC" w:rsidP="00DC2015">
            <w:pPr>
              <w:spacing w:line="360" w:lineRule="auto"/>
              <w:jc w:val="both"/>
              <w:rPr>
                <w:b/>
                <w:i/>
                <w:sz w:val="28"/>
                <w:szCs w:val="28"/>
              </w:rPr>
            </w:pPr>
            <w:r>
              <w:rPr>
                <w:b/>
                <w:i/>
                <w:sz w:val="28"/>
                <w:szCs w:val="28"/>
              </w:rPr>
              <w:t>201</w:t>
            </w:r>
            <w:r w:rsidR="00B6392E">
              <w:rPr>
                <w:b/>
                <w:i/>
                <w:sz w:val="28"/>
                <w:szCs w:val="28"/>
              </w:rPr>
              <w:t>4</w:t>
            </w:r>
            <w:r>
              <w:rPr>
                <w:b/>
                <w:i/>
                <w:sz w:val="28"/>
                <w:szCs w:val="28"/>
              </w:rPr>
              <w:t xml:space="preserve"> год.-</w:t>
            </w:r>
            <w:r w:rsidR="00502825">
              <w:rPr>
                <w:b/>
                <w:i/>
                <w:sz w:val="28"/>
                <w:szCs w:val="28"/>
              </w:rPr>
              <w:t xml:space="preserve">  7183,8</w:t>
            </w:r>
            <w:r w:rsidR="00B209C4" w:rsidRPr="00DC2015">
              <w:rPr>
                <w:b/>
                <w:i/>
                <w:sz w:val="28"/>
                <w:szCs w:val="28"/>
              </w:rPr>
              <w:t xml:space="preserve"> </w:t>
            </w:r>
            <w:r w:rsidR="0081183D" w:rsidRPr="00DC2015">
              <w:rPr>
                <w:b/>
                <w:i/>
                <w:sz w:val="28"/>
                <w:szCs w:val="28"/>
              </w:rPr>
              <w:t xml:space="preserve"> тыс. руб. из них:</w:t>
            </w:r>
          </w:p>
          <w:p w:rsidR="0081183D" w:rsidRPr="00DC2015" w:rsidRDefault="0081183D" w:rsidP="00DC2015">
            <w:pPr>
              <w:spacing w:line="360" w:lineRule="auto"/>
              <w:jc w:val="both"/>
              <w:rPr>
                <w:sz w:val="28"/>
                <w:szCs w:val="28"/>
              </w:rPr>
            </w:pPr>
            <w:r w:rsidRPr="00DC2015">
              <w:rPr>
                <w:sz w:val="28"/>
                <w:szCs w:val="28"/>
              </w:rPr>
              <w:t xml:space="preserve">- местный бюджет </w:t>
            </w:r>
            <w:r w:rsidR="00502825">
              <w:rPr>
                <w:sz w:val="28"/>
                <w:szCs w:val="28"/>
              </w:rPr>
              <w:t>– 3183,8</w:t>
            </w:r>
            <w:r w:rsidRPr="00DC2015">
              <w:rPr>
                <w:sz w:val="28"/>
                <w:szCs w:val="28"/>
              </w:rPr>
              <w:t xml:space="preserve"> тыс. руб.;</w:t>
            </w:r>
          </w:p>
          <w:p w:rsidR="0081183D" w:rsidRPr="00DC2015" w:rsidRDefault="0081183D" w:rsidP="00DC2015">
            <w:pPr>
              <w:spacing w:line="360" w:lineRule="auto"/>
              <w:jc w:val="both"/>
              <w:rPr>
                <w:sz w:val="28"/>
                <w:szCs w:val="28"/>
              </w:rPr>
            </w:pPr>
            <w:r w:rsidRPr="00DC2015">
              <w:rPr>
                <w:sz w:val="28"/>
                <w:szCs w:val="28"/>
              </w:rPr>
              <w:t xml:space="preserve">- областной бюджет – </w:t>
            </w:r>
            <w:r w:rsidR="00502825">
              <w:rPr>
                <w:sz w:val="28"/>
                <w:szCs w:val="28"/>
              </w:rPr>
              <w:t xml:space="preserve"> 4000,0</w:t>
            </w:r>
            <w:r w:rsidRPr="00DC2015">
              <w:rPr>
                <w:sz w:val="28"/>
                <w:szCs w:val="28"/>
              </w:rPr>
              <w:t xml:space="preserve"> тыс. руб.;</w:t>
            </w:r>
          </w:p>
          <w:p w:rsidR="0081183D" w:rsidRPr="00DC2015" w:rsidRDefault="0081183D" w:rsidP="00DC2015">
            <w:pPr>
              <w:spacing w:line="360" w:lineRule="auto"/>
              <w:jc w:val="both"/>
              <w:rPr>
                <w:sz w:val="28"/>
                <w:szCs w:val="28"/>
              </w:rPr>
            </w:pPr>
            <w:r w:rsidRPr="00DC2015">
              <w:rPr>
                <w:sz w:val="28"/>
                <w:szCs w:val="28"/>
              </w:rPr>
              <w:t xml:space="preserve">- инвестиционная надбавка – </w:t>
            </w:r>
            <w:r w:rsidR="00502825">
              <w:rPr>
                <w:sz w:val="28"/>
                <w:szCs w:val="28"/>
              </w:rPr>
              <w:t xml:space="preserve"> </w:t>
            </w:r>
          </w:p>
          <w:p w:rsidR="0081183D" w:rsidRPr="00DC2015" w:rsidRDefault="0081183D" w:rsidP="00DC2015">
            <w:pPr>
              <w:spacing w:line="360" w:lineRule="auto"/>
              <w:jc w:val="both"/>
              <w:rPr>
                <w:b/>
                <w:i/>
                <w:sz w:val="28"/>
                <w:szCs w:val="28"/>
              </w:rPr>
            </w:pPr>
            <w:r w:rsidRPr="00DC2015">
              <w:rPr>
                <w:b/>
                <w:i/>
                <w:sz w:val="28"/>
                <w:szCs w:val="28"/>
              </w:rPr>
              <w:t>201</w:t>
            </w:r>
            <w:r w:rsidR="00B6392E">
              <w:rPr>
                <w:b/>
                <w:i/>
                <w:sz w:val="28"/>
                <w:szCs w:val="28"/>
              </w:rPr>
              <w:t>5</w:t>
            </w:r>
            <w:r w:rsidRPr="00DC2015">
              <w:rPr>
                <w:b/>
                <w:i/>
                <w:sz w:val="28"/>
                <w:szCs w:val="28"/>
              </w:rPr>
              <w:t xml:space="preserve"> год – </w:t>
            </w:r>
            <w:r w:rsidR="00502825">
              <w:rPr>
                <w:b/>
                <w:i/>
                <w:sz w:val="28"/>
                <w:szCs w:val="28"/>
              </w:rPr>
              <w:t xml:space="preserve">  138286,0</w:t>
            </w:r>
            <w:r w:rsidRPr="00DC2015">
              <w:rPr>
                <w:b/>
                <w:i/>
                <w:sz w:val="28"/>
                <w:szCs w:val="28"/>
              </w:rPr>
              <w:t>тыс. руб. из них:</w:t>
            </w:r>
          </w:p>
          <w:p w:rsidR="0081183D" w:rsidRPr="00DC2015" w:rsidRDefault="0081183D" w:rsidP="00DC2015">
            <w:pPr>
              <w:spacing w:line="360" w:lineRule="auto"/>
              <w:jc w:val="both"/>
              <w:rPr>
                <w:sz w:val="28"/>
                <w:szCs w:val="28"/>
              </w:rPr>
            </w:pPr>
            <w:r w:rsidRPr="00DC2015">
              <w:rPr>
                <w:sz w:val="28"/>
                <w:szCs w:val="28"/>
              </w:rPr>
              <w:t>- местный бюджет -</w:t>
            </w:r>
            <w:r w:rsidR="00502825">
              <w:rPr>
                <w:sz w:val="28"/>
                <w:szCs w:val="28"/>
              </w:rPr>
              <w:t xml:space="preserve"> </w:t>
            </w:r>
          </w:p>
          <w:p w:rsidR="00065D98" w:rsidRPr="00DC2015" w:rsidRDefault="00065D98" w:rsidP="00DC2015">
            <w:pPr>
              <w:spacing w:line="360" w:lineRule="auto"/>
              <w:jc w:val="both"/>
              <w:rPr>
                <w:sz w:val="28"/>
                <w:szCs w:val="28"/>
              </w:rPr>
            </w:pPr>
            <w:r w:rsidRPr="00DC2015">
              <w:rPr>
                <w:sz w:val="28"/>
                <w:szCs w:val="28"/>
              </w:rPr>
              <w:t>- областной бюджет -</w:t>
            </w:r>
            <w:r w:rsidR="00502825">
              <w:rPr>
                <w:sz w:val="28"/>
                <w:szCs w:val="28"/>
              </w:rPr>
              <w:t xml:space="preserve">  138286,0</w:t>
            </w:r>
            <w:r w:rsidR="00B209C4" w:rsidRPr="00DC2015">
              <w:rPr>
                <w:sz w:val="28"/>
                <w:szCs w:val="28"/>
              </w:rPr>
              <w:t xml:space="preserve"> </w:t>
            </w:r>
            <w:r w:rsidRPr="00DC2015">
              <w:rPr>
                <w:sz w:val="28"/>
                <w:szCs w:val="28"/>
              </w:rPr>
              <w:t>тыс. руб.;</w:t>
            </w:r>
          </w:p>
          <w:p w:rsidR="00065D98" w:rsidRPr="00DC2015" w:rsidRDefault="00065D98" w:rsidP="00DC2015">
            <w:pPr>
              <w:spacing w:line="360" w:lineRule="auto"/>
              <w:jc w:val="both"/>
              <w:rPr>
                <w:sz w:val="28"/>
                <w:szCs w:val="28"/>
              </w:rPr>
            </w:pPr>
            <w:r w:rsidRPr="00DC2015">
              <w:rPr>
                <w:sz w:val="28"/>
                <w:szCs w:val="28"/>
              </w:rPr>
              <w:t xml:space="preserve">- </w:t>
            </w:r>
          </w:p>
          <w:p w:rsidR="00065D98" w:rsidRPr="00DC2015" w:rsidRDefault="00065D98" w:rsidP="00502825">
            <w:pPr>
              <w:spacing w:line="360" w:lineRule="auto"/>
              <w:jc w:val="both"/>
              <w:rPr>
                <w:sz w:val="28"/>
                <w:szCs w:val="28"/>
              </w:rPr>
            </w:pPr>
            <w:r w:rsidRPr="00DC2015">
              <w:rPr>
                <w:sz w:val="28"/>
                <w:szCs w:val="28"/>
              </w:rPr>
              <w:t xml:space="preserve"> </w:t>
            </w:r>
            <w:r w:rsidRPr="00DC2015">
              <w:rPr>
                <w:b/>
                <w:i/>
                <w:sz w:val="28"/>
                <w:szCs w:val="28"/>
              </w:rPr>
              <w:t>План до 20</w:t>
            </w:r>
            <w:r w:rsidR="00B6392E">
              <w:rPr>
                <w:b/>
                <w:i/>
                <w:sz w:val="28"/>
                <w:szCs w:val="28"/>
              </w:rPr>
              <w:t>30</w:t>
            </w:r>
            <w:r w:rsidRPr="00DC2015">
              <w:rPr>
                <w:b/>
                <w:i/>
                <w:sz w:val="28"/>
                <w:szCs w:val="28"/>
              </w:rPr>
              <w:t xml:space="preserve"> года – </w:t>
            </w:r>
            <w:r w:rsidR="00502825">
              <w:rPr>
                <w:b/>
                <w:i/>
                <w:sz w:val="28"/>
                <w:szCs w:val="28"/>
              </w:rPr>
              <w:t xml:space="preserve"> 207871,8 </w:t>
            </w:r>
            <w:r w:rsidRPr="00DC2015">
              <w:rPr>
                <w:b/>
                <w:i/>
                <w:sz w:val="28"/>
                <w:szCs w:val="28"/>
              </w:rPr>
              <w:t xml:space="preserve"> тыс. руб. </w:t>
            </w:r>
          </w:p>
        </w:tc>
      </w:tr>
      <w:tr w:rsidR="00241BD1" w:rsidRPr="00DC2015">
        <w:tc>
          <w:tcPr>
            <w:tcW w:w="2448" w:type="dxa"/>
            <w:tcBorders>
              <w:top w:val="single" w:sz="4" w:space="0" w:color="auto"/>
              <w:bottom w:val="single" w:sz="4" w:space="0" w:color="auto"/>
            </w:tcBorders>
          </w:tcPr>
          <w:p w:rsidR="00241BD1" w:rsidRPr="00DC2015" w:rsidRDefault="00241BD1" w:rsidP="00DC2015">
            <w:pPr>
              <w:spacing w:line="360" w:lineRule="auto"/>
              <w:jc w:val="both"/>
              <w:rPr>
                <w:sz w:val="28"/>
                <w:szCs w:val="28"/>
              </w:rPr>
            </w:pPr>
            <w:r w:rsidRPr="00DC2015">
              <w:rPr>
                <w:sz w:val="28"/>
                <w:szCs w:val="28"/>
              </w:rPr>
              <w:t>Организация контроля</w:t>
            </w:r>
          </w:p>
        </w:tc>
        <w:tc>
          <w:tcPr>
            <w:tcW w:w="7740" w:type="dxa"/>
            <w:tcBorders>
              <w:top w:val="single" w:sz="4" w:space="0" w:color="auto"/>
              <w:bottom w:val="single" w:sz="4" w:space="0" w:color="auto"/>
            </w:tcBorders>
          </w:tcPr>
          <w:p w:rsidR="00241BD1" w:rsidRPr="00DC2015" w:rsidRDefault="00241BD1" w:rsidP="00DC2015">
            <w:pPr>
              <w:spacing w:line="360" w:lineRule="auto"/>
              <w:jc w:val="both"/>
              <w:rPr>
                <w:sz w:val="28"/>
                <w:szCs w:val="28"/>
              </w:rPr>
            </w:pPr>
            <w:proofErr w:type="gramStart"/>
            <w:r w:rsidRPr="00DC2015">
              <w:rPr>
                <w:sz w:val="28"/>
                <w:szCs w:val="28"/>
              </w:rPr>
              <w:t xml:space="preserve">Контроль </w:t>
            </w:r>
            <w:r w:rsidRPr="00DC2015">
              <w:rPr>
                <w:color w:val="000000"/>
                <w:spacing w:val="3"/>
                <w:sz w:val="28"/>
                <w:szCs w:val="28"/>
              </w:rPr>
              <w:t>за</w:t>
            </w:r>
            <w:proofErr w:type="gramEnd"/>
            <w:r w:rsidRPr="00DC2015">
              <w:rPr>
                <w:color w:val="000000"/>
                <w:spacing w:val="3"/>
                <w:sz w:val="28"/>
                <w:szCs w:val="28"/>
              </w:rPr>
              <w:t xml:space="preserve"> исполнением Программы </w:t>
            </w:r>
            <w:r w:rsidRPr="00DC2015">
              <w:rPr>
                <w:sz w:val="28"/>
                <w:szCs w:val="28"/>
              </w:rPr>
              <w:t xml:space="preserve">осуществляет Администрация </w:t>
            </w:r>
            <w:r w:rsidR="00C961B3">
              <w:rPr>
                <w:sz w:val="28"/>
                <w:szCs w:val="28"/>
              </w:rPr>
              <w:t>Табунщиковского</w:t>
            </w:r>
            <w:r w:rsidR="000D3B64">
              <w:rPr>
                <w:sz w:val="28"/>
                <w:szCs w:val="28"/>
              </w:rPr>
              <w:t xml:space="preserve"> сельского</w:t>
            </w:r>
            <w:r w:rsidRPr="00DC2015">
              <w:rPr>
                <w:sz w:val="28"/>
                <w:szCs w:val="28"/>
              </w:rPr>
              <w:t xml:space="preserve"> поселения </w:t>
            </w:r>
            <w:r w:rsidR="000D3B64">
              <w:rPr>
                <w:sz w:val="28"/>
                <w:szCs w:val="28"/>
              </w:rPr>
              <w:lastRenderedPageBreak/>
              <w:t>Красносулинского</w:t>
            </w:r>
            <w:r w:rsidRPr="00DC2015">
              <w:rPr>
                <w:sz w:val="28"/>
                <w:szCs w:val="28"/>
              </w:rPr>
              <w:t xml:space="preserve"> района </w:t>
            </w:r>
            <w:r w:rsidRPr="00DC2015">
              <w:rPr>
                <w:color w:val="000000"/>
                <w:spacing w:val="3"/>
                <w:sz w:val="28"/>
                <w:szCs w:val="28"/>
              </w:rPr>
              <w:t>в пределах своих полномочий в соответствии с законодательством.</w:t>
            </w:r>
          </w:p>
        </w:tc>
      </w:tr>
      <w:tr w:rsidR="00241BD1" w:rsidRPr="00DC2015">
        <w:tc>
          <w:tcPr>
            <w:tcW w:w="2448" w:type="dxa"/>
            <w:tcBorders>
              <w:top w:val="single" w:sz="4" w:space="0" w:color="auto"/>
              <w:bottom w:val="single" w:sz="4" w:space="0" w:color="auto"/>
            </w:tcBorders>
          </w:tcPr>
          <w:p w:rsidR="00241BD1" w:rsidRPr="00DC2015" w:rsidRDefault="00241BD1" w:rsidP="00DC2015">
            <w:pPr>
              <w:spacing w:line="360" w:lineRule="auto"/>
              <w:jc w:val="both"/>
              <w:rPr>
                <w:sz w:val="28"/>
                <w:szCs w:val="28"/>
              </w:rPr>
            </w:pPr>
            <w:r w:rsidRPr="00DC2015">
              <w:rPr>
                <w:sz w:val="28"/>
                <w:szCs w:val="28"/>
              </w:rPr>
              <w:lastRenderedPageBreak/>
              <w:t>Ожидаемые результаты</w:t>
            </w:r>
          </w:p>
        </w:tc>
        <w:tc>
          <w:tcPr>
            <w:tcW w:w="7740" w:type="dxa"/>
            <w:tcBorders>
              <w:top w:val="single" w:sz="4" w:space="0" w:color="auto"/>
              <w:bottom w:val="single" w:sz="4" w:space="0" w:color="auto"/>
            </w:tcBorders>
          </w:tcPr>
          <w:p w:rsidR="0010494B" w:rsidRPr="009569B0" w:rsidRDefault="00241BD1" w:rsidP="0010494B">
            <w:pPr>
              <w:pStyle w:val="affd"/>
              <w:numPr>
                <w:ilvl w:val="0"/>
                <w:numId w:val="31"/>
              </w:numPr>
              <w:shd w:val="clear" w:color="auto" w:fill="FFFFFF"/>
              <w:tabs>
                <w:tab w:val="left" w:pos="514"/>
              </w:tabs>
              <w:spacing w:line="360" w:lineRule="auto"/>
              <w:rPr>
                <w:b/>
                <w:spacing w:val="3"/>
                <w:sz w:val="28"/>
                <w:szCs w:val="28"/>
              </w:rPr>
            </w:pPr>
            <w:r w:rsidRPr="009569B0">
              <w:rPr>
                <w:b/>
                <w:spacing w:val="3"/>
                <w:sz w:val="28"/>
                <w:szCs w:val="28"/>
              </w:rPr>
              <w:t>Технологические результаты:</w:t>
            </w:r>
          </w:p>
          <w:p w:rsidR="00241BD1" w:rsidRPr="00DC2015" w:rsidRDefault="00241BD1" w:rsidP="00DC2015">
            <w:pPr>
              <w:shd w:val="clear" w:color="auto" w:fill="FFFFFF"/>
              <w:spacing w:line="360" w:lineRule="auto"/>
              <w:ind w:left="252" w:hanging="252"/>
              <w:rPr>
                <w:sz w:val="28"/>
                <w:szCs w:val="28"/>
              </w:rPr>
            </w:pPr>
            <w:r w:rsidRPr="00DC2015">
              <w:rPr>
                <w:sz w:val="28"/>
                <w:szCs w:val="28"/>
              </w:rPr>
              <w:t xml:space="preserve">–  обеспечение </w:t>
            </w:r>
            <w:proofErr w:type="gramStart"/>
            <w:r w:rsidRPr="00DC2015">
              <w:rPr>
                <w:sz w:val="28"/>
                <w:szCs w:val="28"/>
              </w:rPr>
              <w:t>устойчивости системы коммунальной инфраструктуры города</w:t>
            </w:r>
            <w:proofErr w:type="gramEnd"/>
            <w:r w:rsidRPr="00DC2015">
              <w:rPr>
                <w:sz w:val="28"/>
                <w:szCs w:val="28"/>
              </w:rPr>
              <w:t>;</w:t>
            </w:r>
          </w:p>
          <w:p w:rsidR="00241BD1" w:rsidRPr="00DC2015" w:rsidRDefault="00241BD1" w:rsidP="00DC2015">
            <w:pPr>
              <w:shd w:val="clear" w:color="auto" w:fill="FFFFFF"/>
              <w:spacing w:line="360" w:lineRule="auto"/>
              <w:ind w:left="252" w:hanging="252"/>
              <w:rPr>
                <w:sz w:val="28"/>
                <w:szCs w:val="28"/>
              </w:rPr>
            </w:pPr>
            <w:r w:rsidRPr="00DC2015">
              <w:rPr>
                <w:sz w:val="28"/>
                <w:szCs w:val="28"/>
              </w:rPr>
              <w:t xml:space="preserve">–  снижение </w:t>
            </w:r>
            <w:proofErr w:type="gramStart"/>
            <w:r w:rsidRPr="00DC2015">
              <w:rPr>
                <w:sz w:val="28"/>
                <w:szCs w:val="28"/>
              </w:rPr>
              <w:t>уровня износа объектов коммунальной инфраструктуры</w:t>
            </w:r>
            <w:proofErr w:type="gramEnd"/>
            <w:r w:rsidRPr="00DC2015">
              <w:rPr>
                <w:sz w:val="28"/>
                <w:szCs w:val="28"/>
              </w:rPr>
              <w:t>;</w:t>
            </w:r>
          </w:p>
          <w:p w:rsidR="00241BD1" w:rsidRPr="00DC2015" w:rsidRDefault="00241BD1" w:rsidP="00DC2015">
            <w:pPr>
              <w:shd w:val="clear" w:color="auto" w:fill="FFFFFF"/>
              <w:spacing w:line="360" w:lineRule="auto"/>
              <w:ind w:left="252" w:hanging="252"/>
              <w:rPr>
                <w:sz w:val="28"/>
                <w:szCs w:val="28"/>
              </w:rPr>
            </w:pPr>
            <w:r w:rsidRPr="00DC2015">
              <w:rPr>
                <w:sz w:val="28"/>
                <w:szCs w:val="28"/>
              </w:rPr>
              <w:t>– создание надежной коммунальной инфраструктуры города, имеющей необходимые резервы для перспективного развития;</w:t>
            </w:r>
          </w:p>
          <w:p w:rsidR="00241BD1" w:rsidRPr="00DC2015" w:rsidRDefault="00241BD1" w:rsidP="00DC2015">
            <w:pPr>
              <w:shd w:val="clear" w:color="auto" w:fill="FFFFFF"/>
              <w:spacing w:line="360" w:lineRule="auto"/>
              <w:ind w:left="252" w:hanging="252"/>
              <w:rPr>
                <w:color w:val="000000"/>
                <w:spacing w:val="3"/>
                <w:sz w:val="28"/>
                <w:szCs w:val="28"/>
              </w:rPr>
            </w:pPr>
            <w:r w:rsidRPr="00DC2015">
              <w:rPr>
                <w:color w:val="000000"/>
                <w:spacing w:val="3"/>
                <w:sz w:val="28"/>
                <w:szCs w:val="28"/>
              </w:rPr>
              <w:t>– оптимизация управления электроснабжением города;</w:t>
            </w:r>
          </w:p>
          <w:p w:rsidR="00241BD1" w:rsidRPr="00DC2015" w:rsidRDefault="00241BD1" w:rsidP="00DC2015">
            <w:pPr>
              <w:shd w:val="clear" w:color="auto" w:fill="FFFFFF"/>
              <w:spacing w:line="360" w:lineRule="auto"/>
              <w:ind w:left="252" w:hanging="252"/>
              <w:rPr>
                <w:color w:val="000000"/>
                <w:spacing w:val="3"/>
                <w:sz w:val="28"/>
                <w:szCs w:val="28"/>
              </w:rPr>
            </w:pPr>
            <w:r w:rsidRPr="00DC2015">
              <w:rPr>
                <w:color w:val="000000"/>
                <w:spacing w:val="3"/>
                <w:sz w:val="28"/>
                <w:szCs w:val="28"/>
              </w:rPr>
              <w:t>– внедрение энергосберегающих технологий;</w:t>
            </w:r>
          </w:p>
          <w:p w:rsidR="00241BD1" w:rsidRPr="00DC2015" w:rsidRDefault="00241BD1" w:rsidP="00DC2015">
            <w:pPr>
              <w:shd w:val="clear" w:color="auto" w:fill="FFFFFF"/>
              <w:spacing w:line="360" w:lineRule="auto"/>
              <w:ind w:left="252" w:hanging="252"/>
              <w:rPr>
                <w:color w:val="000000"/>
                <w:spacing w:val="3"/>
                <w:sz w:val="28"/>
                <w:szCs w:val="28"/>
              </w:rPr>
            </w:pPr>
            <w:r w:rsidRPr="00DC2015">
              <w:rPr>
                <w:color w:val="000000"/>
                <w:spacing w:val="3"/>
                <w:sz w:val="28"/>
                <w:szCs w:val="28"/>
              </w:rPr>
              <w:t>– снижение удельного расхода электроэнергии для выработки энергоресурсов</w:t>
            </w:r>
            <w:r w:rsidR="00F5755B" w:rsidRPr="00DC2015">
              <w:rPr>
                <w:color w:val="000000"/>
                <w:spacing w:val="3"/>
                <w:sz w:val="28"/>
                <w:szCs w:val="28"/>
              </w:rPr>
              <w:t>;</w:t>
            </w:r>
          </w:p>
          <w:p w:rsidR="00241BD1" w:rsidRPr="00DC2015" w:rsidRDefault="00241BD1" w:rsidP="00DC2015">
            <w:pPr>
              <w:shd w:val="clear" w:color="auto" w:fill="FFFFFF"/>
              <w:spacing w:line="360" w:lineRule="auto"/>
              <w:ind w:left="252" w:hanging="252"/>
              <w:rPr>
                <w:color w:val="000000"/>
                <w:spacing w:val="3"/>
                <w:sz w:val="28"/>
                <w:szCs w:val="28"/>
              </w:rPr>
            </w:pPr>
            <w:r w:rsidRPr="00DC2015">
              <w:rPr>
                <w:color w:val="000000"/>
                <w:spacing w:val="3"/>
                <w:sz w:val="28"/>
                <w:szCs w:val="28"/>
              </w:rPr>
              <w:t>– снижение потерь коммунальных ресурсов:</w:t>
            </w:r>
          </w:p>
          <w:p w:rsidR="00241BD1" w:rsidRPr="00DC2015" w:rsidRDefault="00241BD1" w:rsidP="00DC2015">
            <w:pPr>
              <w:shd w:val="clear" w:color="auto" w:fill="FFFFFF"/>
              <w:tabs>
                <w:tab w:val="left" w:pos="514"/>
              </w:tabs>
              <w:spacing w:line="360" w:lineRule="auto"/>
              <w:rPr>
                <w:b/>
                <w:color w:val="000000"/>
                <w:spacing w:val="3"/>
                <w:sz w:val="28"/>
                <w:szCs w:val="28"/>
              </w:rPr>
            </w:pPr>
            <w:r w:rsidRPr="00DC2015">
              <w:rPr>
                <w:b/>
                <w:color w:val="000000"/>
                <w:spacing w:val="3"/>
                <w:sz w:val="28"/>
                <w:szCs w:val="28"/>
              </w:rPr>
              <w:t>2. Социальные результаты:</w:t>
            </w:r>
          </w:p>
          <w:p w:rsidR="005B144B" w:rsidRPr="00DC2015" w:rsidRDefault="00241BD1" w:rsidP="00DC2015">
            <w:pPr>
              <w:spacing w:line="360" w:lineRule="auto"/>
              <w:jc w:val="both"/>
              <w:rPr>
                <w:sz w:val="28"/>
                <w:szCs w:val="28"/>
              </w:rPr>
            </w:pPr>
            <w:r w:rsidRPr="00DC2015">
              <w:rPr>
                <w:spacing w:val="3"/>
                <w:sz w:val="28"/>
                <w:szCs w:val="28"/>
              </w:rPr>
              <w:t>–</w:t>
            </w:r>
            <w:r w:rsidR="005B144B" w:rsidRPr="00DC2015">
              <w:rPr>
                <w:sz w:val="28"/>
                <w:szCs w:val="28"/>
              </w:rPr>
              <w:t xml:space="preserve"> создание новых рабочих мест, увеличение жилищного фонда городского поселения, повышение качества коммунальных услуг;</w:t>
            </w:r>
          </w:p>
          <w:p w:rsidR="005A6471" w:rsidRPr="00DC2015" w:rsidRDefault="005B144B" w:rsidP="00DC2015">
            <w:pPr>
              <w:spacing w:line="360" w:lineRule="auto"/>
              <w:jc w:val="both"/>
              <w:rPr>
                <w:sz w:val="28"/>
                <w:szCs w:val="28"/>
              </w:rPr>
            </w:pPr>
            <w:r w:rsidRPr="00DC2015">
              <w:rPr>
                <w:sz w:val="28"/>
                <w:szCs w:val="28"/>
              </w:rPr>
              <w:t xml:space="preserve">-повышение </w:t>
            </w:r>
            <w:proofErr w:type="gramStart"/>
            <w:r w:rsidRPr="00DC2015">
              <w:rPr>
                <w:sz w:val="28"/>
                <w:szCs w:val="28"/>
              </w:rPr>
              <w:t>надёжности работы системы ко</w:t>
            </w:r>
            <w:r w:rsidR="00B80427" w:rsidRPr="00DC2015">
              <w:rPr>
                <w:sz w:val="28"/>
                <w:szCs w:val="28"/>
              </w:rPr>
              <w:t>ммунальной инфраструктуры городского поселения</w:t>
            </w:r>
            <w:proofErr w:type="gramEnd"/>
            <w:r w:rsidRPr="00DC2015">
              <w:rPr>
                <w:sz w:val="28"/>
                <w:szCs w:val="28"/>
              </w:rPr>
              <w:t>;</w:t>
            </w:r>
          </w:p>
          <w:p w:rsidR="00241BD1" w:rsidRPr="00DC2015" w:rsidRDefault="00241BD1" w:rsidP="00DC2015">
            <w:pPr>
              <w:shd w:val="clear" w:color="auto" w:fill="FFFFFF"/>
              <w:tabs>
                <w:tab w:val="left" w:pos="514"/>
              </w:tabs>
              <w:spacing w:line="360" w:lineRule="auto"/>
              <w:rPr>
                <w:spacing w:val="3"/>
                <w:sz w:val="28"/>
                <w:szCs w:val="28"/>
              </w:rPr>
            </w:pPr>
            <w:r w:rsidRPr="00DC2015">
              <w:rPr>
                <w:b/>
                <w:spacing w:val="3"/>
                <w:sz w:val="28"/>
                <w:szCs w:val="28"/>
              </w:rPr>
              <w:t>3.  Экономические результаты:</w:t>
            </w:r>
          </w:p>
          <w:p w:rsidR="00241BD1" w:rsidRPr="00DC2015" w:rsidRDefault="00241BD1" w:rsidP="00DC2015">
            <w:pPr>
              <w:shd w:val="clear" w:color="auto" w:fill="FFFFFF"/>
              <w:spacing w:line="360" w:lineRule="auto"/>
              <w:ind w:left="252" w:hanging="252"/>
              <w:rPr>
                <w:spacing w:val="3"/>
                <w:sz w:val="28"/>
                <w:szCs w:val="28"/>
              </w:rPr>
            </w:pPr>
            <w:r w:rsidRPr="00DC2015">
              <w:rPr>
                <w:spacing w:val="3"/>
                <w:sz w:val="28"/>
                <w:szCs w:val="28"/>
              </w:rPr>
              <w:t>– плановое развитие коммунальной инфраструктуры в соответствии с документами территориального планирования развития города;</w:t>
            </w:r>
          </w:p>
          <w:p w:rsidR="00241BD1" w:rsidRPr="00DC2015" w:rsidRDefault="00241BD1" w:rsidP="00DC2015">
            <w:pPr>
              <w:spacing w:line="360" w:lineRule="auto"/>
              <w:jc w:val="both"/>
              <w:rPr>
                <w:sz w:val="28"/>
                <w:szCs w:val="28"/>
              </w:rPr>
            </w:pPr>
            <w:r w:rsidRPr="00DC2015">
              <w:rPr>
                <w:spacing w:val="3"/>
                <w:sz w:val="28"/>
                <w:szCs w:val="28"/>
              </w:rPr>
              <w:t xml:space="preserve">– повышение инвестиционной </w:t>
            </w:r>
            <w:proofErr w:type="gramStart"/>
            <w:r w:rsidRPr="00DC2015">
              <w:rPr>
                <w:spacing w:val="3"/>
                <w:sz w:val="28"/>
                <w:szCs w:val="28"/>
              </w:rPr>
              <w:t>привлекательности организаций коммунального комплекса города</w:t>
            </w:r>
            <w:proofErr w:type="gramEnd"/>
            <w:r w:rsidRPr="00DC2015">
              <w:rPr>
                <w:spacing w:val="3"/>
                <w:sz w:val="28"/>
                <w:szCs w:val="28"/>
              </w:rPr>
              <w:t>.</w:t>
            </w:r>
          </w:p>
        </w:tc>
      </w:tr>
      <w:tr w:rsidR="00241BD1" w:rsidRPr="00DC2015">
        <w:tc>
          <w:tcPr>
            <w:tcW w:w="2448" w:type="dxa"/>
            <w:tcBorders>
              <w:top w:val="single" w:sz="4" w:space="0" w:color="auto"/>
            </w:tcBorders>
          </w:tcPr>
          <w:p w:rsidR="00241BD1" w:rsidRPr="00DC2015" w:rsidRDefault="00241BD1" w:rsidP="00DC2015">
            <w:pPr>
              <w:jc w:val="both"/>
              <w:rPr>
                <w:sz w:val="28"/>
                <w:szCs w:val="28"/>
              </w:rPr>
            </w:pPr>
          </w:p>
        </w:tc>
        <w:tc>
          <w:tcPr>
            <w:tcW w:w="7740" w:type="dxa"/>
            <w:tcBorders>
              <w:top w:val="single" w:sz="4" w:space="0" w:color="auto"/>
            </w:tcBorders>
          </w:tcPr>
          <w:p w:rsidR="00241BD1" w:rsidRPr="00DC2015" w:rsidRDefault="00241BD1" w:rsidP="00DC2015">
            <w:pPr>
              <w:jc w:val="both"/>
              <w:rPr>
                <w:sz w:val="28"/>
                <w:szCs w:val="28"/>
              </w:rPr>
            </w:pPr>
          </w:p>
        </w:tc>
      </w:tr>
    </w:tbl>
    <w:p w:rsidR="00236460" w:rsidRDefault="00236460" w:rsidP="00060DBD">
      <w:pPr>
        <w:rPr>
          <w:b/>
          <w:sz w:val="28"/>
          <w:szCs w:val="28"/>
        </w:rPr>
      </w:pPr>
    </w:p>
    <w:p w:rsidR="00993BE7" w:rsidRPr="00993BE7" w:rsidRDefault="00993BE7" w:rsidP="005B144B">
      <w:pPr>
        <w:tabs>
          <w:tab w:val="left" w:pos="1080"/>
        </w:tabs>
        <w:suppressAutoHyphens/>
        <w:spacing w:line="360" w:lineRule="auto"/>
        <w:ind w:firstLine="720"/>
        <w:jc w:val="both"/>
        <w:rPr>
          <w:sz w:val="28"/>
          <w:szCs w:val="28"/>
        </w:rPr>
      </w:pPr>
      <w:proofErr w:type="gramStart"/>
      <w:r w:rsidRPr="00993BE7">
        <w:rPr>
          <w:sz w:val="28"/>
          <w:szCs w:val="28"/>
        </w:rPr>
        <w:t xml:space="preserve">В ходе разработки программы по каждому направлению были разработаны мероприятия поэтапной модернизации сетей коммунальной инфраструктуры, </w:t>
      </w:r>
      <w:r w:rsidRPr="00993BE7">
        <w:rPr>
          <w:sz w:val="28"/>
          <w:szCs w:val="28"/>
        </w:rPr>
        <w:lastRenderedPageBreak/>
        <w:t xml:space="preserve">имеющих большой процент износа; в соответствии с разработанной ранее проектно-сметной документацией определены  объемы модернизации и  нового строительства,  определен  необходимый объем финансовых средств, общая сумма которого </w:t>
      </w:r>
      <w:r w:rsidRPr="00535766">
        <w:rPr>
          <w:color w:val="FF0000"/>
          <w:sz w:val="28"/>
          <w:szCs w:val="28"/>
        </w:rPr>
        <w:t xml:space="preserve">составляет </w:t>
      </w:r>
      <w:r w:rsidR="00065D98">
        <w:rPr>
          <w:b/>
          <w:sz w:val="28"/>
          <w:szCs w:val="28"/>
        </w:rPr>
        <w:t xml:space="preserve">руб. </w:t>
      </w:r>
      <w:r w:rsidRPr="00065D98">
        <w:rPr>
          <w:sz w:val="28"/>
          <w:szCs w:val="28"/>
        </w:rPr>
        <w:t>в том числе:</w:t>
      </w:r>
      <w:proofErr w:type="gramEnd"/>
    </w:p>
    <w:p w:rsidR="00993BE7" w:rsidRPr="00065D98" w:rsidRDefault="00993BE7" w:rsidP="005B144B">
      <w:pPr>
        <w:tabs>
          <w:tab w:val="left" w:pos="1080"/>
        </w:tabs>
        <w:suppressAutoHyphens/>
        <w:spacing w:line="360" w:lineRule="auto"/>
        <w:ind w:firstLine="720"/>
        <w:jc w:val="both"/>
        <w:rPr>
          <w:b/>
          <w:i/>
          <w:sz w:val="28"/>
          <w:szCs w:val="28"/>
        </w:rPr>
      </w:pPr>
      <w:r w:rsidRPr="00993BE7">
        <w:rPr>
          <w:sz w:val="28"/>
          <w:szCs w:val="28"/>
        </w:rPr>
        <w:t xml:space="preserve">Потребность финансовых ресурсов необходимых для реализации развития систем коммунальной инфраструктуры </w:t>
      </w:r>
      <w:r w:rsidR="00C961B3">
        <w:rPr>
          <w:sz w:val="28"/>
          <w:szCs w:val="28"/>
        </w:rPr>
        <w:t xml:space="preserve"> Табунщиковского </w:t>
      </w:r>
      <w:r w:rsidR="00535766">
        <w:rPr>
          <w:sz w:val="28"/>
          <w:szCs w:val="28"/>
        </w:rPr>
        <w:t>сельского</w:t>
      </w:r>
      <w:r w:rsidR="00E63F51">
        <w:rPr>
          <w:sz w:val="28"/>
          <w:szCs w:val="28"/>
        </w:rPr>
        <w:t xml:space="preserve"> поселения</w:t>
      </w:r>
      <w:r w:rsidR="002679D4">
        <w:rPr>
          <w:sz w:val="28"/>
          <w:szCs w:val="28"/>
        </w:rPr>
        <w:t xml:space="preserve"> на период с 2012 до 2014</w:t>
      </w:r>
      <w:r w:rsidRPr="00993BE7">
        <w:rPr>
          <w:sz w:val="28"/>
          <w:szCs w:val="28"/>
        </w:rPr>
        <w:t xml:space="preserve">гг. составляет </w:t>
      </w:r>
      <w:r w:rsidR="00C961B3">
        <w:rPr>
          <w:sz w:val="28"/>
          <w:szCs w:val="28"/>
        </w:rPr>
        <w:t>-</w:t>
      </w:r>
    </w:p>
    <w:p w:rsidR="00993BE7" w:rsidRPr="003B76F5" w:rsidRDefault="00993BE7" w:rsidP="005B144B">
      <w:pPr>
        <w:tabs>
          <w:tab w:val="left" w:pos="1080"/>
        </w:tabs>
        <w:suppressAutoHyphens/>
        <w:spacing w:line="360" w:lineRule="auto"/>
        <w:ind w:firstLine="720"/>
        <w:jc w:val="both"/>
        <w:rPr>
          <w:b/>
          <w:i/>
          <w:sz w:val="28"/>
          <w:szCs w:val="28"/>
        </w:rPr>
      </w:pPr>
      <w:r w:rsidRPr="00993BE7">
        <w:rPr>
          <w:sz w:val="28"/>
          <w:szCs w:val="28"/>
        </w:rPr>
        <w:t>В перспективе развития в соответствии с потребностями жилищного и промышленного строительства, предусмотр</w:t>
      </w:r>
      <w:r w:rsidR="00E64A03">
        <w:rPr>
          <w:sz w:val="28"/>
          <w:szCs w:val="28"/>
        </w:rPr>
        <w:t>е</w:t>
      </w:r>
      <w:r w:rsidR="00535766">
        <w:rPr>
          <w:sz w:val="28"/>
          <w:szCs w:val="28"/>
        </w:rPr>
        <w:t xml:space="preserve">нными Генеральным планом </w:t>
      </w:r>
      <w:r w:rsidR="00C961B3">
        <w:rPr>
          <w:sz w:val="28"/>
          <w:szCs w:val="28"/>
        </w:rPr>
        <w:t xml:space="preserve"> Табунщиковского </w:t>
      </w:r>
      <w:r w:rsidR="00535766">
        <w:rPr>
          <w:sz w:val="28"/>
          <w:szCs w:val="28"/>
        </w:rPr>
        <w:t xml:space="preserve"> сельского</w:t>
      </w:r>
      <w:r w:rsidR="00E64A03">
        <w:rPr>
          <w:sz w:val="28"/>
          <w:szCs w:val="28"/>
        </w:rPr>
        <w:t xml:space="preserve"> поселения,</w:t>
      </w:r>
      <w:r w:rsidRPr="00993BE7">
        <w:rPr>
          <w:sz w:val="28"/>
          <w:szCs w:val="28"/>
        </w:rPr>
        <w:t xml:space="preserve"> объем финансирования </w:t>
      </w:r>
      <w:proofErr w:type="gramStart"/>
      <w:r w:rsidRPr="00993BE7">
        <w:rPr>
          <w:sz w:val="28"/>
          <w:szCs w:val="28"/>
        </w:rPr>
        <w:t>развития системы инженерн</w:t>
      </w:r>
      <w:r w:rsidR="00065D98">
        <w:rPr>
          <w:sz w:val="28"/>
          <w:szCs w:val="28"/>
        </w:rPr>
        <w:t>ой инфраструктуры города</w:t>
      </w:r>
      <w:proofErr w:type="gramEnd"/>
      <w:r w:rsidR="00065D98">
        <w:rPr>
          <w:sz w:val="28"/>
          <w:szCs w:val="28"/>
        </w:rPr>
        <w:t xml:space="preserve"> до 20</w:t>
      </w:r>
      <w:r w:rsidR="00B6392E">
        <w:rPr>
          <w:sz w:val="28"/>
          <w:szCs w:val="28"/>
        </w:rPr>
        <w:t>30</w:t>
      </w:r>
      <w:r w:rsidRPr="00993BE7">
        <w:rPr>
          <w:sz w:val="28"/>
          <w:szCs w:val="28"/>
        </w:rPr>
        <w:t>г.</w:t>
      </w:r>
      <w:r w:rsidR="003B76F5">
        <w:rPr>
          <w:sz w:val="28"/>
          <w:szCs w:val="28"/>
        </w:rPr>
        <w:t>-</w:t>
      </w:r>
      <w:r w:rsidR="003B76F5" w:rsidRPr="00535766">
        <w:rPr>
          <w:b/>
          <w:i/>
          <w:color w:val="FF0000"/>
          <w:sz w:val="28"/>
          <w:szCs w:val="28"/>
        </w:rPr>
        <w:t>.</w:t>
      </w:r>
    </w:p>
    <w:p w:rsidR="009952A9" w:rsidRDefault="007F3DA5" w:rsidP="003934A5">
      <w:pPr>
        <w:spacing w:line="360" w:lineRule="auto"/>
        <w:ind w:firstLine="708"/>
        <w:jc w:val="both"/>
        <w:rPr>
          <w:b/>
          <w:sz w:val="32"/>
          <w:szCs w:val="32"/>
        </w:rPr>
      </w:pPr>
      <w:bookmarkStart w:id="0" w:name="_Toc217127857"/>
      <w:bookmarkStart w:id="1" w:name="_Toc242585642"/>
      <w:r w:rsidRPr="007F3DA5">
        <w:rPr>
          <w:b/>
          <w:sz w:val="28"/>
          <w:szCs w:val="28"/>
        </w:rPr>
        <w:t>Раздел 2.</w:t>
      </w:r>
      <w:r>
        <w:rPr>
          <w:b/>
          <w:sz w:val="28"/>
          <w:szCs w:val="28"/>
        </w:rPr>
        <w:t xml:space="preserve"> </w:t>
      </w:r>
      <w:r>
        <w:rPr>
          <w:b/>
          <w:sz w:val="32"/>
          <w:szCs w:val="32"/>
        </w:rPr>
        <w:t>Характеристика существующего состояния коммунальной инфраструктуры</w:t>
      </w:r>
      <w:r w:rsidR="008D4405">
        <w:rPr>
          <w:b/>
          <w:sz w:val="32"/>
          <w:szCs w:val="32"/>
        </w:rPr>
        <w:t>*.</w:t>
      </w:r>
    </w:p>
    <w:p w:rsidR="001055DA" w:rsidRDefault="001055DA" w:rsidP="003934A5">
      <w:pPr>
        <w:spacing w:line="360" w:lineRule="auto"/>
        <w:ind w:firstLine="708"/>
        <w:jc w:val="both"/>
        <w:rPr>
          <w:b/>
          <w:sz w:val="32"/>
          <w:szCs w:val="32"/>
        </w:rPr>
      </w:pPr>
    </w:p>
    <w:p w:rsidR="00807391" w:rsidRDefault="00807391" w:rsidP="003934A5">
      <w:pPr>
        <w:spacing w:line="360" w:lineRule="auto"/>
        <w:ind w:firstLine="708"/>
        <w:jc w:val="both"/>
        <w:rPr>
          <w:b/>
          <w:sz w:val="32"/>
          <w:szCs w:val="32"/>
        </w:rPr>
      </w:pPr>
      <w:r>
        <w:rPr>
          <w:b/>
          <w:sz w:val="32"/>
          <w:szCs w:val="32"/>
        </w:rPr>
        <w:t>2.1 Теплоснабжение.</w:t>
      </w:r>
    </w:p>
    <w:p w:rsidR="001055DA" w:rsidRDefault="001055DA" w:rsidP="00690531">
      <w:pPr>
        <w:pStyle w:val="2"/>
        <w:spacing w:before="0" w:after="0"/>
        <w:rPr>
          <w:rFonts w:cs="Times New Roman"/>
          <w:i/>
          <w:szCs w:val="28"/>
        </w:rPr>
      </w:pPr>
    </w:p>
    <w:p w:rsidR="00690531" w:rsidRPr="001055DA" w:rsidRDefault="00690531" w:rsidP="00690531">
      <w:pPr>
        <w:rPr>
          <w:sz w:val="28"/>
          <w:szCs w:val="28"/>
        </w:rPr>
      </w:pPr>
    </w:p>
    <w:p w:rsidR="00690531" w:rsidRPr="001055DA" w:rsidRDefault="00690531" w:rsidP="00690531">
      <w:pPr>
        <w:ind w:firstLine="540"/>
        <w:jc w:val="both"/>
        <w:rPr>
          <w:sz w:val="28"/>
          <w:szCs w:val="28"/>
        </w:rPr>
      </w:pPr>
      <w:r w:rsidRPr="001055DA">
        <w:rPr>
          <w:sz w:val="28"/>
          <w:szCs w:val="28"/>
        </w:rPr>
        <w:t>Раздел разработан в соответствии с требованиями СНиП 41-02-2003 «Тепловые сети», ТСН 23-339-2002 «Энергетическая эффективность жилых и общественных зданий. Нормативы по энергопотреблению и теплозащите».</w:t>
      </w:r>
    </w:p>
    <w:p w:rsidR="00690531" w:rsidRPr="001055DA" w:rsidRDefault="00690531" w:rsidP="00690531">
      <w:pPr>
        <w:ind w:firstLine="540"/>
        <w:jc w:val="both"/>
        <w:rPr>
          <w:sz w:val="28"/>
          <w:szCs w:val="28"/>
        </w:rPr>
      </w:pPr>
      <w:r w:rsidRPr="001055DA">
        <w:rPr>
          <w:sz w:val="28"/>
          <w:szCs w:val="28"/>
        </w:rPr>
        <w:t>В сельском поселении не предусматривается развитие централизованной системы теплоснабжения.</w:t>
      </w:r>
    </w:p>
    <w:p w:rsidR="00690531" w:rsidRPr="001055DA" w:rsidRDefault="00690531" w:rsidP="00690531">
      <w:pPr>
        <w:ind w:firstLine="540"/>
        <w:jc w:val="both"/>
        <w:rPr>
          <w:sz w:val="28"/>
          <w:szCs w:val="28"/>
        </w:rPr>
      </w:pPr>
      <w:r w:rsidRPr="001055DA">
        <w:rPr>
          <w:sz w:val="28"/>
          <w:szCs w:val="28"/>
        </w:rPr>
        <w:t>Для организации теплоснабжения в населенных пунктах предлагается использовать индивидуальные системы теплоснабжения.</w:t>
      </w:r>
    </w:p>
    <w:p w:rsidR="00690531" w:rsidRPr="001055DA" w:rsidRDefault="00690531" w:rsidP="00690531">
      <w:pPr>
        <w:ind w:firstLine="540"/>
        <w:jc w:val="both"/>
        <w:rPr>
          <w:sz w:val="28"/>
          <w:szCs w:val="28"/>
        </w:rPr>
      </w:pPr>
      <w:r w:rsidRPr="001055DA">
        <w:rPr>
          <w:sz w:val="28"/>
          <w:szCs w:val="28"/>
        </w:rPr>
        <w:t>Основным видом топлива для источников теплоснабжения намечается природный газ, являющихся энергоносителем для нужд отопления, горячего водоснабжения и пищеприготовления.</w:t>
      </w:r>
    </w:p>
    <w:p w:rsidR="00690531" w:rsidRPr="001055DA" w:rsidRDefault="00690531" w:rsidP="00690531">
      <w:pPr>
        <w:ind w:firstLine="540"/>
        <w:jc w:val="both"/>
        <w:rPr>
          <w:sz w:val="28"/>
          <w:szCs w:val="28"/>
        </w:rPr>
      </w:pPr>
      <w:r w:rsidRPr="001055DA">
        <w:rPr>
          <w:sz w:val="28"/>
          <w:szCs w:val="28"/>
        </w:rPr>
        <w:t>Применяемые в системах децентрализованного теплоснабжения теплогенераторы представляют собой газовые водогрейные аппараты, которые могут использоваться для децентрализованного теплоснабжения с установкой непосредственно у потребителя.</w:t>
      </w:r>
    </w:p>
    <w:p w:rsidR="00690531" w:rsidRPr="001055DA" w:rsidRDefault="00690531" w:rsidP="00690531">
      <w:pPr>
        <w:ind w:firstLine="540"/>
        <w:jc w:val="both"/>
        <w:rPr>
          <w:sz w:val="28"/>
          <w:szCs w:val="28"/>
        </w:rPr>
      </w:pPr>
      <w:r w:rsidRPr="001055DA">
        <w:rPr>
          <w:sz w:val="28"/>
          <w:szCs w:val="28"/>
        </w:rPr>
        <w:t>Теплогенератор (котел) снабжен необходимыми блокировками и автоматикой безопасности, что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w:t>
      </w:r>
    </w:p>
    <w:p w:rsidR="00690531" w:rsidRPr="001055DA" w:rsidRDefault="00690531" w:rsidP="00690531">
      <w:pPr>
        <w:ind w:firstLine="540"/>
        <w:jc w:val="both"/>
        <w:rPr>
          <w:sz w:val="28"/>
          <w:szCs w:val="28"/>
        </w:rPr>
      </w:pPr>
      <w:r w:rsidRPr="001055DA">
        <w:rPr>
          <w:sz w:val="28"/>
          <w:szCs w:val="28"/>
        </w:rPr>
        <w:t xml:space="preserve">КПД современных малых котлов составляет около 90%. Выбор автономных источников теплоснабжения (средней мощностью 30-40 кВт) осуществляется в зависимости от тепловой нагрузки, функционального назначения аппарата, </w:t>
      </w:r>
      <w:r w:rsidRPr="001055DA">
        <w:rPr>
          <w:sz w:val="28"/>
          <w:szCs w:val="28"/>
        </w:rPr>
        <w:lastRenderedPageBreak/>
        <w:t>материала стенового ограждения здания. Спрос удовлетворяется предложениями отечественных и зарубежных предприятий, подставляющих современное оборудование.</w:t>
      </w:r>
    </w:p>
    <w:p w:rsidR="00690531" w:rsidRPr="001055DA" w:rsidRDefault="00690531" w:rsidP="00690531">
      <w:pPr>
        <w:ind w:firstLine="540"/>
        <w:jc w:val="both"/>
        <w:rPr>
          <w:sz w:val="28"/>
          <w:szCs w:val="28"/>
        </w:rPr>
      </w:pPr>
      <w:r w:rsidRPr="001055DA">
        <w:rPr>
          <w:sz w:val="28"/>
          <w:szCs w:val="28"/>
        </w:rPr>
        <w:t>При определении расхода теплоты на отопление жилых зданий (при децентрализованном теплоснабжении) в соответствии с ТСН 23-339-2002 Ростовской области «Энергетическая эффективность жилых и общественных зданий. Нормативы по энергопотреблению и теплозащите» использованы следующие параметры:</w:t>
      </w:r>
    </w:p>
    <w:p w:rsidR="00690531" w:rsidRPr="001055DA" w:rsidRDefault="00690531" w:rsidP="00690531">
      <w:pPr>
        <w:ind w:firstLine="540"/>
        <w:jc w:val="both"/>
        <w:rPr>
          <w:sz w:val="28"/>
          <w:szCs w:val="28"/>
        </w:rPr>
      </w:pPr>
      <w:r w:rsidRPr="001055DA">
        <w:rPr>
          <w:sz w:val="28"/>
          <w:szCs w:val="28"/>
        </w:rPr>
        <w:t>- расчетная температура наружного воздуха для проектирования отопления – минус 25</w:t>
      </w:r>
      <w:r w:rsidRPr="001055DA">
        <w:rPr>
          <w:sz w:val="28"/>
          <w:szCs w:val="28"/>
          <w:vertAlign w:val="superscript"/>
        </w:rPr>
        <w:t>0</w:t>
      </w:r>
      <w:r w:rsidRPr="001055DA">
        <w:rPr>
          <w:sz w:val="28"/>
          <w:szCs w:val="28"/>
        </w:rPr>
        <w:t>С;</w:t>
      </w:r>
    </w:p>
    <w:p w:rsidR="00690531" w:rsidRPr="001055DA" w:rsidRDefault="00690531" w:rsidP="00690531">
      <w:pPr>
        <w:ind w:firstLine="540"/>
        <w:jc w:val="both"/>
        <w:rPr>
          <w:sz w:val="28"/>
          <w:szCs w:val="28"/>
        </w:rPr>
      </w:pPr>
      <w:r w:rsidRPr="001055DA">
        <w:rPr>
          <w:sz w:val="28"/>
          <w:szCs w:val="28"/>
        </w:rPr>
        <w:t>- продолжительность отопительного периода – 184 дня;</w:t>
      </w:r>
    </w:p>
    <w:p w:rsidR="00690531" w:rsidRPr="001055DA" w:rsidRDefault="00690531" w:rsidP="00690531">
      <w:pPr>
        <w:ind w:firstLine="540"/>
        <w:jc w:val="both"/>
        <w:rPr>
          <w:sz w:val="28"/>
          <w:szCs w:val="28"/>
        </w:rPr>
      </w:pPr>
      <w:r w:rsidRPr="001055DA">
        <w:rPr>
          <w:sz w:val="28"/>
          <w:szCs w:val="28"/>
        </w:rPr>
        <w:t>- средняя температура отопительного периода для жилых зданий – минус 2,1</w:t>
      </w:r>
      <w:r w:rsidRPr="001055DA">
        <w:rPr>
          <w:sz w:val="28"/>
          <w:szCs w:val="28"/>
          <w:vertAlign w:val="superscript"/>
        </w:rPr>
        <w:t>0</w:t>
      </w:r>
      <w:r w:rsidRPr="001055DA">
        <w:rPr>
          <w:sz w:val="28"/>
          <w:szCs w:val="28"/>
        </w:rPr>
        <w:t>С.</w:t>
      </w:r>
    </w:p>
    <w:p w:rsidR="00690531" w:rsidRDefault="00690531" w:rsidP="00690531">
      <w:pPr>
        <w:ind w:firstLine="540"/>
        <w:jc w:val="both"/>
        <w:rPr>
          <w:sz w:val="28"/>
          <w:szCs w:val="28"/>
        </w:rPr>
      </w:pPr>
      <w:r w:rsidRPr="001055DA">
        <w:rPr>
          <w:sz w:val="28"/>
          <w:szCs w:val="28"/>
        </w:rP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rsidRPr="001055DA">
          <w:rPr>
            <w:sz w:val="28"/>
            <w:szCs w:val="28"/>
          </w:rPr>
          <w:t>1 м</w:t>
        </w:r>
        <w:proofErr w:type="gramStart"/>
        <w:r w:rsidRPr="001055DA">
          <w:rPr>
            <w:sz w:val="28"/>
            <w:szCs w:val="28"/>
            <w:vertAlign w:val="superscript"/>
          </w:rPr>
          <w:t>2</w:t>
        </w:r>
      </w:smartTag>
      <w:proofErr w:type="gramEnd"/>
      <w:r w:rsidRPr="001055DA">
        <w:rPr>
          <w:sz w:val="28"/>
          <w:szCs w:val="28"/>
        </w:rPr>
        <w:t xml:space="preserve"> общей площади жилых зданий (с учетом повышенных требований к теплозащите ограждающих конструкций зданий), расчеты приведены в разделе «Теплоснабжение» в составе генерального плана.</w:t>
      </w:r>
    </w:p>
    <w:p w:rsidR="00B874EE" w:rsidRPr="001055DA" w:rsidRDefault="00B874EE" w:rsidP="00690531">
      <w:pPr>
        <w:ind w:firstLine="540"/>
        <w:jc w:val="both"/>
        <w:rPr>
          <w:sz w:val="28"/>
          <w:szCs w:val="28"/>
        </w:rPr>
      </w:pPr>
    </w:p>
    <w:p w:rsidR="00690531" w:rsidRPr="001055DA" w:rsidRDefault="00690531" w:rsidP="00690531">
      <w:pPr>
        <w:ind w:firstLine="540"/>
        <w:jc w:val="both"/>
        <w:rPr>
          <w:i/>
          <w:sz w:val="28"/>
          <w:szCs w:val="28"/>
        </w:rPr>
      </w:pPr>
      <w:r w:rsidRPr="001055DA">
        <w:rPr>
          <w:i/>
          <w:sz w:val="28"/>
          <w:szCs w:val="28"/>
        </w:rPr>
        <w:t>Мероприятия по совершенствованию системы теплоснабжения следующие:</w:t>
      </w:r>
    </w:p>
    <w:p w:rsidR="00690531" w:rsidRPr="001055DA" w:rsidRDefault="00690531" w:rsidP="00A021DD">
      <w:pPr>
        <w:numPr>
          <w:ilvl w:val="0"/>
          <w:numId w:val="5"/>
        </w:numPr>
        <w:tabs>
          <w:tab w:val="clear" w:pos="1425"/>
        </w:tabs>
        <w:ind w:left="900" w:hanging="360"/>
        <w:jc w:val="both"/>
        <w:rPr>
          <w:sz w:val="28"/>
          <w:szCs w:val="28"/>
        </w:rPr>
      </w:pPr>
      <w:r w:rsidRPr="001055DA">
        <w:rPr>
          <w:sz w:val="28"/>
          <w:szCs w:val="28"/>
        </w:rPr>
        <w:t>Децентрализованное теплоснабжение при полной газификации поселения и применение индивидуальных автономных источников тепла.</w:t>
      </w:r>
    </w:p>
    <w:p w:rsidR="00C961B3" w:rsidRPr="00CC7F17" w:rsidRDefault="00690531" w:rsidP="00CC7F17">
      <w:pPr>
        <w:ind w:firstLine="540"/>
        <w:jc w:val="both"/>
        <w:rPr>
          <w:sz w:val="28"/>
          <w:szCs w:val="28"/>
        </w:rPr>
      </w:pPr>
      <w:r w:rsidRPr="001055DA">
        <w:rPr>
          <w:sz w:val="28"/>
          <w:szCs w:val="28"/>
        </w:rPr>
        <w:t>Резервирование территории для источников теплоты не требуется, автономные теплогенераторы устанавливаются непосредственно в обслуживаемом здании.</w:t>
      </w:r>
    </w:p>
    <w:p w:rsidR="002F413D" w:rsidRDefault="002F413D" w:rsidP="002F413D">
      <w:pPr>
        <w:spacing w:line="360" w:lineRule="auto"/>
        <w:ind w:firstLine="540"/>
        <w:jc w:val="both"/>
      </w:pPr>
      <w:r>
        <w:t>- средняя температура отопительного периода для жилых зданий – минус 2,1</w:t>
      </w:r>
      <w:r w:rsidRPr="004E072D">
        <w:rPr>
          <w:vertAlign w:val="superscript"/>
        </w:rPr>
        <w:t>0</w:t>
      </w:r>
      <w:r>
        <w:t>С.</w:t>
      </w:r>
    </w:p>
    <w:p w:rsidR="002F413D" w:rsidRPr="00AD0843" w:rsidRDefault="002F413D" w:rsidP="002F413D">
      <w:pPr>
        <w:spacing w:line="360" w:lineRule="auto"/>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6.</w:t>
      </w:r>
    </w:p>
    <w:p w:rsidR="002F413D" w:rsidRPr="008523FB" w:rsidRDefault="002F413D" w:rsidP="002F413D">
      <w:pPr>
        <w:spacing w:line="360" w:lineRule="auto"/>
        <w:jc w:val="center"/>
        <w:rPr>
          <w:b/>
          <w:sz w:val="22"/>
          <w:szCs w:val="22"/>
        </w:rPr>
      </w:pPr>
      <w:r w:rsidRPr="008523FB">
        <w:rPr>
          <w:b/>
          <w:sz w:val="22"/>
          <w:szCs w:val="22"/>
        </w:rPr>
        <w:t>Расходы теплоты на отопление жилых зданий (при децентрализованном теплоснабжении)</w:t>
      </w:r>
    </w:p>
    <w:p w:rsidR="002F413D" w:rsidRDefault="00502825" w:rsidP="002F413D">
      <w:pPr>
        <w:spacing w:line="360" w:lineRule="auto"/>
        <w:ind w:firstLine="900"/>
        <w:jc w:val="right"/>
      </w:pPr>
      <w:r>
        <w:t xml:space="preserve">Таблица </w:t>
      </w:r>
    </w:p>
    <w:tbl>
      <w:tblPr>
        <w:tblStyle w:val="a3"/>
        <w:tblW w:w="0" w:type="auto"/>
        <w:tblLook w:val="01E0"/>
      </w:tblPr>
      <w:tblGrid>
        <w:gridCol w:w="2392"/>
        <w:gridCol w:w="2393"/>
        <w:gridCol w:w="2393"/>
        <w:gridCol w:w="2393"/>
      </w:tblGrid>
      <w:tr w:rsidR="002F413D" w:rsidRPr="004E072D" w:rsidTr="00983B3F">
        <w:trPr>
          <w:trHeight w:val="460"/>
        </w:trPr>
        <w:tc>
          <w:tcPr>
            <w:tcW w:w="2392" w:type="dxa"/>
            <w:vAlign w:val="center"/>
          </w:tcPr>
          <w:p w:rsidR="002F413D" w:rsidRPr="004E072D" w:rsidRDefault="002F413D" w:rsidP="00983B3F">
            <w:pPr>
              <w:jc w:val="center"/>
              <w:rPr>
                <w:sz w:val="20"/>
                <w:szCs w:val="20"/>
              </w:rPr>
            </w:pPr>
            <w:r>
              <w:rPr>
                <w:sz w:val="20"/>
                <w:szCs w:val="20"/>
              </w:rPr>
              <w:t>Наименование</w:t>
            </w:r>
          </w:p>
        </w:tc>
        <w:tc>
          <w:tcPr>
            <w:tcW w:w="2393" w:type="dxa"/>
            <w:vAlign w:val="center"/>
          </w:tcPr>
          <w:p w:rsidR="002F413D" w:rsidRPr="004E072D" w:rsidRDefault="002F413D" w:rsidP="00983B3F">
            <w:pPr>
              <w:jc w:val="center"/>
              <w:rPr>
                <w:sz w:val="20"/>
                <w:szCs w:val="20"/>
              </w:rPr>
            </w:pPr>
            <w:r>
              <w:rPr>
                <w:sz w:val="20"/>
                <w:szCs w:val="20"/>
              </w:rPr>
              <w:t>Ед. изм.</w:t>
            </w:r>
          </w:p>
        </w:tc>
        <w:tc>
          <w:tcPr>
            <w:tcW w:w="2393" w:type="dxa"/>
            <w:vAlign w:val="center"/>
          </w:tcPr>
          <w:p w:rsidR="002F413D" w:rsidRPr="004E072D" w:rsidRDefault="002F413D" w:rsidP="00983B3F">
            <w:pPr>
              <w:jc w:val="center"/>
              <w:rPr>
                <w:sz w:val="20"/>
                <w:szCs w:val="20"/>
              </w:rPr>
            </w:pPr>
            <w:r>
              <w:rPr>
                <w:sz w:val="20"/>
                <w:szCs w:val="20"/>
              </w:rPr>
              <w:t>1 очередь</w:t>
            </w:r>
          </w:p>
        </w:tc>
        <w:tc>
          <w:tcPr>
            <w:tcW w:w="2393" w:type="dxa"/>
            <w:vAlign w:val="center"/>
          </w:tcPr>
          <w:p w:rsidR="002F413D" w:rsidRPr="004E072D" w:rsidRDefault="002F413D" w:rsidP="00983B3F">
            <w:pPr>
              <w:jc w:val="center"/>
              <w:rPr>
                <w:sz w:val="20"/>
                <w:szCs w:val="20"/>
              </w:rPr>
            </w:pPr>
            <w:r>
              <w:rPr>
                <w:sz w:val="20"/>
                <w:szCs w:val="20"/>
              </w:rPr>
              <w:t>Перспектива</w:t>
            </w:r>
          </w:p>
        </w:tc>
      </w:tr>
      <w:tr w:rsidR="002F413D" w:rsidRPr="004E072D" w:rsidTr="00983B3F">
        <w:tc>
          <w:tcPr>
            <w:tcW w:w="2392" w:type="dxa"/>
            <w:vAlign w:val="center"/>
          </w:tcPr>
          <w:p w:rsidR="002F413D" w:rsidRPr="004E072D" w:rsidRDefault="002F413D" w:rsidP="00983B3F">
            <w:pPr>
              <w:jc w:val="center"/>
              <w:rPr>
                <w:sz w:val="20"/>
                <w:szCs w:val="20"/>
              </w:rPr>
            </w:pPr>
            <w:r>
              <w:rPr>
                <w:sz w:val="20"/>
                <w:szCs w:val="20"/>
              </w:rPr>
              <w:t>Расход тепла на отопление</w:t>
            </w:r>
          </w:p>
        </w:tc>
        <w:tc>
          <w:tcPr>
            <w:tcW w:w="2393" w:type="dxa"/>
            <w:vAlign w:val="center"/>
          </w:tcPr>
          <w:p w:rsidR="002F413D" w:rsidRPr="004E072D" w:rsidRDefault="002F413D" w:rsidP="00983B3F">
            <w:pPr>
              <w:jc w:val="center"/>
              <w:rPr>
                <w:sz w:val="20"/>
                <w:szCs w:val="20"/>
              </w:rPr>
            </w:pPr>
            <w:r>
              <w:rPr>
                <w:sz w:val="20"/>
                <w:szCs w:val="20"/>
              </w:rPr>
              <w:t>МВт</w:t>
            </w:r>
          </w:p>
        </w:tc>
        <w:tc>
          <w:tcPr>
            <w:tcW w:w="2393" w:type="dxa"/>
            <w:vAlign w:val="center"/>
          </w:tcPr>
          <w:p w:rsidR="002F413D" w:rsidRPr="004E072D" w:rsidRDefault="002F413D" w:rsidP="00983B3F">
            <w:pPr>
              <w:jc w:val="center"/>
              <w:rPr>
                <w:sz w:val="20"/>
                <w:szCs w:val="20"/>
              </w:rPr>
            </w:pPr>
            <w:r>
              <w:rPr>
                <w:sz w:val="20"/>
                <w:szCs w:val="20"/>
              </w:rPr>
              <w:t>7,4</w:t>
            </w:r>
          </w:p>
        </w:tc>
        <w:tc>
          <w:tcPr>
            <w:tcW w:w="2393" w:type="dxa"/>
            <w:vAlign w:val="center"/>
          </w:tcPr>
          <w:p w:rsidR="002F413D" w:rsidRPr="004E072D" w:rsidRDefault="002F413D" w:rsidP="00983B3F">
            <w:pPr>
              <w:jc w:val="center"/>
              <w:rPr>
                <w:sz w:val="20"/>
                <w:szCs w:val="20"/>
              </w:rPr>
            </w:pPr>
            <w:r>
              <w:rPr>
                <w:sz w:val="20"/>
                <w:szCs w:val="20"/>
              </w:rPr>
              <w:t>11,1</w:t>
            </w:r>
          </w:p>
        </w:tc>
      </w:tr>
    </w:tbl>
    <w:p w:rsidR="002F413D" w:rsidRPr="00AD0843" w:rsidRDefault="002F413D" w:rsidP="002F413D">
      <w:pPr>
        <w:spacing w:line="360" w:lineRule="auto"/>
        <w:ind w:firstLine="900"/>
        <w:jc w:val="both"/>
      </w:pPr>
    </w:p>
    <w:p w:rsidR="002F413D" w:rsidRDefault="002F413D" w:rsidP="002F413D">
      <w:pPr>
        <w:spacing w:line="360" w:lineRule="auto"/>
        <w:ind w:firstLine="540"/>
        <w:jc w:val="both"/>
      </w:pPr>
      <w:r>
        <w:t>Годовые расхода тепла и топлива на отопление приведены в табл. 7.</w:t>
      </w:r>
    </w:p>
    <w:p w:rsidR="002F413D" w:rsidRPr="00537D7D" w:rsidRDefault="002F413D" w:rsidP="002F413D">
      <w:pPr>
        <w:jc w:val="center"/>
        <w:rPr>
          <w:b/>
        </w:rPr>
      </w:pPr>
      <w:r w:rsidRPr="00537D7D">
        <w:rPr>
          <w:b/>
        </w:rPr>
        <w:t>Годовые расходы тепла и топлива на отопление</w:t>
      </w:r>
    </w:p>
    <w:p w:rsidR="002F413D" w:rsidRPr="00AD0843" w:rsidRDefault="00502825" w:rsidP="002F413D">
      <w:pPr>
        <w:ind w:firstLine="900"/>
        <w:jc w:val="right"/>
      </w:pPr>
      <w:r>
        <w:t xml:space="preserve">Таблица </w:t>
      </w:r>
    </w:p>
    <w:tbl>
      <w:tblPr>
        <w:tblStyle w:val="a3"/>
        <w:tblW w:w="0" w:type="auto"/>
        <w:tblLook w:val="01E0"/>
      </w:tblPr>
      <w:tblGrid>
        <w:gridCol w:w="648"/>
        <w:gridCol w:w="2520"/>
        <w:gridCol w:w="1620"/>
        <w:gridCol w:w="1592"/>
        <w:gridCol w:w="3191"/>
      </w:tblGrid>
      <w:tr w:rsidR="002F413D" w:rsidRPr="00537D7D" w:rsidTr="00983B3F">
        <w:tc>
          <w:tcPr>
            <w:tcW w:w="648" w:type="dxa"/>
            <w:vAlign w:val="center"/>
          </w:tcPr>
          <w:p w:rsidR="002F413D" w:rsidRPr="00537D7D" w:rsidRDefault="002F413D" w:rsidP="00983B3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520" w:type="dxa"/>
            <w:vAlign w:val="center"/>
          </w:tcPr>
          <w:p w:rsidR="002F413D" w:rsidRPr="00537D7D" w:rsidRDefault="002F413D" w:rsidP="00983B3F">
            <w:pPr>
              <w:jc w:val="center"/>
              <w:rPr>
                <w:sz w:val="20"/>
                <w:szCs w:val="20"/>
              </w:rPr>
            </w:pPr>
            <w:r>
              <w:rPr>
                <w:sz w:val="20"/>
                <w:szCs w:val="20"/>
              </w:rPr>
              <w:t>Показатели</w:t>
            </w:r>
          </w:p>
        </w:tc>
        <w:tc>
          <w:tcPr>
            <w:tcW w:w="1620" w:type="dxa"/>
            <w:vAlign w:val="center"/>
          </w:tcPr>
          <w:p w:rsidR="002F413D" w:rsidRPr="00537D7D" w:rsidRDefault="002F413D" w:rsidP="00983B3F">
            <w:pPr>
              <w:jc w:val="center"/>
              <w:rPr>
                <w:sz w:val="20"/>
                <w:szCs w:val="20"/>
              </w:rPr>
            </w:pPr>
            <w:r>
              <w:rPr>
                <w:sz w:val="20"/>
                <w:szCs w:val="20"/>
              </w:rPr>
              <w:t>Ед. изм.</w:t>
            </w:r>
          </w:p>
        </w:tc>
        <w:tc>
          <w:tcPr>
            <w:tcW w:w="1592" w:type="dxa"/>
            <w:vAlign w:val="center"/>
          </w:tcPr>
          <w:p w:rsidR="002F413D" w:rsidRPr="00934300" w:rsidRDefault="002F413D" w:rsidP="00983B3F">
            <w:pPr>
              <w:jc w:val="center"/>
              <w:rPr>
                <w:sz w:val="20"/>
                <w:szCs w:val="20"/>
              </w:rPr>
            </w:pPr>
            <w:r>
              <w:rPr>
                <w:sz w:val="20"/>
                <w:szCs w:val="20"/>
                <w:lang w:val="en-US"/>
              </w:rPr>
              <w:t>I</w:t>
            </w:r>
            <w:r>
              <w:rPr>
                <w:sz w:val="20"/>
                <w:szCs w:val="20"/>
              </w:rPr>
              <w:t xml:space="preserve"> очередь</w:t>
            </w:r>
          </w:p>
        </w:tc>
        <w:tc>
          <w:tcPr>
            <w:tcW w:w="3191" w:type="dxa"/>
            <w:vAlign w:val="center"/>
          </w:tcPr>
          <w:p w:rsidR="002F413D" w:rsidRPr="00537D7D" w:rsidRDefault="002F413D" w:rsidP="00983B3F">
            <w:pPr>
              <w:jc w:val="center"/>
              <w:rPr>
                <w:sz w:val="20"/>
                <w:szCs w:val="20"/>
              </w:rPr>
            </w:pPr>
            <w:r>
              <w:rPr>
                <w:sz w:val="20"/>
                <w:szCs w:val="20"/>
              </w:rPr>
              <w:t>Расчетный срок</w:t>
            </w:r>
          </w:p>
        </w:tc>
      </w:tr>
      <w:tr w:rsidR="002F413D" w:rsidRPr="00537D7D" w:rsidTr="00983B3F">
        <w:tc>
          <w:tcPr>
            <w:tcW w:w="648" w:type="dxa"/>
          </w:tcPr>
          <w:p w:rsidR="002F413D" w:rsidRPr="00537D7D" w:rsidRDefault="002F413D" w:rsidP="00983B3F">
            <w:pPr>
              <w:jc w:val="both"/>
              <w:rPr>
                <w:sz w:val="20"/>
                <w:szCs w:val="20"/>
              </w:rPr>
            </w:pPr>
            <w:r>
              <w:rPr>
                <w:sz w:val="20"/>
                <w:szCs w:val="20"/>
              </w:rPr>
              <w:t>1</w:t>
            </w:r>
          </w:p>
        </w:tc>
        <w:tc>
          <w:tcPr>
            <w:tcW w:w="2520" w:type="dxa"/>
          </w:tcPr>
          <w:p w:rsidR="002F413D" w:rsidRPr="00537D7D" w:rsidRDefault="002F413D" w:rsidP="00983B3F">
            <w:pPr>
              <w:jc w:val="both"/>
              <w:rPr>
                <w:sz w:val="20"/>
                <w:szCs w:val="20"/>
              </w:rPr>
            </w:pPr>
            <w:r>
              <w:rPr>
                <w:sz w:val="20"/>
                <w:szCs w:val="20"/>
              </w:rPr>
              <w:t>Годовой расход тепла</w:t>
            </w:r>
          </w:p>
        </w:tc>
        <w:tc>
          <w:tcPr>
            <w:tcW w:w="1620" w:type="dxa"/>
          </w:tcPr>
          <w:p w:rsidR="002F413D" w:rsidRPr="00537D7D" w:rsidRDefault="002F413D" w:rsidP="00983B3F">
            <w:pPr>
              <w:jc w:val="center"/>
              <w:rPr>
                <w:sz w:val="20"/>
                <w:szCs w:val="20"/>
              </w:rPr>
            </w:pPr>
            <w:r>
              <w:rPr>
                <w:sz w:val="20"/>
                <w:szCs w:val="20"/>
              </w:rPr>
              <w:t>тыс</w:t>
            </w:r>
            <w:proofErr w:type="gramStart"/>
            <w:r>
              <w:rPr>
                <w:sz w:val="20"/>
                <w:szCs w:val="20"/>
              </w:rPr>
              <w:t>.М</w:t>
            </w:r>
            <w:proofErr w:type="gramEnd"/>
            <w:r>
              <w:rPr>
                <w:sz w:val="20"/>
                <w:szCs w:val="20"/>
              </w:rPr>
              <w:t>Вт</w:t>
            </w:r>
          </w:p>
        </w:tc>
        <w:tc>
          <w:tcPr>
            <w:tcW w:w="1592" w:type="dxa"/>
          </w:tcPr>
          <w:p w:rsidR="002F413D" w:rsidRPr="00537D7D" w:rsidRDefault="002F413D" w:rsidP="00983B3F">
            <w:pPr>
              <w:jc w:val="center"/>
              <w:rPr>
                <w:sz w:val="20"/>
                <w:szCs w:val="20"/>
              </w:rPr>
            </w:pPr>
            <w:r>
              <w:rPr>
                <w:sz w:val="20"/>
                <w:szCs w:val="20"/>
              </w:rPr>
              <w:t>15,2</w:t>
            </w:r>
          </w:p>
        </w:tc>
        <w:tc>
          <w:tcPr>
            <w:tcW w:w="3191" w:type="dxa"/>
          </w:tcPr>
          <w:p w:rsidR="002F413D" w:rsidRPr="00537D7D" w:rsidRDefault="002F413D" w:rsidP="00983B3F">
            <w:pPr>
              <w:jc w:val="center"/>
              <w:rPr>
                <w:sz w:val="20"/>
                <w:szCs w:val="20"/>
              </w:rPr>
            </w:pPr>
            <w:r>
              <w:rPr>
                <w:sz w:val="20"/>
                <w:szCs w:val="20"/>
              </w:rPr>
              <w:t>22,9</w:t>
            </w:r>
          </w:p>
        </w:tc>
      </w:tr>
      <w:tr w:rsidR="002F413D" w:rsidRPr="00537D7D" w:rsidTr="00983B3F">
        <w:tc>
          <w:tcPr>
            <w:tcW w:w="648" w:type="dxa"/>
          </w:tcPr>
          <w:p w:rsidR="002F413D" w:rsidRPr="00537D7D" w:rsidRDefault="002F413D" w:rsidP="00983B3F">
            <w:pPr>
              <w:jc w:val="both"/>
              <w:rPr>
                <w:sz w:val="20"/>
                <w:szCs w:val="20"/>
              </w:rPr>
            </w:pPr>
            <w:r>
              <w:rPr>
                <w:sz w:val="20"/>
                <w:szCs w:val="20"/>
              </w:rPr>
              <w:t>2</w:t>
            </w:r>
          </w:p>
        </w:tc>
        <w:tc>
          <w:tcPr>
            <w:tcW w:w="2520" w:type="dxa"/>
          </w:tcPr>
          <w:p w:rsidR="002F413D" w:rsidRPr="00537D7D" w:rsidRDefault="002F413D" w:rsidP="00983B3F">
            <w:pPr>
              <w:jc w:val="both"/>
              <w:rPr>
                <w:sz w:val="20"/>
                <w:szCs w:val="20"/>
              </w:rPr>
            </w:pPr>
            <w:r>
              <w:rPr>
                <w:sz w:val="20"/>
                <w:szCs w:val="20"/>
              </w:rPr>
              <w:t>Расход топлива</w:t>
            </w:r>
          </w:p>
        </w:tc>
        <w:tc>
          <w:tcPr>
            <w:tcW w:w="1620" w:type="dxa"/>
          </w:tcPr>
          <w:p w:rsidR="002F413D" w:rsidRPr="00537D7D" w:rsidRDefault="002F413D" w:rsidP="00983B3F">
            <w:pPr>
              <w:jc w:val="center"/>
              <w:rPr>
                <w:sz w:val="20"/>
                <w:szCs w:val="20"/>
              </w:rPr>
            </w:pPr>
            <w:r>
              <w:rPr>
                <w:sz w:val="20"/>
                <w:szCs w:val="20"/>
              </w:rPr>
              <w:t>тыс. м</w:t>
            </w:r>
            <w:r w:rsidRPr="00934300">
              <w:rPr>
                <w:vertAlign w:val="superscript"/>
              </w:rPr>
              <w:t>3</w:t>
            </w:r>
            <w:r>
              <w:rPr>
                <w:sz w:val="20"/>
                <w:szCs w:val="20"/>
              </w:rPr>
              <w:t>/год</w:t>
            </w:r>
          </w:p>
        </w:tc>
        <w:tc>
          <w:tcPr>
            <w:tcW w:w="1592" w:type="dxa"/>
          </w:tcPr>
          <w:p w:rsidR="002F413D" w:rsidRPr="00537D7D" w:rsidRDefault="002F413D" w:rsidP="00983B3F">
            <w:pPr>
              <w:jc w:val="center"/>
              <w:rPr>
                <w:sz w:val="20"/>
                <w:szCs w:val="20"/>
              </w:rPr>
            </w:pPr>
            <w:r>
              <w:rPr>
                <w:sz w:val="20"/>
                <w:szCs w:val="20"/>
              </w:rPr>
              <w:t>1809</w:t>
            </w:r>
          </w:p>
        </w:tc>
        <w:tc>
          <w:tcPr>
            <w:tcW w:w="3191" w:type="dxa"/>
          </w:tcPr>
          <w:p w:rsidR="002F413D" w:rsidRPr="00537D7D" w:rsidRDefault="002F413D" w:rsidP="00983B3F">
            <w:pPr>
              <w:jc w:val="center"/>
              <w:rPr>
                <w:sz w:val="20"/>
                <w:szCs w:val="20"/>
              </w:rPr>
            </w:pPr>
            <w:r>
              <w:rPr>
                <w:sz w:val="20"/>
                <w:szCs w:val="20"/>
              </w:rPr>
              <w:t>2725</w:t>
            </w:r>
          </w:p>
        </w:tc>
      </w:tr>
    </w:tbl>
    <w:p w:rsidR="002F413D" w:rsidRDefault="002F413D" w:rsidP="002F413D">
      <w:pPr>
        <w:spacing w:line="360" w:lineRule="auto"/>
        <w:ind w:firstLine="900"/>
        <w:jc w:val="both"/>
      </w:pPr>
    </w:p>
    <w:p w:rsidR="002F413D" w:rsidRPr="00AD0843" w:rsidRDefault="002F413D" w:rsidP="002F413D">
      <w:pPr>
        <w:pStyle w:val="2"/>
        <w:spacing w:before="0" w:after="0" w:line="360" w:lineRule="auto"/>
        <w:rPr>
          <w:rFonts w:cs="Times New Roman"/>
          <w:i/>
          <w:sz w:val="24"/>
        </w:rPr>
      </w:pPr>
      <w:r w:rsidRPr="00AD0843">
        <w:rPr>
          <w:rFonts w:cs="Times New Roman"/>
          <w:sz w:val="24"/>
        </w:rPr>
        <w:lastRenderedPageBreak/>
        <w:t>Теплоснабжение</w:t>
      </w:r>
      <w:r>
        <w:rPr>
          <w:rFonts w:cs="Times New Roman"/>
          <w:sz w:val="24"/>
        </w:rPr>
        <w:t>- ст</w:t>
      </w:r>
      <w:proofErr w:type="gramStart"/>
      <w:r>
        <w:rPr>
          <w:rFonts w:cs="Times New Roman"/>
          <w:sz w:val="24"/>
        </w:rPr>
        <w:t>.Г</w:t>
      </w:r>
      <w:proofErr w:type="gramEnd"/>
      <w:r>
        <w:rPr>
          <w:rFonts w:cs="Times New Roman"/>
          <w:sz w:val="24"/>
        </w:rPr>
        <w:t>ривенная</w:t>
      </w:r>
    </w:p>
    <w:p w:rsidR="002F413D" w:rsidRDefault="002F413D" w:rsidP="002F413D">
      <w:pPr>
        <w:spacing w:line="360" w:lineRule="auto"/>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2F413D" w:rsidRPr="00AD0843" w:rsidRDefault="002F413D" w:rsidP="002F413D">
      <w:pPr>
        <w:spacing w:line="360" w:lineRule="auto"/>
        <w:ind w:firstLine="540"/>
        <w:jc w:val="both"/>
      </w:pPr>
      <w:r>
        <w:t xml:space="preserve">В зданиях станицы проектными решениями </w:t>
      </w:r>
      <w:r w:rsidRPr="00AD0843">
        <w:t>предусматривается децентрализованное теплоснабжение.</w:t>
      </w:r>
    </w:p>
    <w:p w:rsidR="002F413D" w:rsidRPr="00AD0843" w:rsidRDefault="002F413D" w:rsidP="002F413D">
      <w:pPr>
        <w:spacing w:line="360" w:lineRule="auto"/>
        <w:ind w:firstLine="540"/>
        <w:jc w:val="both"/>
      </w:pPr>
      <w:r w:rsidRPr="00AD0843">
        <w:t>Основным видом топлива для источников теплосна</w:t>
      </w:r>
      <w:r>
        <w:t>бжения намечается природный газ, являющихся энергоносителем для нужд отопления, горячего водоснабжения и пищеприготовления.</w:t>
      </w:r>
    </w:p>
    <w:p w:rsidR="002F413D" w:rsidRPr="00AD0843" w:rsidRDefault="002F413D" w:rsidP="002F413D">
      <w:pPr>
        <w:spacing w:line="360" w:lineRule="auto"/>
        <w:ind w:firstLine="540"/>
        <w:jc w:val="both"/>
      </w:pPr>
      <w:r w:rsidRPr="00AD0843">
        <w:t xml:space="preserve">Применяемые в системах децентрализованного теплоснабжения теплогенераторы представляют собой газовые водогрейные аппараты, которые могут использоваться для децентрализованного теплоснабжения с установкой непосредственно </w:t>
      </w:r>
      <w:r>
        <w:t>у потребителя</w:t>
      </w:r>
      <w:r w:rsidRPr="00AD0843">
        <w:t>.</w:t>
      </w:r>
    </w:p>
    <w:p w:rsidR="002F413D" w:rsidRDefault="002F413D" w:rsidP="002F413D">
      <w:pPr>
        <w:spacing w:line="360" w:lineRule="auto"/>
        <w:ind w:firstLine="540"/>
        <w:jc w:val="both"/>
      </w:pPr>
      <w:r w:rsidRPr="00AD0843">
        <w:t>КПД современных малых котлов составляет около 90%.</w:t>
      </w:r>
      <w:r>
        <w:t xml:space="preserve"> Выбор автономных источников теплоснабжения (средней мощностью 30-40 кВт) осуществляется в зависимости от тепловой нагрузки, функционального назначения аппарата, материала стенового ограждения здания. Спрос удовлетворяется предложениями отечественных и зарубежных предприятий, подставляющих современное оборудование.</w:t>
      </w:r>
    </w:p>
    <w:p w:rsidR="002F413D" w:rsidRDefault="002F413D" w:rsidP="002F413D">
      <w:pPr>
        <w:spacing w:line="360" w:lineRule="auto"/>
        <w:ind w:firstLine="540"/>
        <w:jc w:val="both"/>
      </w:pPr>
      <w:r>
        <w:t>При определении расхода теплоты на отопление жилых зданий (при децентрализованном теплоснабжении) в соответствии с ТСН 23-339-2002 Ростовской области «Энергетическая эффективность жилых и общественных зданий. Нормативы по энергопотреблению и теплозащите» использованы следующие параметры:</w:t>
      </w:r>
    </w:p>
    <w:p w:rsidR="002F413D" w:rsidRDefault="002F413D" w:rsidP="002F413D">
      <w:pPr>
        <w:spacing w:line="360" w:lineRule="auto"/>
        <w:ind w:firstLine="540"/>
        <w:jc w:val="both"/>
      </w:pPr>
      <w:r>
        <w:t>- расчетная температура наружного воздуха для проектирования отопления – минус 25</w:t>
      </w:r>
      <w:r w:rsidRPr="004E072D">
        <w:rPr>
          <w:vertAlign w:val="superscript"/>
        </w:rPr>
        <w:t>0</w:t>
      </w:r>
      <w:r>
        <w:t>С;</w:t>
      </w:r>
    </w:p>
    <w:p w:rsidR="002F413D" w:rsidRDefault="002F413D" w:rsidP="002F413D">
      <w:pPr>
        <w:spacing w:line="360" w:lineRule="auto"/>
        <w:ind w:firstLine="540"/>
        <w:jc w:val="both"/>
      </w:pPr>
      <w:r>
        <w:t>- продолжительность отопительного периода – 184 дня;</w:t>
      </w:r>
    </w:p>
    <w:p w:rsidR="002F413D" w:rsidRDefault="002F413D" w:rsidP="002F413D">
      <w:pPr>
        <w:spacing w:line="360" w:lineRule="auto"/>
        <w:ind w:firstLine="540"/>
        <w:jc w:val="both"/>
      </w:pPr>
      <w:r>
        <w:t>- средняя температура отопительного периода для жилых зданий – минус 2,1</w:t>
      </w:r>
      <w:r w:rsidRPr="004E072D">
        <w:rPr>
          <w:vertAlign w:val="superscript"/>
        </w:rPr>
        <w:t>0</w:t>
      </w:r>
      <w:r>
        <w:t>С.</w:t>
      </w:r>
    </w:p>
    <w:p w:rsidR="002F413D" w:rsidRPr="00AD0843" w:rsidRDefault="002F413D" w:rsidP="002F413D">
      <w:pPr>
        <w:spacing w:line="360" w:lineRule="auto"/>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3.</w:t>
      </w:r>
    </w:p>
    <w:p w:rsidR="002F413D" w:rsidRPr="008523FB" w:rsidRDefault="002F413D" w:rsidP="002F413D">
      <w:pPr>
        <w:spacing w:line="360" w:lineRule="auto"/>
        <w:jc w:val="center"/>
        <w:rPr>
          <w:b/>
          <w:sz w:val="22"/>
          <w:szCs w:val="22"/>
        </w:rPr>
      </w:pPr>
      <w:r w:rsidRPr="008523FB">
        <w:rPr>
          <w:b/>
          <w:sz w:val="22"/>
          <w:szCs w:val="22"/>
        </w:rPr>
        <w:t>Расходы теплоты на отопление жилых зданий (при децентрализованном теплоснабжении)</w:t>
      </w:r>
    </w:p>
    <w:p w:rsidR="002F413D" w:rsidRDefault="00502825" w:rsidP="002F413D">
      <w:pPr>
        <w:spacing w:line="360" w:lineRule="auto"/>
        <w:ind w:firstLine="900"/>
        <w:jc w:val="right"/>
      </w:pPr>
      <w:r>
        <w:t xml:space="preserve">Таблица </w:t>
      </w:r>
    </w:p>
    <w:tbl>
      <w:tblPr>
        <w:tblStyle w:val="a3"/>
        <w:tblW w:w="0" w:type="auto"/>
        <w:tblLook w:val="01E0"/>
      </w:tblPr>
      <w:tblGrid>
        <w:gridCol w:w="3168"/>
        <w:gridCol w:w="1617"/>
        <w:gridCol w:w="2393"/>
        <w:gridCol w:w="2393"/>
      </w:tblGrid>
      <w:tr w:rsidR="002F413D" w:rsidRPr="004E072D" w:rsidTr="00983B3F">
        <w:trPr>
          <w:trHeight w:val="460"/>
        </w:trPr>
        <w:tc>
          <w:tcPr>
            <w:tcW w:w="3168" w:type="dxa"/>
            <w:vAlign w:val="center"/>
          </w:tcPr>
          <w:p w:rsidR="002F413D" w:rsidRPr="004E072D" w:rsidRDefault="002F413D" w:rsidP="00983B3F">
            <w:pPr>
              <w:jc w:val="center"/>
              <w:rPr>
                <w:sz w:val="20"/>
                <w:szCs w:val="20"/>
              </w:rPr>
            </w:pPr>
            <w:r>
              <w:rPr>
                <w:sz w:val="20"/>
                <w:szCs w:val="20"/>
              </w:rPr>
              <w:t>Наименование</w:t>
            </w:r>
          </w:p>
        </w:tc>
        <w:tc>
          <w:tcPr>
            <w:tcW w:w="1617" w:type="dxa"/>
            <w:vAlign w:val="center"/>
          </w:tcPr>
          <w:p w:rsidR="002F413D" w:rsidRPr="004E072D" w:rsidRDefault="002F413D" w:rsidP="00983B3F">
            <w:pPr>
              <w:jc w:val="center"/>
              <w:rPr>
                <w:sz w:val="20"/>
                <w:szCs w:val="20"/>
              </w:rPr>
            </w:pPr>
            <w:r>
              <w:rPr>
                <w:sz w:val="20"/>
                <w:szCs w:val="20"/>
              </w:rPr>
              <w:t>Ед. изм.</w:t>
            </w:r>
          </w:p>
        </w:tc>
        <w:tc>
          <w:tcPr>
            <w:tcW w:w="2393" w:type="dxa"/>
            <w:vAlign w:val="center"/>
          </w:tcPr>
          <w:p w:rsidR="002F413D" w:rsidRPr="004E072D" w:rsidRDefault="002F413D" w:rsidP="00983B3F">
            <w:pPr>
              <w:jc w:val="center"/>
              <w:rPr>
                <w:sz w:val="20"/>
                <w:szCs w:val="20"/>
              </w:rPr>
            </w:pPr>
            <w:r>
              <w:rPr>
                <w:sz w:val="20"/>
                <w:szCs w:val="20"/>
              </w:rPr>
              <w:t>1 очередь</w:t>
            </w:r>
          </w:p>
        </w:tc>
        <w:tc>
          <w:tcPr>
            <w:tcW w:w="2393" w:type="dxa"/>
            <w:vAlign w:val="center"/>
          </w:tcPr>
          <w:p w:rsidR="002F413D" w:rsidRPr="004E072D" w:rsidRDefault="002F413D" w:rsidP="00983B3F">
            <w:pPr>
              <w:jc w:val="center"/>
              <w:rPr>
                <w:sz w:val="20"/>
                <w:szCs w:val="20"/>
              </w:rPr>
            </w:pPr>
            <w:r>
              <w:rPr>
                <w:sz w:val="20"/>
                <w:szCs w:val="20"/>
              </w:rPr>
              <w:t>Перспектива</w:t>
            </w:r>
          </w:p>
        </w:tc>
      </w:tr>
      <w:tr w:rsidR="002F413D" w:rsidRPr="004E072D" w:rsidTr="00983B3F">
        <w:tc>
          <w:tcPr>
            <w:tcW w:w="3168" w:type="dxa"/>
            <w:vAlign w:val="center"/>
          </w:tcPr>
          <w:p w:rsidR="002F413D" w:rsidRPr="004E072D" w:rsidRDefault="002F413D" w:rsidP="00983B3F">
            <w:pPr>
              <w:jc w:val="center"/>
              <w:rPr>
                <w:sz w:val="20"/>
                <w:szCs w:val="20"/>
              </w:rPr>
            </w:pPr>
            <w:r>
              <w:rPr>
                <w:sz w:val="20"/>
                <w:szCs w:val="20"/>
              </w:rPr>
              <w:t>Расход тепла на отопление</w:t>
            </w:r>
          </w:p>
        </w:tc>
        <w:tc>
          <w:tcPr>
            <w:tcW w:w="1617" w:type="dxa"/>
            <w:vAlign w:val="center"/>
          </w:tcPr>
          <w:p w:rsidR="002F413D" w:rsidRPr="004E072D" w:rsidRDefault="002F413D" w:rsidP="00983B3F">
            <w:pPr>
              <w:jc w:val="center"/>
              <w:rPr>
                <w:sz w:val="20"/>
                <w:szCs w:val="20"/>
              </w:rPr>
            </w:pPr>
            <w:r>
              <w:rPr>
                <w:sz w:val="20"/>
                <w:szCs w:val="20"/>
              </w:rPr>
              <w:t>МВт</w:t>
            </w:r>
          </w:p>
        </w:tc>
        <w:tc>
          <w:tcPr>
            <w:tcW w:w="2393" w:type="dxa"/>
            <w:vAlign w:val="center"/>
          </w:tcPr>
          <w:p w:rsidR="002F413D" w:rsidRPr="004E072D" w:rsidRDefault="002F413D" w:rsidP="00983B3F">
            <w:pPr>
              <w:jc w:val="center"/>
              <w:rPr>
                <w:sz w:val="20"/>
                <w:szCs w:val="20"/>
              </w:rPr>
            </w:pPr>
            <w:r>
              <w:rPr>
                <w:sz w:val="20"/>
                <w:szCs w:val="20"/>
              </w:rPr>
              <w:t>0,08</w:t>
            </w:r>
          </w:p>
        </w:tc>
        <w:tc>
          <w:tcPr>
            <w:tcW w:w="2393" w:type="dxa"/>
            <w:vAlign w:val="center"/>
          </w:tcPr>
          <w:p w:rsidR="002F413D" w:rsidRPr="004E072D" w:rsidRDefault="002F413D" w:rsidP="00983B3F">
            <w:pPr>
              <w:jc w:val="center"/>
              <w:rPr>
                <w:sz w:val="20"/>
                <w:szCs w:val="20"/>
              </w:rPr>
            </w:pPr>
            <w:r>
              <w:rPr>
                <w:sz w:val="20"/>
                <w:szCs w:val="20"/>
              </w:rPr>
              <w:t>0,11</w:t>
            </w:r>
          </w:p>
        </w:tc>
      </w:tr>
    </w:tbl>
    <w:p w:rsidR="002F413D" w:rsidRDefault="002F413D" w:rsidP="002F413D">
      <w:pPr>
        <w:spacing w:line="360" w:lineRule="auto"/>
        <w:ind w:firstLine="540"/>
        <w:jc w:val="both"/>
      </w:pPr>
    </w:p>
    <w:p w:rsidR="002F413D" w:rsidRDefault="002F413D" w:rsidP="002F413D">
      <w:pPr>
        <w:spacing w:line="360" w:lineRule="auto"/>
        <w:ind w:firstLine="540"/>
        <w:jc w:val="both"/>
      </w:pPr>
      <w:r>
        <w:t>Годовые расхода тепла и топлива на отопление приведены в табл. 4.</w:t>
      </w:r>
    </w:p>
    <w:p w:rsidR="002F413D" w:rsidRPr="00537D7D" w:rsidRDefault="002F413D" w:rsidP="002F413D">
      <w:pPr>
        <w:spacing w:line="360" w:lineRule="auto"/>
        <w:jc w:val="center"/>
        <w:rPr>
          <w:b/>
        </w:rPr>
      </w:pPr>
      <w:r w:rsidRPr="00537D7D">
        <w:rPr>
          <w:b/>
        </w:rPr>
        <w:t>Годовые расходы тепла и топлива на отопление</w:t>
      </w:r>
    </w:p>
    <w:p w:rsidR="002F413D" w:rsidRPr="00AD0843" w:rsidRDefault="00502825" w:rsidP="002F413D">
      <w:pPr>
        <w:spacing w:line="360" w:lineRule="auto"/>
        <w:ind w:firstLine="900"/>
        <w:jc w:val="right"/>
      </w:pPr>
      <w:r>
        <w:t xml:space="preserve">Таблица </w:t>
      </w:r>
    </w:p>
    <w:tbl>
      <w:tblPr>
        <w:tblStyle w:val="a3"/>
        <w:tblW w:w="0" w:type="auto"/>
        <w:tblLook w:val="01E0"/>
      </w:tblPr>
      <w:tblGrid>
        <w:gridCol w:w="648"/>
        <w:gridCol w:w="2520"/>
        <w:gridCol w:w="1620"/>
        <w:gridCol w:w="1592"/>
        <w:gridCol w:w="3191"/>
      </w:tblGrid>
      <w:tr w:rsidR="002F413D" w:rsidRPr="00537D7D" w:rsidTr="00983B3F">
        <w:tc>
          <w:tcPr>
            <w:tcW w:w="648" w:type="dxa"/>
            <w:vAlign w:val="center"/>
          </w:tcPr>
          <w:p w:rsidR="002F413D" w:rsidRPr="00537D7D" w:rsidRDefault="002F413D" w:rsidP="00983B3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520" w:type="dxa"/>
            <w:vAlign w:val="center"/>
          </w:tcPr>
          <w:p w:rsidR="002F413D" w:rsidRPr="00537D7D" w:rsidRDefault="002F413D" w:rsidP="00983B3F">
            <w:pPr>
              <w:jc w:val="center"/>
              <w:rPr>
                <w:sz w:val="20"/>
                <w:szCs w:val="20"/>
              </w:rPr>
            </w:pPr>
            <w:r>
              <w:rPr>
                <w:sz w:val="20"/>
                <w:szCs w:val="20"/>
              </w:rPr>
              <w:t>Показатели</w:t>
            </w:r>
          </w:p>
        </w:tc>
        <w:tc>
          <w:tcPr>
            <w:tcW w:w="1620" w:type="dxa"/>
            <w:vAlign w:val="center"/>
          </w:tcPr>
          <w:p w:rsidR="002F413D" w:rsidRPr="00537D7D" w:rsidRDefault="002F413D" w:rsidP="00983B3F">
            <w:pPr>
              <w:jc w:val="center"/>
              <w:rPr>
                <w:sz w:val="20"/>
                <w:szCs w:val="20"/>
              </w:rPr>
            </w:pPr>
            <w:r>
              <w:rPr>
                <w:sz w:val="20"/>
                <w:szCs w:val="20"/>
              </w:rPr>
              <w:t>Ед. изм.</w:t>
            </w:r>
          </w:p>
        </w:tc>
        <w:tc>
          <w:tcPr>
            <w:tcW w:w="1592" w:type="dxa"/>
            <w:vAlign w:val="center"/>
          </w:tcPr>
          <w:p w:rsidR="002F413D" w:rsidRPr="00934300" w:rsidRDefault="002F413D" w:rsidP="00983B3F">
            <w:pPr>
              <w:jc w:val="center"/>
              <w:rPr>
                <w:sz w:val="20"/>
                <w:szCs w:val="20"/>
              </w:rPr>
            </w:pPr>
            <w:r>
              <w:rPr>
                <w:sz w:val="20"/>
                <w:szCs w:val="20"/>
                <w:lang w:val="en-US"/>
              </w:rPr>
              <w:t>I</w:t>
            </w:r>
            <w:r>
              <w:rPr>
                <w:sz w:val="20"/>
                <w:szCs w:val="20"/>
              </w:rPr>
              <w:t xml:space="preserve"> очередь</w:t>
            </w:r>
          </w:p>
        </w:tc>
        <w:tc>
          <w:tcPr>
            <w:tcW w:w="3191" w:type="dxa"/>
            <w:vAlign w:val="center"/>
          </w:tcPr>
          <w:p w:rsidR="002F413D" w:rsidRPr="00537D7D" w:rsidRDefault="002F413D" w:rsidP="00983B3F">
            <w:pPr>
              <w:jc w:val="center"/>
              <w:rPr>
                <w:sz w:val="20"/>
                <w:szCs w:val="20"/>
              </w:rPr>
            </w:pPr>
            <w:r>
              <w:rPr>
                <w:sz w:val="20"/>
                <w:szCs w:val="20"/>
              </w:rPr>
              <w:t>Расчетный срок</w:t>
            </w:r>
          </w:p>
        </w:tc>
      </w:tr>
      <w:tr w:rsidR="002F413D" w:rsidRPr="00537D7D" w:rsidTr="00983B3F">
        <w:tc>
          <w:tcPr>
            <w:tcW w:w="648" w:type="dxa"/>
          </w:tcPr>
          <w:p w:rsidR="002F413D" w:rsidRPr="00537D7D" w:rsidRDefault="002F413D" w:rsidP="00983B3F">
            <w:pPr>
              <w:jc w:val="both"/>
              <w:rPr>
                <w:sz w:val="20"/>
                <w:szCs w:val="20"/>
              </w:rPr>
            </w:pPr>
            <w:r>
              <w:rPr>
                <w:sz w:val="20"/>
                <w:szCs w:val="20"/>
              </w:rPr>
              <w:t>1</w:t>
            </w:r>
          </w:p>
        </w:tc>
        <w:tc>
          <w:tcPr>
            <w:tcW w:w="2520" w:type="dxa"/>
          </w:tcPr>
          <w:p w:rsidR="002F413D" w:rsidRPr="00537D7D" w:rsidRDefault="002F413D" w:rsidP="00983B3F">
            <w:pPr>
              <w:jc w:val="both"/>
              <w:rPr>
                <w:sz w:val="20"/>
                <w:szCs w:val="20"/>
              </w:rPr>
            </w:pPr>
            <w:r>
              <w:rPr>
                <w:sz w:val="20"/>
                <w:szCs w:val="20"/>
              </w:rPr>
              <w:t>Годовой расход тепла</w:t>
            </w:r>
          </w:p>
        </w:tc>
        <w:tc>
          <w:tcPr>
            <w:tcW w:w="1620" w:type="dxa"/>
          </w:tcPr>
          <w:p w:rsidR="002F413D" w:rsidRPr="00537D7D" w:rsidRDefault="002F413D" w:rsidP="00983B3F">
            <w:pPr>
              <w:jc w:val="center"/>
              <w:rPr>
                <w:sz w:val="20"/>
                <w:szCs w:val="20"/>
              </w:rPr>
            </w:pPr>
            <w:r>
              <w:rPr>
                <w:sz w:val="20"/>
                <w:szCs w:val="20"/>
              </w:rPr>
              <w:t>тыс</w:t>
            </w:r>
            <w:proofErr w:type="gramStart"/>
            <w:r>
              <w:rPr>
                <w:sz w:val="20"/>
                <w:szCs w:val="20"/>
              </w:rPr>
              <w:t>.М</w:t>
            </w:r>
            <w:proofErr w:type="gramEnd"/>
            <w:r>
              <w:rPr>
                <w:sz w:val="20"/>
                <w:szCs w:val="20"/>
              </w:rPr>
              <w:t>Вт</w:t>
            </w:r>
          </w:p>
        </w:tc>
        <w:tc>
          <w:tcPr>
            <w:tcW w:w="1592" w:type="dxa"/>
          </w:tcPr>
          <w:p w:rsidR="002F413D" w:rsidRPr="00537D7D" w:rsidRDefault="002F413D" w:rsidP="00983B3F">
            <w:pPr>
              <w:jc w:val="center"/>
              <w:rPr>
                <w:sz w:val="20"/>
                <w:szCs w:val="20"/>
              </w:rPr>
            </w:pPr>
            <w:r>
              <w:rPr>
                <w:sz w:val="20"/>
                <w:szCs w:val="20"/>
              </w:rPr>
              <w:t>0,16</w:t>
            </w:r>
          </w:p>
        </w:tc>
        <w:tc>
          <w:tcPr>
            <w:tcW w:w="3191" w:type="dxa"/>
          </w:tcPr>
          <w:p w:rsidR="002F413D" w:rsidRPr="00537D7D" w:rsidRDefault="002F413D" w:rsidP="00983B3F">
            <w:pPr>
              <w:jc w:val="center"/>
              <w:rPr>
                <w:sz w:val="20"/>
                <w:szCs w:val="20"/>
              </w:rPr>
            </w:pPr>
            <w:r>
              <w:rPr>
                <w:sz w:val="20"/>
                <w:szCs w:val="20"/>
              </w:rPr>
              <w:t>0,23</w:t>
            </w:r>
          </w:p>
        </w:tc>
      </w:tr>
      <w:tr w:rsidR="002F413D" w:rsidRPr="00537D7D" w:rsidTr="00983B3F">
        <w:tc>
          <w:tcPr>
            <w:tcW w:w="648" w:type="dxa"/>
          </w:tcPr>
          <w:p w:rsidR="002F413D" w:rsidRPr="00537D7D" w:rsidRDefault="002F413D" w:rsidP="00983B3F">
            <w:pPr>
              <w:jc w:val="both"/>
              <w:rPr>
                <w:sz w:val="20"/>
                <w:szCs w:val="20"/>
              </w:rPr>
            </w:pPr>
            <w:r>
              <w:rPr>
                <w:sz w:val="20"/>
                <w:szCs w:val="20"/>
              </w:rPr>
              <w:t>2</w:t>
            </w:r>
          </w:p>
        </w:tc>
        <w:tc>
          <w:tcPr>
            <w:tcW w:w="2520" w:type="dxa"/>
          </w:tcPr>
          <w:p w:rsidR="002F413D" w:rsidRPr="00537D7D" w:rsidRDefault="002F413D" w:rsidP="00983B3F">
            <w:pPr>
              <w:jc w:val="both"/>
              <w:rPr>
                <w:sz w:val="20"/>
                <w:szCs w:val="20"/>
              </w:rPr>
            </w:pPr>
            <w:r>
              <w:rPr>
                <w:sz w:val="20"/>
                <w:szCs w:val="20"/>
              </w:rPr>
              <w:t>Расход топлива</w:t>
            </w:r>
          </w:p>
        </w:tc>
        <w:tc>
          <w:tcPr>
            <w:tcW w:w="1620" w:type="dxa"/>
          </w:tcPr>
          <w:p w:rsidR="002F413D" w:rsidRPr="00537D7D" w:rsidRDefault="002F413D" w:rsidP="00983B3F">
            <w:pPr>
              <w:jc w:val="center"/>
              <w:rPr>
                <w:sz w:val="20"/>
                <w:szCs w:val="20"/>
              </w:rPr>
            </w:pPr>
            <w:r>
              <w:rPr>
                <w:sz w:val="20"/>
                <w:szCs w:val="20"/>
              </w:rPr>
              <w:t>тыс. м</w:t>
            </w:r>
            <w:r w:rsidRPr="00934300">
              <w:rPr>
                <w:vertAlign w:val="superscript"/>
              </w:rPr>
              <w:t>3</w:t>
            </w:r>
            <w:r>
              <w:rPr>
                <w:sz w:val="20"/>
                <w:szCs w:val="20"/>
              </w:rPr>
              <w:t>/год</w:t>
            </w:r>
          </w:p>
        </w:tc>
        <w:tc>
          <w:tcPr>
            <w:tcW w:w="1592" w:type="dxa"/>
          </w:tcPr>
          <w:p w:rsidR="002F413D" w:rsidRPr="00537D7D" w:rsidRDefault="002F413D" w:rsidP="00983B3F">
            <w:pPr>
              <w:jc w:val="center"/>
              <w:rPr>
                <w:sz w:val="20"/>
                <w:szCs w:val="20"/>
              </w:rPr>
            </w:pPr>
            <w:r>
              <w:rPr>
                <w:sz w:val="20"/>
                <w:szCs w:val="20"/>
              </w:rPr>
              <w:t>19</w:t>
            </w:r>
          </w:p>
        </w:tc>
        <w:tc>
          <w:tcPr>
            <w:tcW w:w="3191" w:type="dxa"/>
          </w:tcPr>
          <w:p w:rsidR="002F413D" w:rsidRPr="00537D7D" w:rsidRDefault="002F413D" w:rsidP="00983B3F">
            <w:pPr>
              <w:jc w:val="center"/>
              <w:rPr>
                <w:sz w:val="20"/>
                <w:szCs w:val="20"/>
              </w:rPr>
            </w:pPr>
            <w:r>
              <w:rPr>
                <w:sz w:val="20"/>
                <w:szCs w:val="20"/>
              </w:rPr>
              <w:t>27</w:t>
            </w:r>
          </w:p>
        </w:tc>
      </w:tr>
    </w:tbl>
    <w:p w:rsidR="002F413D" w:rsidRDefault="002F413D" w:rsidP="002F413D">
      <w:pPr>
        <w:spacing w:line="360" w:lineRule="auto"/>
        <w:ind w:firstLine="900"/>
        <w:jc w:val="both"/>
      </w:pPr>
    </w:p>
    <w:p w:rsidR="002F413D" w:rsidRDefault="002F413D" w:rsidP="002F413D">
      <w:pPr>
        <w:pStyle w:val="2"/>
        <w:spacing w:before="0" w:after="0" w:line="360" w:lineRule="auto"/>
        <w:rPr>
          <w:rFonts w:cs="Times New Roman"/>
          <w:i/>
          <w:sz w:val="24"/>
        </w:rPr>
      </w:pPr>
    </w:p>
    <w:p w:rsidR="002F413D" w:rsidRPr="00AD0843" w:rsidRDefault="002F413D" w:rsidP="002F413D">
      <w:pPr>
        <w:pStyle w:val="2"/>
        <w:spacing w:before="0" w:after="0" w:line="360" w:lineRule="auto"/>
        <w:rPr>
          <w:rFonts w:cs="Times New Roman"/>
          <w:i/>
          <w:sz w:val="24"/>
        </w:rPr>
      </w:pPr>
      <w:r w:rsidRPr="00AD0843">
        <w:rPr>
          <w:rFonts w:cs="Times New Roman"/>
          <w:sz w:val="24"/>
        </w:rPr>
        <w:t>Теплоснабжение</w:t>
      </w:r>
      <w:r>
        <w:rPr>
          <w:rFonts w:cs="Times New Roman"/>
          <w:sz w:val="24"/>
        </w:rPr>
        <w:t xml:space="preserve"> х</w:t>
      </w:r>
      <w:proofErr w:type="gramStart"/>
      <w:r>
        <w:rPr>
          <w:rFonts w:cs="Times New Roman"/>
          <w:sz w:val="24"/>
        </w:rPr>
        <w:t>.П</w:t>
      </w:r>
      <w:proofErr w:type="gramEnd"/>
      <w:r>
        <w:rPr>
          <w:rFonts w:cs="Times New Roman"/>
          <w:sz w:val="24"/>
        </w:rPr>
        <w:t>очтовый</w:t>
      </w:r>
    </w:p>
    <w:p w:rsidR="002F413D" w:rsidRDefault="002F413D" w:rsidP="002F413D">
      <w:pPr>
        <w:spacing w:line="360" w:lineRule="auto"/>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2F413D" w:rsidRPr="00AD0843" w:rsidRDefault="002F413D" w:rsidP="002F413D">
      <w:pPr>
        <w:spacing w:line="360" w:lineRule="auto"/>
        <w:ind w:firstLine="540"/>
        <w:jc w:val="both"/>
      </w:pPr>
      <w:r>
        <w:t xml:space="preserve">В зданиях хутора проектными решениями </w:t>
      </w:r>
      <w:r w:rsidRPr="00AD0843">
        <w:t>предусматривается децентрализованное теплоснабжение.</w:t>
      </w:r>
    </w:p>
    <w:p w:rsidR="002F413D" w:rsidRPr="00AD0843" w:rsidRDefault="002F413D" w:rsidP="002F413D">
      <w:pPr>
        <w:spacing w:line="360" w:lineRule="auto"/>
        <w:ind w:firstLine="540"/>
        <w:jc w:val="both"/>
      </w:pPr>
      <w:r w:rsidRPr="00AD0843">
        <w:t>Основным видом топлива для источников теплосна</w:t>
      </w:r>
      <w:r>
        <w:t>бжения намечается природный газ, являющихся энергоносителем для нужд отопления, горячего водоснабжения и пищеприготовления.</w:t>
      </w:r>
    </w:p>
    <w:p w:rsidR="002F413D" w:rsidRPr="00AD0843" w:rsidRDefault="002F413D" w:rsidP="002F413D">
      <w:pPr>
        <w:spacing w:line="360" w:lineRule="auto"/>
        <w:ind w:firstLine="540"/>
        <w:jc w:val="both"/>
      </w:pPr>
      <w:r w:rsidRPr="00AD0843">
        <w:t xml:space="preserve">Применяемые в системах децентрализованного теплоснабжения теплогенераторы представляют собой газовые водогрейные аппараты, которые могут использоваться для децентрализованного теплоснабжения с установкой непосредственно </w:t>
      </w:r>
      <w:r>
        <w:t>у потребителя</w:t>
      </w:r>
      <w:r w:rsidRPr="00AD0843">
        <w:t>.</w:t>
      </w:r>
    </w:p>
    <w:p w:rsidR="002F413D" w:rsidRDefault="002F413D" w:rsidP="002F413D">
      <w:pPr>
        <w:spacing w:line="360" w:lineRule="auto"/>
        <w:ind w:firstLine="540"/>
        <w:jc w:val="both"/>
      </w:pPr>
      <w:r w:rsidRPr="00AD0843">
        <w:t>КПД современных малых котлов составляет около 90%.</w:t>
      </w:r>
      <w:r>
        <w:t xml:space="preserve"> Выбор автономных источников теплоснабжения (средней мощностью 30-40 кВт) осуществляется в зависимости от тепловой нагрузки, функционального назначения аппарата, материала стенового ограждения здания. Спрос удовлетворяется предложениями отечественных и зарубежных предприятий, подставляющих современное оборудование.</w:t>
      </w:r>
    </w:p>
    <w:p w:rsidR="002F413D" w:rsidRDefault="002F413D" w:rsidP="002F413D">
      <w:pPr>
        <w:spacing w:line="360" w:lineRule="auto"/>
        <w:ind w:firstLine="540"/>
        <w:jc w:val="both"/>
      </w:pPr>
      <w:r>
        <w:t>При определении расхода теплоты на отопление жилых зданий (при децентрализованном теплоснабжении) в соответствии с ТСН 23-339-2002 Ростовской области «Энергетическая эффективность жилых и общественных зданий. Нормативы по энергопотреблению и теплозащите» использованы следующие параметры:</w:t>
      </w:r>
    </w:p>
    <w:p w:rsidR="002F413D" w:rsidRDefault="002F413D" w:rsidP="002F413D">
      <w:pPr>
        <w:spacing w:line="360" w:lineRule="auto"/>
        <w:ind w:firstLine="540"/>
        <w:jc w:val="both"/>
      </w:pPr>
      <w:r>
        <w:t>- расчетная температура наружного воздуха для проектирования отопления – минус 25</w:t>
      </w:r>
      <w:r w:rsidRPr="004E072D">
        <w:rPr>
          <w:vertAlign w:val="superscript"/>
        </w:rPr>
        <w:t>0</w:t>
      </w:r>
      <w:r>
        <w:t>С;</w:t>
      </w:r>
    </w:p>
    <w:p w:rsidR="002F413D" w:rsidRDefault="002F413D" w:rsidP="002F413D">
      <w:pPr>
        <w:spacing w:line="360" w:lineRule="auto"/>
        <w:ind w:firstLine="540"/>
        <w:jc w:val="both"/>
      </w:pPr>
      <w:r>
        <w:t>- продолжительность отопительного периода – 184 дня;</w:t>
      </w:r>
    </w:p>
    <w:p w:rsidR="002F413D" w:rsidRDefault="002F413D" w:rsidP="002F413D">
      <w:pPr>
        <w:spacing w:line="360" w:lineRule="auto"/>
        <w:ind w:firstLine="540"/>
        <w:jc w:val="both"/>
      </w:pPr>
      <w:r>
        <w:t>- средняя температура отопительного периода для жилых зданий – минус 2,1</w:t>
      </w:r>
      <w:r w:rsidRPr="004E072D">
        <w:rPr>
          <w:vertAlign w:val="superscript"/>
        </w:rPr>
        <w:t>0</w:t>
      </w:r>
      <w:r>
        <w:t>С.</w:t>
      </w:r>
    </w:p>
    <w:p w:rsidR="002F413D" w:rsidRPr="00AD0843" w:rsidRDefault="002F413D" w:rsidP="002F413D">
      <w:pPr>
        <w:spacing w:line="360" w:lineRule="auto"/>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6.</w:t>
      </w:r>
    </w:p>
    <w:p w:rsidR="002F413D" w:rsidRPr="008523FB" w:rsidRDefault="002F413D" w:rsidP="002F413D">
      <w:pPr>
        <w:spacing w:line="360" w:lineRule="auto"/>
        <w:jc w:val="center"/>
        <w:rPr>
          <w:b/>
          <w:sz w:val="22"/>
          <w:szCs w:val="22"/>
        </w:rPr>
      </w:pPr>
      <w:r w:rsidRPr="008523FB">
        <w:rPr>
          <w:b/>
          <w:sz w:val="22"/>
          <w:szCs w:val="22"/>
        </w:rPr>
        <w:t>Расходы теплоты на отопление жилых зданий (при децентрализованном теплоснабжении)</w:t>
      </w:r>
    </w:p>
    <w:p w:rsidR="002F413D" w:rsidRDefault="00502825" w:rsidP="002F413D">
      <w:pPr>
        <w:spacing w:line="360" w:lineRule="auto"/>
        <w:ind w:firstLine="900"/>
        <w:jc w:val="right"/>
      </w:pPr>
      <w:r>
        <w:t xml:space="preserve">Таблица </w:t>
      </w:r>
    </w:p>
    <w:tbl>
      <w:tblPr>
        <w:tblStyle w:val="a3"/>
        <w:tblW w:w="0" w:type="auto"/>
        <w:tblLook w:val="01E0"/>
      </w:tblPr>
      <w:tblGrid>
        <w:gridCol w:w="3168"/>
        <w:gridCol w:w="1617"/>
        <w:gridCol w:w="2393"/>
        <w:gridCol w:w="2393"/>
      </w:tblGrid>
      <w:tr w:rsidR="002F413D" w:rsidRPr="004E072D" w:rsidTr="00983B3F">
        <w:trPr>
          <w:trHeight w:val="460"/>
        </w:trPr>
        <w:tc>
          <w:tcPr>
            <w:tcW w:w="3168" w:type="dxa"/>
            <w:vAlign w:val="center"/>
          </w:tcPr>
          <w:p w:rsidR="002F413D" w:rsidRPr="004E072D" w:rsidRDefault="002F413D" w:rsidP="00983B3F">
            <w:pPr>
              <w:jc w:val="center"/>
              <w:rPr>
                <w:sz w:val="20"/>
                <w:szCs w:val="20"/>
              </w:rPr>
            </w:pPr>
            <w:r>
              <w:rPr>
                <w:sz w:val="20"/>
                <w:szCs w:val="20"/>
              </w:rPr>
              <w:t>Наименование</w:t>
            </w:r>
          </w:p>
        </w:tc>
        <w:tc>
          <w:tcPr>
            <w:tcW w:w="1617" w:type="dxa"/>
            <w:vAlign w:val="center"/>
          </w:tcPr>
          <w:p w:rsidR="002F413D" w:rsidRPr="004E072D" w:rsidRDefault="002F413D" w:rsidP="00983B3F">
            <w:pPr>
              <w:jc w:val="center"/>
              <w:rPr>
                <w:sz w:val="20"/>
                <w:szCs w:val="20"/>
              </w:rPr>
            </w:pPr>
            <w:r>
              <w:rPr>
                <w:sz w:val="20"/>
                <w:szCs w:val="20"/>
              </w:rPr>
              <w:t>Ед. изм.</w:t>
            </w:r>
          </w:p>
        </w:tc>
        <w:tc>
          <w:tcPr>
            <w:tcW w:w="2393" w:type="dxa"/>
            <w:vAlign w:val="center"/>
          </w:tcPr>
          <w:p w:rsidR="002F413D" w:rsidRPr="004E072D" w:rsidRDefault="002F413D" w:rsidP="00983B3F">
            <w:pPr>
              <w:jc w:val="center"/>
              <w:rPr>
                <w:sz w:val="20"/>
                <w:szCs w:val="20"/>
              </w:rPr>
            </w:pPr>
            <w:r>
              <w:rPr>
                <w:sz w:val="20"/>
                <w:szCs w:val="20"/>
              </w:rPr>
              <w:t>1 очередь</w:t>
            </w:r>
          </w:p>
        </w:tc>
        <w:tc>
          <w:tcPr>
            <w:tcW w:w="2393" w:type="dxa"/>
            <w:vAlign w:val="center"/>
          </w:tcPr>
          <w:p w:rsidR="002F413D" w:rsidRPr="004E072D" w:rsidRDefault="002F413D" w:rsidP="00983B3F">
            <w:pPr>
              <w:jc w:val="center"/>
              <w:rPr>
                <w:sz w:val="20"/>
                <w:szCs w:val="20"/>
              </w:rPr>
            </w:pPr>
            <w:r>
              <w:rPr>
                <w:sz w:val="20"/>
                <w:szCs w:val="20"/>
              </w:rPr>
              <w:t>Перспектива</w:t>
            </w:r>
          </w:p>
        </w:tc>
      </w:tr>
      <w:tr w:rsidR="002F413D" w:rsidRPr="004E072D" w:rsidTr="00983B3F">
        <w:tc>
          <w:tcPr>
            <w:tcW w:w="3168" w:type="dxa"/>
            <w:vAlign w:val="center"/>
          </w:tcPr>
          <w:p w:rsidR="002F413D" w:rsidRPr="004E072D" w:rsidRDefault="002F413D" w:rsidP="00983B3F">
            <w:pPr>
              <w:jc w:val="center"/>
              <w:rPr>
                <w:sz w:val="20"/>
                <w:szCs w:val="20"/>
              </w:rPr>
            </w:pPr>
            <w:r>
              <w:rPr>
                <w:sz w:val="20"/>
                <w:szCs w:val="20"/>
              </w:rPr>
              <w:t>Расход тепла на отопление</w:t>
            </w:r>
          </w:p>
        </w:tc>
        <w:tc>
          <w:tcPr>
            <w:tcW w:w="1617" w:type="dxa"/>
            <w:vAlign w:val="center"/>
          </w:tcPr>
          <w:p w:rsidR="002F413D" w:rsidRPr="004E072D" w:rsidRDefault="002F413D" w:rsidP="00983B3F">
            <w:pPr>
              <w:jc w:val="center"/>
              <w:rPr>
                <w:sz w:val="20"/>
                <w:szCs w:val="20"/>
              </w:rPr>
            </w:pPr>
            <w:r>
              <w:rPr>
                <w:sz w:val="20"/>
                <w:szCs w:val="20"/>
              </w:rPr>
              <w:t>МВт</w:t>
            </w:r>
          </w:p>
        </w:tc>
        <w:tc>
          <w:tcPr>
            <w:tcW w:w="2393" w:type="dxa"/>
            <w:vAlign w:val="center"/>
          </w:tcPr>
          <w:p w:rsidR="002F413D" w:rsidRPr="004E072D" w:rsidRDefault="002F413D" w:rsidP="00983B3F">
            <w:pPr>
              <w:jc w:val="center"/>
              <w:rPr>
                <w:sz w:val="20"/>
                <w:szCs w:val="20"/>
              </w:rPr>
            </w:pPr>
            <w:r>
              <w:rPr>
                <w:sz w:val="20"/>
                <w:szCs w:val="20"/>
              </w:rPr>
              <w:t>0,24</w:t>
            </w:r>
          </w:p>
        </w:tc>
        <w:tc>
          <w:tcPr>
            <w:tcW w:w="2393" w:type="dxa"/>
            <w:vAlign w:val="center"/>
          </w:tcPr>
          <w:p w:rsidR="002F413D" w:rsidRPr="004E072D" w:rsidRDefault="002F413D" w:rsidP="00983B3F">
            <w:pPr>
              <w:jc w:val="center"/>
              <w:rPr>
                <w:sz w:val="20"/>
                <w:szCs w:val="20"/>
              </w:rPr>
            </w:pPr>
            <w:r>
              <w:rPr>
                <w:sz w:val="20"/>
                <w:szCs w:val="20"/>
              </w:rPr>
              <w:t>0,36</w:t>
            </w:r>
          </w:p>
        </w:tc>
      </w:tr>
    </w:tbl>
    <w:p w:rsidR="002F413D" w:rsidRDefault="002F413D" w:rsidP="002F413D">
      <w:pPr>
        <w:spacing w:line="360" w:lineRule="auto"/>
        <w:ind w:firstLine="540"/>
        <w:jc w:val="both"/>
      </w:pPr>
    </w:p>
    <w:p w:rsidR="002F413D" w:rsidRDefault="002F413D" w:rsidP="002F413D">
      <w:pPr>
        <w:spacing w:line="360" w:lineRule="auto"/>
        <w:ind w:firstLine="540"/>
        <w:jc w:val="both"/>
      </w:pPr>
      <w:r>
        <w:t>Годовые расхода тепла и топлива на отопление приведены в табл. 7.</w:t>
      </w:r>
    </w:p>
    <w:p w:rsidR="002F413D" w:rsidRPr="00537D7D" w:rsidRDefault="002F413D" w:rsidP="002F413D">
      <w:pPr>
        <w:jc w:val="center"/>
        <w:rPr>
          <w:b/>
        </w:rPr>
      </w:pPr>
      <w:r w:rsidRPr="00537D7D">
        <w:rPr>
          <w:b/>
        </w:rPr>
        <w:t>Годовые расходы тепла и топлива на отопление</w:t>
      </w:r>
    </w:p>
    <w:p w:rsidR="002F413D" w:rsidRPr="00AD0843" w:rsidRDefault="00502825" w:rsidP="002F413D">
      <w:pPr>
        <w:ind w:firstLine="900"/>
        <w:jc w:val="right"/>
      </w:pPr>
      <w:r>
        <w:t xml:space="preserve">Таблица </w:t>
      </w:r>
    </w:p>
    <w:tbl>
      <w:tblPr>
        <w:tblStyle w:val="a3"/>
        <w:tblW w:w="0" w:type="auto"/>
        <w:tblLook w:val="01E0"/>
      </w:tblPr>
      <w:tblGrid>
        <w:gridCol w:w="648"/>
        <w:gridCol w:w="2520"/>
        <w:gridCol w:w="1620"/>
        <w:gridCol w:w="1592"/>
        <w:gridCol w:w="3191"/>
      </w:tblGrid>
      <w:tr w:rsidR="002F413D" w:rsidRPr="00537D7D" w:rsidTr="00983B3F">
        <w:tc>
          <w:tcPr>
            <w:tcW w:w="648" w:type="dxa"/>
            <w:vAlign w:val="center"/>
          </w:tcPr>
          <w:p w:rsidR="002F413D" w:rsidRPr="00537D7D" w:rsidRDefault="002F413D" w:rsidP="00983B3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520" w:type="dxa"/>
            <w:vAlign w:val="center"/>
          </w:tcPr>
          <w:p w:rsidR="002F413D" w:rsidRPr="00537D7D" w:rsidRDefault="002F413D" w:rsidP="00983B3F">
            <w:pPr>
              <w:jc w:val="center"/>
              <w:rPr>
                <w:sz w:val="20"/>
                <w:szCs w:val="20"/>
              </w:rPr>
            </w:pPr>
            <w:r>
              <w:rPr>
                <w:sz w:val="20"/>
                <w:szCs w:val="20"/>
              </w:rPr>
              <w:t>Показатели</w:t>
            </w:r>
          </w:p>
        </w:tc>
        <w:tc>
          <w:tcPr>
            <w:tcW w:w="1620" w:type="dxa"/>
            <w:vAlign w:val="center"/>
          </w:tcPr>
          <w:p w:rsidR="002F413D" w:rsidRPr="00537D7D" w:rsidRDefault="002F413D" w:rsidP="00983B3F">
            <w:pPr>
              <w:jc w:val="center"/>
              <w:rPr>
                <w:sz w:val="20"/>
                <w:szCs w:val="20"/>
              </w:rPr>
            </w:pPr>
            <w:r>
              <w:rPr>
                <w:sz w:val="20"/>
                <w:szCs w:val="20"/>
              </w:rPr>
              <w:t>Ед. изм.</w:t>
            </w:r>
          </w:p>
        </w:tc>
        <w:tc>
          <w:tcPr>
            <w:tcW w:w="1592" w:type="dxa"/>
            <w:vAlign w:val="center"/>
          </w:tcPr>
          <w:p w:rsidR="002F413D" w:rsidRPr="00934300" w:rsidRDefault="002F413D" w:rsidP="00983B3F">
            <w:pPr>
              <w:jc w:val="center"/>
              <w:rPr>
                <w:sz w:val="20"/>
                <w:szCs w:val="20"/>
              </w:rPr>
            </w:pPr>
            <w:r>
              <w:rPr>
                <w:sz w:val="20"/>
                <w:szCs w:val="20"/>
                <w:lang w:val="en-US"/>
              </w:rPr>
              <w:t>I</w:t>
            </w:r>
            <w:r>
              <w:rPr>
                <w:sz w:val="20"/>
                <w:szCs w:val="20"/>
              </w:rPr>
              <w:t xml:space="preserve"> очередь</w:t>
            </w:r>
          </w:p>
        </w:tc>
        <w:tc>
          <w:tcPr>
            <w:tcW w:w="3191" w:type="dxa"/>
            <w:vAlign w:val="center"/>
          </w:tcPr>
          <w:p w:rsidR="002F413D" w:rsidRPr="00537D7D" w:rsidRDefault="002F413D" w:rsidP="00983B3F">
            <w:pPr>
              <w:jc w:val="center"/>
              <w:rPr>
                <w:sz w:val="20"/>
                <w:szCs w:val="20"/>
              </w:rPr>
            </w:pPr>
            <w:r>
              <w:rPr>
                <w:sz w:val="20"/>
                <w:szCs w:val="20"/>
              </w:rPr>
              <w:t>Расчетный срок</w:t>
            </w:r>
          </w:p>
        </w:tc>
      </w:tr>
      <w:tr w:rsidR="002F413D" w:rsidRPr="00537D7D" w:rsidTr="00983B3F">
        <w:tc>
          <w:tcPr>
            <w:tcW w:w="648" w:type="dxa"/>
          </w:tcPr>
          <w:p w:rsidR="002F413D" w:rsidRPr="00537D7D" w:rsidRDefault="002F413D" w:rsidP="00983B3F">
            <w:pPr>
              <w:jc w:val="both"/>
              <w:rPr>
                <w:sz w:val="20"/>
                <w:szCs w:val="20"/>
              </w:rPr>
            </w:pPr>
            <w:r>
              <w:rPr>
                <w:sz w:val="20"/>
                <w:szCs w:val="20"/>
              </w:rPr>
              <w:t>1</w:t>
            </w:r>
          </w:p>
        </w:tc>
        <w:tc>
          <w:tcPr>
            <w:tcW w:w="2520" w:type="dxa"/>
          </w:tcPr>
          <w:p w:rsidR="002F413D" w:rsidRPr="00537D7D" w:rsidRDefault="002F413D" w:rsidP="00983B3F">
            <w:pPr>
              <w:jc w:val="both"/>
              <w:rPr>
                <w:sz w:val="20"/>
                <w:szCs w:val="20"/>
              </w:rPr>
            </w:pPr>
            <w:r>
              <w:rPr>
                <w:sz w:val="20"/>
                <w:szCs w:val="20"/>
              </w:rPr>
              <w:t>Годовой расход тепла</w:t>
            </w:r>
          </w:p>
        </w:tc>
        <w:tc>
          <w:tcPr>
            <w:tcW w:w="1620" w:type="dxa"/>
          </w:tcPr>
          <w:p w:rsidR="002F413D" w:rsidRPr="00537D7D" w:rsidRDefault="002F413D" w:rsidP="00983B3F">
            <w:pPr>
              <w:jc w:val="center"/>
              <w:rPr>
                <w:sz w:val="20"/>
                <w:szCs w:val="20"/>
              </w:rPr>
            </w:pPr>
            <w:r>
              <w:rPr>
                <w:sz w:val="20"/>
                <w:szCs w:val="20"/>
              </w:rPr>
              <w:t>тыс</w:t>
            </w:r>
            <w:proofErr w:type="gramStart"/>
            <w:r>
              <w:rPr>
                <w:sz w:val="20"/>
                <w:szCs w:val="20"/>
              </w:rPr>
              <w:t>.М</w:t>
            </w:r>
            <w:proofErr w:type="gramEnd"/>
            <w:r>
              <w:rPr>
                <w:sz w:val="20"/>
                <w:szCs w:val="20"/>
              </w:rPr>
              <w:t>Вт</w:t>
            </w:r>
          </w:p>
        </w:tc>
        <w:tc>
          <w:tcPr>
            <w:tcW w:w="1592" w:type="dxa"/>
          </w:tcPr>
          <w:p w:rsidR="002F413D" w:rsidRPr="00537D7D" w:rsidRDefault="002F413D" w:rsidP="00983B3F">
            <w:pPr>
              <w:jc w:val="center"/>
              <w:rPr>
                <w:sz w:val="20"/>
                <w:szCs w:val="20"/>
              </w:rPr>
            </w:pPr>
            <w:r>
              <w:rPr>
                <w:sz w:val="20"/>
                <w:szCs w:val="20"/>
              </w:rPr>
              <w:t>0,49</w:t>
            </w:r>
          </w:p>
        </w:tc>
        <w:tc>
          <w:tcPr>
            <w:tcW w:w="3191" w:type="dxa"/>
          </w:tcPr>
          <w:p w:rsidR="002F413D" w:rsidRPr="00537D7D" w:rsidRDefault="002F413D" w:rsidP="00983B3F">
            <w:pPr>
              <w:jc w:val="center"/>
              <w:rPr>
                <w:sz w:val="20"/>
                <w:szCs w:val="20"/>
              </w:rPr>
            </w:pPr>
            <w:r>
              <w:rPr>
                <w:sz w:val="20"/>
                <w:szCs w:val="20"/>
              </w:rPr>
              <w:t>0,74</w:t>
            </w:r>
          </w:p>
        </w:tc>
      </w:tr>
      <w:tr w:rsidR="002F413D" w:rsidRPr="00537D7D" w:rsidTr="00983B3F">
        <w:tc>
          <w:tcPr>
            <w:tcW w:w="648" w:type="dxa"/>
          </w:tcPr>
          <w:p w:rsidR="002F413D" w:rsidRPr="00537D7D" w:rsidRDefault="002F413D" w:rsidP="00983B3F">
            <w:pPr>
              <w:jc w:val="both"/>
              <w:rPr>
                <w:sz w:val="20"/>
                <w:szCs w:val="20"/>
              </w:rPr>
            </w:pPr>
            <w:r>
              <w:rPr>
                <w:sz w:val="20"/>
                <w:szCs w:val="20"/>
              </w:rPr>
              <w:t>2</w:t>
            </w:r>
          </w:p>
        </w:tc>
        <w:tc>
          <w:tcPr>
            <w:tcW w:w="2520" w:type="dxa"/>
          </w:tcPr>
          <w:p w:rsidR="002F413D" w:rsidRPr="00537D7D" w:rsidRDefault="002F413D" w:rsidP="00983B3F">
            <w:pPr>
              <w:jc w:val="both"/>
              <w:rPr>
                <w:sz w:val="20"/>
                <w:szCs w:val="20"/>
              </w:rPr>
            </w:pPr>
            <w:r>
              <w:rPr>
                <w:sz w:val="20"/>
                <w:szCs w:val="20"/>
              </w:rPr>
              <w:t>Расход топлива</w:t>
            </w:r>
          </w:p>
        </w:tc>
        <w:tc>
          <w:tcPr>
            <w:tcW w:w="1620" w:type="dxa"/>
          </w:tcPr>
          <w:p w:rsidR="002F413D" w:rsidRPr="00537D7D" w:rsidRDefault="002F413D" w:rsidP="00983B3F">
            <w:pPr>
              <w:jc w:val="center"/>
              <w:rPr>
                <w:sz w:val="20"/>
                <w:szCs w:val="20"/>
              </w:rPr>
            </w:pPr>
            <w:r>
              <w:rPr>
                <w:sz w:val="20"/>
                <w:szCs w:val="20"/>
              </w:rPr>
              <w:t>тыс. м</w:t>
            </w:r>
            <w:r w:rsidRPr="00934300">
              <w:rPr>
                <w:vertAlign w:val="superscript"/>
              </w:rPr>
              <w:t>3</w:t>
            </w:r>
            <w:r>
              <w:rPr>
                <w:sz w:val="20"/>
                <w:szCs w:val="20"/>
              </w:rPr>
              <w:t>/год</w:t>
            </w:r>
          </w:p>
        </w:tc>
        <w:tc>
          <w:tcPr>
            <w:tcW w:w="1592" w:type="dxa"/>
          </w:tcPr>
          <w:p w:rsidR="002F413D" w:rsidRPr="00537D7D" w:rsidRDefault="002F413D" w:rsidP="00983B3F">
            <w:pPr>
              <w:jc w:val="center"/>
              <w:rPr>
                <w:sz w:val="20"/>
                <w:szCs w:val="20"/>
              </w:rPr>
            </w:pPr>
            <w:r>
              <w:rPr>
                <w:sz w:val="20"/>
                <w:szCs w:val="20"/>
              </w:rPr>
              <w:t>58</w:t>
            </w:r>
          </w:p>
        </w:tc>
        <w:tc>
          <w:tcPr>
            <w:tcW w:w="3191" w:type="dxa"/>
          </w:tcPr>
          <w:p w:rsidR="002F413D" w:rsidRPr="00537D7D" w:rsidRDefault="002F413D" w:rsidP="00983B3F">
            <w:pPr>
              <w:jc w:val="center"/>
              <w:rPr>
                <w:sz w:val="20"/>
                <w:szCs w:val="20"/>
              </w:rPr>
            </w:pPr>
            <w:r>
              <w:rPr>
                <w:sz w:val="20"/>
                <w:szCs w:val="20"/>
              </w:rPr>
              <w:t>88</w:t>
            </w:r>
          </w:p>
        </w:tc>
      </w:tr>
    </w:tbl>
    <w:p w:rsidR="002F413D" w:rsidRPr="00AD0843" w:rsidRDefault="002F413D" w:rsidP="002F413D">
      <w:pPr>
        <w:pStyle w:val="2"/>
        <w:spacing w:before="0" w:after="0" w:line="360" w:lineRule="auto"/>
        <w:rPr>
          <w:rFonts w:cs="Times New Roman"/>
          <w:i/>
          <w:sz w:val="24"/>
        </w:rPr>
      </w:pPr>
      <w:r>
        <w:rPr>
          <w:rFonts w:cs="Times New Roman"/>
          <w:sz w:val="24"/>
        </w:rPr>
        <w:lastRenderedPageBreak/>
        <w:t xml:space="preserve">  х</w:t>
      </w:r>
      <w:proofErr w:type="gramStart"/>
      <w:r>
        <w:rPr>
          <w:rFonts w:cs="Times New Roman"/>
          <w:sz w:val="24"/>
        </w:rPr>
        <w:t>.Г</w:t>
      </w:r>
      <w:proofErr w:type="gramEnd"/>
      <w:r>
        <w:rPr>
          <w:rFonts w:cs="Times New Roman"/>
          <w:sz w:val="24"/>
        </w:rPr>
        <w:t>ривенный</w:t>
      </w:r>
    </w:p>
    <w:p w:rsidR="002F413D" w:rsidRDefault="002F413D" w:rsidP="002F413D">
      <w:pPr>
        <w:spacing w:line="360" w:lineRule="auto"/>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2F413D" w:rsidRPr="00AD0843" w:rsidRDefault="002F413D" w:rsidP="002F413D">
      <w:pPr>
        <w:spacing w:line="360" w:lineRule="auto"/>
        <w:ind w:firstLine="540"/>
        <w:jc w:val="both"/>
      </w:pPr>
      <w:r>
        <w:t xml:space="preserve">В зданиях хутора проектными решениями </w:t>
      </w:r>
      <w:r w:rsidRPr="00AD0843">
        <w:t>предусматривается децентрализованное теплоснабжение.</w:t>
      </w:r>
    </w:p>
    <w:p w:rsidR="002F413D" w:rsidRPr="00AD0843" w:rsidRDefault="002F413D" w:rsidP="002F413D">
      <w:pPr>
        <w:spacing w:line="360" w:lineRule="auto"/>
        <w:ind w:firstLine="540"/>
        <w:jc w:val="both"/>
      </w:pPr>
      <w:r w:rsidRPr="00AD0843">
        <w:t>Основным видом топлива для источников теплосна</w:t>
      </w:r>
      <w:r>
        <w:t>бжения намечается природный газ, являющихся энергоносителем для нужд отопления, горячего водоснабжения и пищеприготовления.</w:t>
      </w:r>
    </w:p>
    <w:p w:rsidR="002F413D" w:rsidRPr="00AD0843" w:rsidRDefault="002F413D" w:rsidP="002F413D">
      <w:pPr>
        <w:spacing w:line="360" w:lineRule="auto"/>
        <w:ind w:firstLine="540"/>
        <w:jc w:val="both"/>
      </w:pPr>
      <w:r w:rsidRPr="00AD0843">
        <w:t xml:space="preserve">Применяемые в системах децентрализованного теплоснабжения теплогенераторы представляют собой газовые водогрейные аппараты, которые могут использоваться для децентрализованного теплоснабжения с установкой непосредственно </w:t>
      </w:r>
      <w:r>
        <w:t>у потребителя</w:t>
      </w:r>
      <w:r w:rsidRPr="00AD0843">
        <w:t>.</w:t>
      </w:r>
    </w:p>
    <w:p w:rsidR="002F413D" w:rsidRDefault="002F413D" w:rsidP="002F413D">
      <w:pPr>
        <w:spacing w:line="360" w:lineRule="auto"/>
        <w:ind w:firstLine="540"/>
        <w:jc w:val="both"/>
      </w:pPr>
      <w:r w:rsidRPr="00AD0843">
        <w:t>КПД современных малых котлов составляет около 90%.</w:t>
      </w:r>
      <w:r>
        <w:t xml:space="preserve"> Выбор автономных источников теплоснабжения (средней мощностью 30-40 кВт) осуществляется в зависимости от тепловой нагрузки, функционального назначения аппарата, материала стенового ограждения здания. Спрос удовлетворяется предложениями отечественных и зарубежных предприятий, подставляющих современное оборудование.</w:t>
      </w:r>
    </w:p>
    <w:p w:rsidR="002F413D" w:rsidRDefault="002F413D" w:rsidP="002F413D">
      <w:pPr>
        <w:spacing w:line="360" w:lineRule="auto"/>
        <w:ind w:firstLine="540"/>
        <w:jc w:val="both"/>
      </w:pPr>
      <w:r>
        <w:t>При определении расхода теплоты на отопление жилых зданий (при децентрализованном теплоснабжении) в соответствии с ТСН 23-339-2002 Ростовской области «Энергетическая эффективность жилых и общественных зданий. Нормативы по энергопотреблению и теплозащите» использованы следующие параметры:</w:t>
      </w:r>
    </w:p>
    <w:p w:rsidR="002F413D" w:rsidRDefault="002F413D" w:rsidP="002F413D">
      <w:pPr>
        <w:spacing w:line="360" w:lineRule="auto"/>
        <w:ind w:firstLine="540"/>
        <w:jc w:val="both"/>
      </w:pPr>
      <w:r>
        <w:t>- расчетная температура наружного воздуха для проектирования отопления – минус 25</w:t>
      </w:r>
      <w:r w:rsidRPr="004E072D">
        <w:rPr>
          <w:vertAlign w:val="superscript"/>
        </w:rPr>
        <w:t>0</w:t>
      </w:r>
      <w:r>
        <w:t>С;</w:t>
      </w:r>
    </w:p>
    <w:p w:rsidR="002F413D" w:rsidRDefault="002F413D" w:rsidP="002F413D">
      <w:pPr>
        <w:spacing w:line="360" w:lineRule="auto"/>
        <w:ind w:firstLine="540"/>
        <w:jc w:val="both"/>
      </w:pPr>
      <w:r>
        <w:t>- продолжительность отопительного периода – 184 дня;</w:t>
      </w:r>
    </w:p>
    <w:p w:rsidR="002F413D" w:rsidRDefault="002F413D" w:rsidP="002F413D">
      <w:pPr>
        <w:spacing w:line="360" w:lineRule="auto"/>
        <w:ind w:firstLine="540"/>
        <w:jc w:val="both"/>
      </w:pPr>
      <w:r>
        <w:t>- средняя температура отопительного периода для жилых зданий – минус 2,1</w:t>
      </w:r>
      <w:r w:rsidRPr="004E072D">
        <w:rPr>
          <w:vertAlign w:val="superscript"/>
        </w:rPr>
        <w:t>0</w:t>
      </w:r>
      <w:r>
        <w:t>С.</w:t>
      </w:r>
    </w:p>
    <w:p w:rsidR="002F413D" w:rsidRPr="00AD0843" w:rsidRDefault="002F413D" w:rsidP="002F413D">
      <w:pPr>
        <w:spacing w:line="360" w:lineRule="auto"/>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5.</w:t>
      </w:r>
    </w:p>
    <w:p w:rsidR="002F413D" w:rsidRPr="008523FB" w:rsidRDefault="002F413D" w:rsidP="002F413D">
      <w:pPr>
        <w:spacing w:line="360" w:lineRule="auto"/>
        <w:jc w:val="center"/>
        <w:rPr>
          <w:b/>
          <w:sz w:val="22"/>
          <w:szCs w:val="22"/>
        </w:rPr>
      </w:pPr>
      <w:r w:rsidRPr="008523FB">
        <w:rPr>
          <w:b/>
          <w:sz w:val="22"/>
          <w:szCs w:val="22"/>
        </w:rPr>
        <w:t>Расходы теплоты на отопление жилых зданий (при децентрализованном теплоснабжении)</w:t>
      </w:r>
    </w:p>
    <w:p w:rsidR="002F413D" w:rsidRDefault="00502825" w:rsidP="002F413D">
      <w:pPr>
        <w:spacing w:line="360" w:lineRule="auto"/>
        <w:ind w:firstLine="900"/>
        <w:jc w:val="right"/>
      </w:pPr>
      <w:r>
        <w:t xml:space="preserve">Таблица </w:t>
      </w:r>
    </w:p>
    <w:tbl>
      <w:tblPr>
        <w:tblStyle w:val="a3"/>
        <w:tblW w:w="0" w:type="auto"/>
        <w:tblLook w:val="01E0"/>
      </w:tblPr>
      <w:tblGrid>
        <w:gridCol w:w="3168"/>
        <w:gridCol w:w="1617"/>
        <w:gridCol w:w="2393"/>
        <w:gridCol w:w="2393"/>
      </w:tblGrid>
      <w:tr w:rsidR="002F413D" w:rsidRPr="004E072D" w:rsidTr="00983B3F">
        <w:trPr>
          <w:trHeight w:val="460"/>
        </w:trPr>
        <w:tc>
          <w:tcPr>
            <w:tcW w:w="3168" w:type="dxa"/>
            <w:vAlign w:val="center"/>
          </w:tcPr>
          <w:p w:rsidR="002F413D" w:rsidRPr="004E072D" w:rsidRDefault="002F413D" w:rsidP="00983B3F">
            <w:pPr>
              <w:jc w:val="center"/>
              <w:rPr>
                <w:sz w:val="20"/>
                <w:szCs w:val="20"/>
              </w:rPr>
            </w:pPr>
            <w:r>
              <w:rPr>
                <w:sz w:val="20"/>
                <w:szCs w:val="20"/>
              </w:rPr>
              <w:t>Наименование</w:t>
            </w:r>
          </w:p>
        </w:tc>
        <w:tc>
          <w:tcPr>
            <w:tcW w:w="1617" w:type="dxa"/>
            <w:vAlign w:val="center"/>
          </w:tcPr>
          <w:p w:rsidR="002F413D" w:rsidRPr="004E072D" w:rsidRDefault="002F413D" w:rsidP="00983B3F">
            <w:pPr>
              <w:jc w:val="center"/>
              <w:rPr>
                <w:sz w:val="20"/>
                <w:szCs w:val="20"/>
              </w:rPr>
            </w:pPr>
            <w:r>
              <w:rPr>
                <w:sz w:val="20"/>
                <w:szCs w:val="20"/>
              </w:rPr>
              <w:t>Ед. изм.</w:t>
            </w:r>
          </w:p>
        </w:tc>
        <w:tc>
          <w:tcPr>
            <w:tcW w:w="2393" w:type="dxa"/>
            <w:vAlign w:val="center"/>
          </w:tcPr>
          <w:p w:rsidR="002F413D" w:rsidRPr="004E072D" w:rsidRDefault="002F413D" w:rsidP="00983B3F">
            <w:pPr>
              <w:jc w:val="center"/>
              <w:rPr>
                <w:sz w:val="20"/>
                <w:szCs w:val="20"/>
              </w:rPr>
            </w:pPr>
            <w:r>
              <w:rPr>
                <w:sz w:val="20"/>
                <w:szCs w:val="20"/>
              </w:rPr>
              <w:t>1 очередь</w:t>
            </w:r>
          </w:p>
        </w:tc>
        <w:tc>
          <w:tcPr>
            <w:tcW w:w="2393" w:type="dxa"/>
            <w:vAlign w:val="center"/>
          </w:tcPr>
          <w:p w:rsidR="002F413D" w:rsidRPr="004E072D" w:rsidRDefault="002F413D" w:rsidP="00983B3F">
            <w:pPr>
              <w:jc w:val="center"/>
              <w:rPr>
                <w:sz w:val="20"/>
                <w:szCs w:val="20"/>
              </w:rPr>
            </w:pPr>
            <w:r>
              <w:rPr>
                <w:sz w:val="20"/>
                <w:szCs w:val="20"/>
              </w:rPr>
              <w:t>Перспектива</w:t>
            </w:r>
          </w:p>
        </w:tc>
      </w:tr>
      <w:tr w:rsidR="002F413D" w:rsidRPr="004E072D" w:rsidTr="00983B3F">
        <w:tc>
          <w:tcPr>
            <w:tcW w:w="3168" w:type="dxa"/>
            <w:vAlign w:val="center"/>
          </w:tcPr>
          <w:p w:rsidR="002F413D" w:rsidRPr="004E072D" w:rsidRDefault="002F413D" w:rsidP="00983B3F">
            <w:pPr>
              <w:jc w:val="center"/>
              <w:rPr>
                <w:sz w:val="20"/>
                <w:szCs w:val="20"/>
              </w:rPr>
            </w:pPr>
            <w:r>
              <w:rPr>
                <w:sz w:val="20"/>
                <w:szCs w:val="20"/>
              </w:rPr>
              <w:t>Расход тепла на отопление</w:t>
            </w:r>
          </w:p>
        </w:tc>
        <w:tc>
          <w:tcPr>
            <w:tcW w:w="1617" w:type="dxa"/>
            <w:vAlign w:val="center"/>
          </w:tcPr>
          <w:p w:rsidR="002F413D" w:rsidRPr="004E072D" w:rsidRDefault="002F413D" w:rsidP="00983B3F">
            <w:pPr>
              <w:jc w:val="center"/>
              <w:rPr>
                <w:sz w:val="20"/>
                <w:szCs w:val="20"/>
              </w:rPr>
            </w:pPr>
            <w:r>
              <w:rPr>
                <w:sz w:val="20"/>
                <w:szCs w:val="20"/>
              </w:rPr>
              <w:t>МВт</w:t>
            </w:r>
          </w:p>
        </w:tc>
        <w:tc>
          <w:tcPr>
            <w:tcW w:w="2393" w:type="dxa"/>
            <w:vAlign w:val="center"/>
          </w:tcPr>
          <w:p w:rsidR="002F413D" w:rsidRPr="004E072D" w:rsidRDefault="002F413D" w:rsidP="00983B3F">
            <w:pPr>
              <w:jc w:val="center"/>
              <w:rPr>
                <w:sz w:val="20"/>
                <w:szCs w:val="20"/>
              </w:rPr>
            </w:pPr>
            <w:r>
              <w:rPr>
                <w:sz w:val="20"/>
                <w:szCs w:val="20"/>
              </w:rPr>
              <w:t>0,99</w:t>
            </w:r>
          </w:p>
        </w:tc>
        <w:tc>
          <w:tcPr>
            <w:tcW w:w="2393" w:type="dxa"/>
            <w:vAlign w:val="center"/>
          </w:tcPr>
          <w:p w:rsidR="002F413D" w:rsidRPr="004E072D" w:rsidRDefault="002F413D" w:rsidP="00983B3F">
            <w:pPr>
              <w:jc w:val="center"/>
              <w:rPr>
                <w:sz w:val="20"/>
                <w:szCs w:val="20"/>
              </w:rPr>
            </w:pPr>
            <w:r>
              <w:rPr>
                <w:sz w:val="20"/>
                <w:szCs w:val="20"/>
              </w:rPr>
              <w:t>1,50</w:t>
            </w:r>
          </w:p>
        </w:tc>
      </w:tr>
    </w:tbl>
    <w:p w:rsidR="002F413D" w:rsidRDefault="002F413D" w:rsidP="002F413D">
      <w:pPr>
        <w:spacing w:line="360" w:lineRule="auto"/>
        <w:ind w:firstLine="540"/>
        <w:jc w:val="both"/>
      </w:pPr>
    </w:p>
    <w:p w:rsidR="002F413D" w:rsidRDefault="002F413D" w:rsidP="002F413D">
      <w:pPr>
        <w:spacing w:line="360" w:lineRule="auto"/>
        <w:ind w:firstLine="540"/>
        <w:jc w:val="both"/>
      </w:pPr>
      <w:r>
        <w:t>Годовые расхода тепла и топлива на отопление приведены в табл. 6.</w:t>
      </w:r>
    </w:p>
    <w:p w:rsidR="002F413D" w:rsidRPr="00537D7D" w:rsidRDefault="002F413D" w:rsidP="002F413D">
      <w:pPr>
        <w:spacing w:line="360" w:lineRule="auto"/>
        <w:jc w:val="center"/>
        <w:rPr>
          <w:b/>
        </w:rPr>
      </w:pPr>
      <w:r w:rsidRPr="00537D7D">
        <w:rPr>
          <w:b/>
        </w:rPr>
        <w:t>Годовые расходы тепла и топлива на отопление</w:t>
      </w:r>
    </w:p>
    <w:p w:rsidR="002F413D" w:rsidRPr="00AD0843" w:rsidRDefault="00502825" w:rsidP="002F413D">
      <w:pPr>
        <w:spacing w:line="360" w:lineRule="auto"/>
        <w:ind w:firstLine="900"/>
        <w:jc w:val="right"/>
      </w:pPr>
      <w:r>
        <w:t xml:space="preserve">Таблица </w:t>
      </w:r>
    </w:p>
    <w:tbl>
      <w:tblPr>
        <w:tblStyle w:val="a3"/>
        <w:tblW w:w="0" w:type="auto"/>
        <w:tblLook w:val="01E0"/>
      </w:tblPr>
      <w:tblGrid>
        <w:gridCol w:w="648"/>
        <w:gridCol w:w="2520"/>
        <w:gridCol w:w="1620"/>
        <w:gridCol w:w="1592"/>
        <w:gridCol w:w="3191"/>
      </w:tblGrid>
      <w:tr w:rsidR="002F413D" w:rsidRPr="00537D7D" w:rsidTr="00983B3F">
        <w:tc>
          <w:tcPr>
            <w:tcW w:w="648" w:type="dxa"/>
            <w:vAlign w:val="center"/>
          </w:tcPr>
          <w:p w:rsidR="002F413D" w:rsidRPr="00537D7D" w:rsidRDefault="002F413D" w:rsidP="00983B3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520" w:type="dxa"/>
            <w:vAlign w:val="center"/>
          </w:tcPr>
          <w:p w:rsidR="002F413D" w:rsidRPr="00537D7D" w:rsidRDefault="002F413D" w:rsidP="00983B3F">
            <w:pPr>
              <w:jc w:val="center"/>
              <w:rPr>
                <w:sz w:val="20"/>
                <w:szCs w:val="20"/>
              </w:rPr>
            </w:pPr>
            <w:r>
              <w:rPr>
                <w:sz w:val="20"/>
                <w:szCs w:val="20"/>
              </w:rPr>
              <w:t>Показатели</w:t>
            </w:r>
          </w:p>
        </w:tc>
        <w:tc>
          <w:tcPr>
            <w:tcW w:w="1620" w:type="dxa"/>
            <w:vAlign w:val="center"/>
          </w:tcPr>
          <w:p w:rsidR="002F413D" w:rsidRPr="00537D7D" w:rsidRDefault="002F413D" w:rsidP="00983B3F">
            <w:pPr>
              <w:jc w:val="center"/>
              <w:rPr>
                <w:sz w:val="20"/>
                <w:szCs w:val="20"/>
              </w:rPr>
            </w:pPr>
            <w:r>
              <w:rPr>
                <w:sz w:val="20"/>
                <w:szCs w:val="20"/>
              </w:rPr>
              <w:t>Ед. изм.</w:t>
            </w:r>
          </w:p>
        </w:tc>
        <w:tc>
          <w:tcPr>
            <w:tcW w:w="1592" w:type="dxa"/>
            <w:vAlign w:val="center"/>
          </w:tcPr>
          <w:p w:rsidR="002F413D" w:rsidRPr="00934300" w:rsidRDefault="002F413D" w:rsidP="00983B3F">
            <w:pPr>
              <w:jc w:val="center"/>
              <w:rPr>
                <w:sz w:val="20"/>
                <w:szCs w:val="20"/>
              </w:rPr>
            </w:pPr>
            <w:r>
              <w:rPr>
                <w:sz w:val="20"/>
                <w:szCs w:val="20"/>
                <w:lang w:val="en-US"/>
              </w:rPr>
              <w:t>I</w:t>
            </w:r>
            <w:r>
              <w:rPr>
                <w:sz w:val="20"/>
                <w:szCs w:val="20"/>
              </w:rPr>
              <w:t xml:space="preserve"> очередь</w:t>
            </w:r>
          </w:p>
        </w:tc>
        <w:tc>
          <w:tcPr>
            <w:tcW w:w="3191" w:type="dxa"/>
            <w:vAlign w:val="center"/>
          </w:tcPr>
          <w:p w:rsidR="002F413D" w:rsidRPr="00537D7D" w:rsidRDefault="002F413D" w:rsidP="00983B3F">
            <w:pPr>
              <w:jc w:val="center"/>
              <w:rPr>
                <w:sz w:val="20"/>
                <w:szCs w:val="20"/>
              </w:rPr>
            </w:pPr>
            <w:r>
              <w:rPr>
                <w:sz w:val="20"/>
                <w:szCs w:val="20"/>
              </w:rPr>
              <w:t>Расчетный срок</w:t>
            </w:r>
          </w:p>
        </w:tc>
      </w:tr>
      <w:tr w:rsidR="002F413D" w:rsidRPr="00537D7D" w:rsidTr="00983B3F">
        <w:tc>
          <w:tcPr>
            <w:tcW w:w="648" w:type="dxa"/>
          </w:tcPr>
          <w:p w:rsidR="002F413D" w:rsidRPr="00537D7D" w:rsidRDefault="002F413D" w:rsidP="00983B3F">
            <w:pPr>
              <w:jc w:val="both"/>
              <w:rPr>
                <w:sz w:val="20"/>
                <w:szCs w:val="20"/>
              </w:rPr>
            </w:pPr>
            <w:r>
              <w:rPr>
                <w:sz w:val="20"/>
                <w:szCs w:val="20"/>
              </w:rPr>
              <w:t>1</w:t>
            </w:r>
          </w:p>
        </w:tc>
        <w:tc>
          <w:tcPr>
            <w:tcW w:w="2520" w:type="dxa"/>
          </w:tcPr>
          <w:p w:rsidR="002F413D" w:rsidRPr="00537D7D" w:rsidRDefault="002F413D" w:rsidP="00983B3F">
            <w:pPr>
              <w:jc w:val="both"/>
              <w:rPr>
                <w:sz w:val="20"/>
                <w:szCs w:val="20"/>
              </w:rPr>
            </w:pPr>
            <w:r>
              <w:rPr>
                <w:sz w:val="20"/>
                <w:szCs w:val="20"/>
              </w:rPr>
              <w:t>Годовой расход тепла</w:t>
            </w:r>
          </w:p>
        </w:tc>
        <w:tc>
          <w:tcPr>
            <w:tcW w:w="1620" w:type="dxa"/>
          </w:tcPr>
          <w:p w:rsidR="002F413D" w:rsidRPr="00537D7D" w:rsidRDefault="002F413D" w:rsidP="00983B3F">
            <w:pPr>
              <w:jc w:val="center"/>
              <w:rPr>
                <w:sz w:val="20"/>
                <w:szCs w:val="20"/>
              </w:rPr>
            </w:pPr>
            <w:r>
              <w:rPr>
                <w:sz w:val="20"/>
                <w:szCs w:val="20"/>
              </w:rPr>
              <w:t>тыс</w:t>
            </w:r>
            <w:proofErr w:type="gramStart"/>
            <w:r>
              <w:rPr>
                <w:sz w:val="20"/>
                <w:szCs w:val="20"/>
              </w:rPr>
              <w:t>.М</w:t>
            </w:r>
            <w:proofErr w:type="gramEnd"/>
            <w:r>
              <w:rPr>
                <w:sz w:val="20"/>
                <w:szCs w:val="20"/>
              </w:rPr>
              <w:t>Вт</w:t>
            </w:r>
          </w:p>
        </w:tc>
        <w:tc>
          <w:tcPr>
            <w:tcW w:w="1592" w:type="dxa"/>
          </w:tcPr>
          <w:p w:rsidR="002F413D" w:rsidRPr="00537D7D" w:rsidRDefault="002F413D" w:rsidP="00983B3F">
            <w:pPr>
              <w:jc w:val="center"/>
              <w:rPr>
                <w:sz w:val="20"/>
                <w:szCs w:val="20"/>
              </w:rPr>
            </w:pPr>
            <w:r>
              <w:rPr>
                <w:sz w:val="20"/>
                <w:szCs w:val="20"/>
              </w:rPr>
              <w:t>2,04</w:t>
            </w:r>
          </w:p>
        </w:tc>
        <w:tc>
          <w:tcPr>
            <w:tcW w:w="3191" w:type="dxa"/>
          </w:tcPr>
          <w:p w:rsidR="002F413D" w:rsidRPr="00537D7D" w:rsidRDefault="002F413D" w:rsidP="00983B3F">
            <w:pPr>
              <w:jc w:val="center"/>
              <w:rPr>
                <w:sz w:val="20"/>
                <w:szCs w:val="20"/>
              </w:rPr>
            </w:pPr>
            <w:r>
              <w:rPr>
                <w:sz w:val="20"/>
                <w:szCs w:val="20"/>
              </w:rPr>
              <w:t>3,09</w:t>
            </w:r>
          </w:p>
        </w:tc>
      </w:tr>
      <w:tr w:rsidR="002F413D" w:rsidRPr="00537D7D" w:rsidTr="00983B3F">
        <w:tc>
          <w:tcPr>
            <w:tcW w:w="648" w:type="dxa"/>
          </w:tcPr>
          <w:p w:rsidR="002F413D" w:rsidRPr="00537D7D" w:rsidRDefault="002F413D" w:rsidP="00983B3F">
            <w:pPr>
              <w:jc w:val="both"/>
              <w:rPr>
                <w:sz w:val="20"/>
                <w:szCs w:val="20"/>
              </w:rPr>
            </w:pPr>
            <w:r>
              <w:rPr>
                <w:sz w:val="20"/>
                <w:szCs w:val="20"/>
              </w:rPr>
              <w:t>2</w:t>
            </w:r>
          </w:p>
        </w:tc>
        <w:tc>
          <w:tcPr>
            <w:tcW w:w="2520" w:type="dxa"/>
          </w:tcPr>
          <w:p w:rsidR="002F413D" w:rsidRPr="00537D7D" w:rsidRDefault="002F413D" w:rsidP="00983B3F">
            <w:pPr>
              <w:jc w:val="both"/>
              <w:rPr>
                <w:sz w:val="20"/>
                <w:szCs w:val="20"/>
              </w:rPr>
            </w:pPr>
            <w:r>
              <w:rPr>
                <w:sz w:val="20"/>
                <w:szCs w:val="20"/>
              </w:rPr>
              <w:t>Расход топлива</w:t>
            </w:r>
          </w:p>
        </w:tc>
        <w:tc>
          <w:tcPr>
            <w:tcW w:w="1620" w:type="dxa"/>
          </w:tcPr>
          <w:p w:rsidR="002F413D" w:rsidRPr="00537D7D" w:rsidRDefault="002F413D" w:rsidP="00983B3F">
            <w:pPr>
              <w:jc w:val="center"/>
              <w:rPr>
                <w:sz w:val="20"/>
                <w:szCs w:val="20"/>
              </w:rPr>
            </w:pPr>
            <w:r>
              <w:rPr>
                <w:sz w:val="20"/>
                <w:szCs w:val="20"/>
              </w:rPr>
              <w:t>тыс. м</w:t>
            </w:r>
            <w:r w:rsidRPr="00934300">
              <w:rPr>
                <w:vertAlign w:val="superscript"/>
              </w:rPr>
              <w:t>3</w:t>
            </w:r>
            <w:r>
              <w:rPr>
                <w:sz w:val="20"/>
                <w:szCs w:val="20"/>
              </w:rPr>
              <w:t>/год</w:t>
            </w:r>
          </w:p>
        </w:tc>
        <w:tc>
          <w:tcPr>
            <w:tcW w:w="1592" w:type="dxa"/>
          </w:tcPr>
          <w:p w:rsidR="002F413D" w:rsidRPr="00537D7D" w:rsidRDefault="002F413D" w:rsidP="00983B3F">
            <w:pPr>
              <w:jc w:val="center"/>
              <w:rPr>
                <w:sz w:val="20"/>
                <w:szCs w:val="20"/>
              </w:rPr>
            </w:pPr>
            <w:r>
              <w:rPr>
                <w:sz w:val="20"/>
                <w:szCs w:val="20"/>
              </w:rPr>
              <w:t>243</w:t>
            </w:r>
          </w:p>
        </w:tc>
        <w:tc>
          <w:tcPr>
            <w:tcW w:w="3191" w:type="dxa"/>
          </w:tcPr>
          <w:p w:rsidR="002F413D" w:rsidRPr="00537D7D" w:rsidRDefault="002F413D" w:rsidP="00983B3F">
            <w:pPr>
              <w:jc w:val="center"/>
              <w:rPr>
                <w:sz w:val="20"/>
                <w:szCs w:val="20"/>
              </w:rPr>
            </w:pPr>
            <w:r>
              <w:rPr>
                <w:sz w:val="20"/>
                <w:szCs w:val="20"/>
              </w:rPr>
              <w:t>368</w:t>
            </w:r>
          </w:p>
        </w:tc>
      </w:tr>
    </w:tbl>
    <w:p w:rsidR="002F413D" w:rsidRDefault="002F413D" w:rsidP="002F413D">
      <w:pPr>
        <w:spacing w:line="360" w:lineRule="auto"/>
        <w:ind w:firstLine="900"/>
        <w:jc w:val="both"/>
      </w:pPr>
    </w:p>
    <w:p w:rsidR="002F413D" w:rsidRPr="00AD0843" w:rsidRDefault="002F413D" w:rsidP="002F413D">
      <w:pPr>
        <w:pStyle w:val="2"/>
        <w:spacing w:before="0" w:after="0" w:line="360" w:lineRule="auto"/>
        <w:rPr>
          <w:rFonts w:cs="Times New Roman"/>
          <w:i/>
          <w:sz w:val="24"/>
        </w:rPr>
      </w:pPr>
      <w:r>
        <w:rPr>
          <w:rFonts w:cs="Times New Roman"/>
          <w:sz w:val="24"/>
        </w:rPr>
        <w:lastRenderedPageBreak/>
        <w:t xml:space="preserve">   пос</w:t>
      </w:r>
      <w:proofErr w:type="gramStart"/>
      <w:r>
        <w:rPr>
          <w:rFonts w:cs="Times New Roman"/>
          <w:sz w:val="24"/>
        </w:rPr>
        <w:t>.Р</w:t>
      </w:r>
      <w:proofErr w:type="gramEnd"/>
      <w:r>
        <w:rPr>
          <w:rFonts w:cs="Times New Roman"/>
          <w:sz w:val="24"/>
        </w:rPr>
        <w:t>ябиновка</w:t>
      </w:r>
    </w:p>
    <w:p w:rsidR="002F413D" w:rsidRDefault="002F413D" w:rsidP="002F413D">
      <w:pPr>
        <w:spacing w:line="360" w:lineRule="auto"/>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2F413D" w:rsidRPr="00AD0843" w:rsidRDefault="002F413D" w:rsidP="002F413D">
      <w:pPr>
        <w:spacing w:line="360" w:lineRule="auto"/>
        <w:ind w:firstLine="540"/>
        <w:jc w:val="both"/>
      </w:pPr>
      <w:r>
        <w:t xml:space="preserve">В зданиях поселка проектными решениями </w:t>
      </w:r>
      <w:r w:rsidRPr="00AD0843">
        <w:t>предусматривается децентрализованное теплоснабжение.</w:t>
      </w:r>
    </w:p>
    <w:p w:rsidR="002F413D" w:rsidRPr="00AD0843" w:rsidRDefault="002F413D" w:rsidP="002F413D">
      <w:pPr>
        <w:spacing w:line="360" w:lineRule="auto"/>
        <w:ind w:firstLine="540"/>
        <w:jc w:val="both"/>
      </w:pPr>
      <w:r w:rsidRPr="00AD0843">
        <w:t>Основным видом топлива для источников теплосна</w:t>
      </w:r>
      <w:r>
        <w:t>бжения намечается природный газ, являющихся энергоносителем для нужд отопления, горячего водоснабжения и пищеприготовления.</w:t>
      </w:r>
    </w:p>
    <w:p w:rsidR="002F413D" w:rsidRPr="00AD0843" w:rsidRDefault="002F413D" w:rsidP="002F413D">
      <w:pPr>
        <w:spacing w:line="360" w:lineRule="auto"/>
        <w:ind w:firstLine="540"/>
        <w:jc w:val="both"/>
      </w:pPr>
      <w:r w:rsidRPr="00AD0843">
        <w:t xml:space="preserve">Применяемые в системах децентрализованного теплоснабжения теплогенераторы представляют собой газовые водогрейные аппараты, которые могут использоваться для децентрализованного теплоснабжения с установкой непосредственно </w:t>
      </w:r>
      <w:r>
        <w:t>у потребителя</w:t>
      </w:r>
      <w:r w:rsidRPr="00AD0843">
        <w:t>.</w:t>
      </w:r>
    </w:p>
    <w:p w:rsidR="002F413D" w:rsidRDefault="002F413D" w:rsidP="002F413D">
      <w:pPr>
        <w:spacing w:line="360" w:lineRule="auto"/>
        <w:ind w:firstLine="540"/>
        <w:jc w:val="both"/>
      </w:pPr>
      <w:r w:rsidRPr="00AD0843">
        <w:t>КПД современных малых котлов составляет около 90%.</w:t>
      </w:r>
      <w:r>
        <w:t xml:space="preserve"> Выбор автономных источников теплоснабжения (средней мощностью 30-40 кВт) осуществляется в зависимости от тепловой нагрузки, функционального назначения аппарата, материала стенового ограждения здания. Спрос удовлетворяется предложениями отечественных и зарубежных предприятий, подставляющих современное оборудование.</w:t>
      </w:r>
    </w:p>
    <w:p w:rsidR="002F413D" w:rsidRDefault="002F413D" w:rsidP="002F413D">
      <w:pPr>
        <w:spacing w:line="360" w:lineRule="auto"/>
        <w:ind w:firstLine="540"/>
        <w:jc w:val="both"/>
      </w:pPr>
      <w:r>
        <w:t>При определении расхода теплоты на отопление жилых зданий (при децентрализованном теплоснабжении) в соответствии с ТСН 23-339-2002 Ростовской области «Энергетическая эффективность жилых и общественных зданий. Нормативы по энергопотреблению и теплозащите» использованы следующие параметры:</w:t>
      </w:r>
    </w:p>
    <w:p w:rsidR="002F413D" w:rsidRDefault="002F413D" w:rsidP="002F413D">
      <w:pPr>
        <w:spacing w:line="360" w:lineRule="auto"/>
        <w:ind w:firstLine="540"/>
        <w:jc w:val="both"/>
      </w:pPr>
      <w:r>
        <w:t>- расчетная температура наружного воздуха для проектирования отопления – минус 25</w:t>
      </w:r>
      <w:r w:rsidRPr="004E072D">
        <w:rPr>
          <w:vertAlign w:val="superscript"/>
        </w:rPr>
        <w:t>0</w:t>
      </w:r>
      <w:r>
        <w:t>С;</w:t>
      </w:r>
    </w:p>
    <w:p w:rsidR="002F413D" w:rsidRDefault="002F413D" w:rsidP="002F413D">
      <w:pPr>
        <w:spacing w:line="360" w:lineRule="auto"/>
        <w:ind w:firstLine="540"/>
        <w:jc w:val="both"/>
      </w:pPr>
      <w:r>
        <w:t>- продолжительность отопительного периода – 184 дня;</w:t>
      </w:r>
    </w:p>
    <w:p w:rsidR="002F413D" w:rsidRDefault="002F413D" w:rsidP="002F413D">
      <w:pPr>
        <w:spacing w:line="360" w:lineRule="auto"/>
        <w:ind w:firstLine="540"/>
        <w:jc w:val="both"/>
      </w:pPr>
      <w:r>
        <w:t>- средняя температура отопительного периода для жилых зданий – минус 2,1</w:t>
      </w:r>
      <w:r w:rsidRPr="004E072D">
        <w:rPr>
          <w:vertAlign w:val="superscript"/>
        </w:rPr>
        <w:t>0</w:t>
      </w:r>
      <w:r>
        <w:t>С.</w:t>
      </w:r>
    </w:p>
    <w:p w:rsidR="002F413D" w:rsidRPr="00AD0843" w:rsidRDefault="002F413D" w:rsidP="002F413D">
      <w:pPr>
        <w:spacing w:line="360" w:lineRule="auto"/>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5.</w:t>
      </w:r>
    </w:p>
    <w:p w:rsidR="002F413D" w:rsidRPr="008523FB" w:rsidRDefault="002F413D" w:rsidP="002F413D">
      <w:pPr>
        <w:spacing w:line="360" w:lineRule="auto"/>
        <w:jc w:val="center"/>
        <w:rPr>
          <w:b/>
          <w:sz w:val="22"/>
          <w:szCs w:val="22"/>
        </w:rPr>
      </w:pPr>
      <w:r w:rsidRPr="008523FB">
        <w:rPr>
          <w:b/>
          <w:sz w:val="22"/>
          <w:szCs w:val="22"/>
        </w:rPr>
        <w:t>Расходы теплоты на отопление жилых зданий (при децентрализованном теплоснабжении)</w:t>
      </w:r>
    </w:p>
    <w:p w:rsidR="002F413D" w:rsidRDefault="00502825" w:rsidP="002F413D">
      <w:pPr>
        <w:spacing w:line="360" w:lineRule="auto"/>
        <w:ind w:firstLine="900"/>
        <w:jc w:val="right"/>
      </w:pPr>
      <w:r>
        <w:t xml:space="preserve">Таблица </w:t>
      </w:r>
    </w:p>
    <w:tbl>
      <w:tblPr>
        <w:tblStyle w:val="a3"/>
        <w:tblW w:w="0" w:type="auto"/>
        <w:tblLook w:val="01E0"/>
      </w:tblPr>
      <w:tblGrid>
        <w:gridCol w:w="3168"/>
        <w:gridCol w:w="1617"/>
        <w:gridCol w:w="2393"/>
        <w:gridCol w:w="2393"/>
      </w:tblGrid>
      <w:tr w:rsidR="002F413D" w:rsidRPr="004E072D" w:rsidTr="00983B3F">
        <w:trPr>
          <w:trHeight w:val="460"/>
        </w:trPr>
        <w:tc>
          <w:tcPr>
            <w:tcW w:w="3168" w:type="dxa"/>
            <w:vAlign w:val="center"/>
          </w:tcPr>
          <w:p w:rsidR="002F413D" w:rsidRPr="004E072D" w:rsidRDefault="002F413D" w:rsidP="00983B3F">
            <w:pPr>
              <w:jc w:val="center"/>
              <w:rPr>
                <w:sz w:val="20"/>
                <w:szCs w:val="20"/>
              </w:rPr>
            </w:pPr>
            <w:r>
              <w:rPr>
                <w:sz w:val="20"/>
                <w:szCs w:val="20"/>
              </w:rPr>
              <w:t>Наименование</w:t>
            </w:r>
          </w:p>
        </w:tc>
        <w:tc>
          <w:tcPr>
            <w:tcW w:w="1617" w:type="dxa"/>
            <w:vAlign w:val="center"/>
          </w:tcPr>
          <w:p w:rsidR="002F413D" w:rsidRPr="004E072D" w:rsidRDefault="002F413D" w:rsidP="00983B3F">
            <w:pPr>
              <w:jc w:val="center"/>
              <w:rPr>
                <w:sz w:val="20"/>
                <w:szCs w:val="20"/>
              </w:rPr>
            </w:pPr>
            <w:r>
              <w:rPr>
                <w:sz w:val="20"/>
                <w:szCs w:val="20"/>
              </w:rPr>
              <w:t>Ед. изм.</w:t>
            </w:r>
          </w:p>
        </w:tc>
        <w:tc>
          <w:tcPr>
            <w:tcW w:w="2393" w:type="dxa"/>
            <w:vAlign w:val="center"/>
          </w:tcPr>
          <w:p w:rsidR="002F413D" w:rsidRPr="004E072D" w:rsidRDefault="002F413D" w:rsidP="00983B3F">
            <w:pPr>
              <w:jc w:val="center"/>
              <w:rPr>
                <w:sz w:val="20"/>
                <w:szCs w:val="20"/>
              </w:rPr>
            </w:pPr>
            <w:r>
              <w:rPr>
                <w:sz w:val="20"/>
                <w:szCs w:val="20"/>
              </w:rPr>
              <w:t>1 очередь</w:t>
            </w:r>
          </w:p>
        </w:tc>
        <w:tc>
          <w:tcPr>
            <w:tcW w:w="2393" w:type="dxa"/>
            <w:vAlign w:val="center"/>
          </w:tcPr>
          <w:p w:rsidR="002F413D" w:rsidRPr="004E072D" w:rsidRDefault="002F413D" w:rsidP="00983B3F">
            <w:pPr>
              <w:jc w:val="center"/>
              <w:rPr>
                <w:sz w:val="20"/>
                <w:szCs w:val="20"/>
              </w:rPr>
            </w:pPr>
            <w:r>
              <w:rPr>
                <w:sz w:val="20"/>
                <w:szCs w:val="20"/>
              </w:rPr>
              <w:t>Перспектива</w:t>
            </w:r>
          </w:p>
        </w:tc>
      </w:tr>
      <w:tr w:rsidR="002F413D" w:rsidRPr="004E072D" w:rsidTr="00983B3F">
        <w:tc>
          <w:tcPr>
            <w:tcW w:w="3168" w:type="dxa"/>
            <w:vAlign w:val="center"/>
          </w:tcPr>
          <w:p w:rsidR="002F413D" w:rsidRPr="004E072D" w:rsidRDefault="002F413D" w:rsidP="00983B3F">
            <w:pPr>
              <w:jc w:val="center"/>
              <w:rPr>
                <w:sz w:val="20"/>
                <w:szCs w:val="20"/>
              </w:rPr>
            </w:pPr>
            <w:r>
              <w:rPr>
                <w:sz w:val="20"/>
                <w:szCs w:val="20"/>
              </w:rPr>
              <w:t>Расход тепла на отопление</w:t>
            </w:r>
          </w:p>
        </w:tc>
        <w:tc>
          <w:tcPr>
            <w:tcW w:w="1617" w:type="dxa"/>
            <w:vAlign w:val="center"/>
          </w:tcPr>
          <w:p w:rsidR="002F413D" w:rsidRPr="004E072D" w:rsidRDefault="002F413D" w:rsidP="00983B3F">
            <w:pPr>
              <w:jc w:val="center"/>
              <w:rPr>
                <w:sz w:val="20"/>
                <w:szCs w:val="20"/>
              </w:rPr>
            </w:pPr>
            <w:r>
              <w:rPr>
                <w:sz w:val="20"/>
                <w:szCs w:val="20"/>
              </w:rPr>
              <w:t>МВт</w:t>
            </w:r>
          </w:p>
        </w:tc>
        <w:tc>
          <w:tcPr>
            <w:tcW w:w="2393" w:type="dxa"/>
            <w:vAlign w:val="center"/>
          </w:tcPr>
          <w:p w:rsidR="002F413D" w:rsidRPr="004E072D" w:rsidRDefault="002F413D" w:rsidP="00983B3F">
            <w:pPr>
              <w:jc w:val="center"/>
              <w:rPr>
                <w:sz w:val="20"/>
                <w:szCs w:val="20"/>
              </w:rPr>
            </w:pPr>
            <w:r>
              <w:rPr>
                <w:sz w:val="20"/>
                <w:szCs w:val="20"/>
              </w:rPr>
              <w:t>1,6</w:t>
            </w:r>
          </w:p>
        </w:tc>
        <w:tc>
          <w:tcPr>
            <w:tcW w:w="2393" w:type="dxa"/>
            <w:vAlign w:val="center"/>
          </w:tcPr>
          <w:p w:rsidR="002F413D" w:rsidRPr="004E072D" w:rsidRDefault="002F413D" w:rsidP="00983B3F">
            <w:pPr>
              <w:jc w:val="center"/>
              <w:rPr>
                <w:sz w:val="20"/>
                <w:szCs w:val="20"/>
              </w:rPr>
            </w:pPr>
            <w:r>
              <w:rPr>
                <w:sz w:val="20"/>
                <w:szCs w:val="20"/>
              </w:rPr>
              <w:t>2,4</w:t>
            </w:r>
          </w:p>
        </w:tc>
      </w:tr>
    </w:tbl>
    <w:p w:rsidR="002F413D" w:rsidRDefault="002F413D" w:rsidP="002F413D">
      <w:pPr>
        <w:spacing w:line="360" w:lineRule="auto"/>
        <w:ind w:firstLine="540"/>
        <w:jc w:val="both"/>
      </w:pPr>
    </w:p>
    <w:p w:rsidR="002F413D" w:rsidRDefault="002F413D" w:rsidP="002F413D">
      <w:pPr>
        <w:spacing w:line="360" w:lineRule="auto"/>
        <w:ind w:firstLine="540"/>
        <w:jc w:val="both"/>
      </w:pPr>
      <w:r>
        <w:t>Годовые расхода тепла и топлива на отопление приведены в табл. 6.</w:t>
      </w:r>
    </w:p>
    <w:p w:rsidR="002F413D" w:rsidRPr="00537D7D" w:rsidRDefault="002F413D" w:rsidP="002F413D">
      <w:pPr>
        <w:spacing w:line="360" w:lineRule="auto"/>
        <w:jc w:val="center"/>
        <w:rPr>
          <w:b/>
        </w:rPr>
      </w:pPr>
      <w:r w:rsidRPr="00537D7D">
        <w:rPr>
          <w:b/>
        </w:rPr>
        <w:t>Годовые расходы тепла и топлива на отопление</w:t>
      </w:r>
    </w:p>
    <w:p w:rsidR="002F413D" w:rsidRPr="00AD0843" w:rsidRDefault="00502825" w:rsidP="002F413D">
      <w:pPr>
        <w:spacing w:line="360" w:lineRule="auto"/>
        <w:ind w:firstLine="900"/>
        <w:jc w:val="right"/>
      </w:pPr>
      <w:r>
        <w:t xml:space="preserve">Таблица </w:t>
      </w:r>
    </w:p>
    <w:tbl>
      <w:tblPr>
        <w:tblStyle w:val="a3"/>
        <w:tblW w:w="0" w:type="auto"/>
        <w:tblLook w:val="01E0"/>
      </w:tblPr>
      <w:tblGrid>
        <w:gridCol w:w="648"/>
        <w:gridCol w:w="2520"/>
        <w:gridCol w:w="1620"/>
        <w:gridCol w:w="1592"/>
        <w:gridCol w:w="3191"/>
      </w:tblGrid>
      <w:tr w:rsidR="002F413D" w:rsidRPr="00537D7D" w:rsidTr="00983B3F">
        <w:tc>
          <w:tcPr>
            <w:tcW w:w="648" w:type="dxa"/>
            <w:vAlign w:val="center"/>
          </w:tcPr>
          <w:p w:rsidR="002F413D" w:rsidRPr="00537D7D" w:rsidRDefault="002F413D" w:rsidP="00983B3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520" w:type="dxa"/>
            <w:vAlign w:val="center"/>
          </w:tcPr>
          <w:p w:rsidR="002F413D" w:rsidRPr="00537D7D" w:rsidRDefault="002F413D" w:rsidP="00983B3F">
            <w:pPr>
              <w:jc w:val="center"/>
              <w:rPr>
                <w:sz w:val="20"/>
                <w:szCs w:val="20"/>
              </w:rPr>
            </w:pPr>
            <w:r>
              <w:rPr>
                <w:sz w:val="20"/>
                <w:szCs w:val="20"/>
              </w:rPr>
              <w:t>Показатели</w:t>
            </w:r>
          </w:p>
        </w:tc>
        <w:tc>
          <w:tcPr>
            <w:tcW w:w="1620" w:type="dxa"/>
            <w:vAlign w:val="center"/>
          </w:tcPr>
          <w:p w:rsidR="002F413D" w:rsidRPr="00537D7D" w:rsidRDefault="002F413D" w:rsidP="00983B3F">
            <w:pPr>
              <w:jc w:val="center"/>
              <w:rPr>
                <w:sz w:val="20"/>
                <w:szCs w:val="20"/>
              </w:rPr>
            </w:pPr>
            <w:r>
              <w:rPr>
                <w:sz w:val="20"/>
                <w:szCs w:val="20"/>
              </w:rPr>
              <w:t>Ед. изм.</w:t>
            </w:r>
          </w:p>
        </w:tc>
        <w:tc>
          <w:tcPr>
            <w:tcW w:w="1592" w:type="dxa"/>
            <w:vAlign w:val="center"/>
          </w:tcPr>
          <w:p w:rsidR="002F413D" w:rsidRPr="00934300" w:rsidRDefault="002F413D" w:rsidP="00983B3F">
            <w:pPr>
              <w:jc w:val="center"/>
              <w:rPr>
                <w:sz w:val="20"/>
                <w:szCs w:val="20"/>
              </w:rPr>
            </w:pPr>
            <w:r>
              <w:rPr>
                <w:sz w:val="20"/>
                <w:szCs w:val="20"/>
                <w:lang w:val="en-US"/>
              </w:rPr>
              <w:t>I</w:t>
            </w:r>
            <w:r>
              <w:rPr>
                <w:sz w:val="20"/>
                <w:szCs w:val="20"/>
              </w:rPr>
              <w:t xml:space="preserve"> очередь</w:t>
            </w:r>
          </w:p>
        </w:tc>
        <w:tc>
          <w:tcPr>
            <w:tcW w:w="3191" w:type="dxa"/>
            <w:vAlign w:val="center"/>
          </w:tcPr>
          <w:p w:rsidR="002F413D" w:rsidRPr="00537D7D" w:rsidRDefault="002F413D" w:rsidP="00983B3F">
            <w:pPr>
              <w:jc w:val="center"/>
              <w:rPr>
                <w:sz w:val="20"/>
                <w:szCs w:val="20"/>
              </w:rPr>
            </w:pPr>
            <w:r>
              <w:rPr>
                <w:sz w:val="20"/>
                <w:szCs w:val="20"/>
              </w:rPr>
              <w:t>Расчетный срок</w:t>
            </w:r>
          </w:p>
        </w:tc>
      </w:tr>
      <w:tr w:rsidR="002F413D" w:rsidRPr="00537D7D" w:rsidTr="00983B3F">
        <w:tc>
          <w:tcPr>
            <w:tcW w:w="648" w:type="dxa"/>
          </w:tcPr>
          <w:p w:rsidR="002F413D" w:rsidRPr="00537D7D" w:rsidRDefault="002F413D" w:rsidP="00983B3F">
            <w:pPr>
              <w:jc w:val="both"/>
              <w:rPr>
                <w:sz w:val="20"/>
                <w:szCs w:val="20"/>
              </w:rPr>
            </w:pPr>
            <w:r>
              <w:rPr>
                <w:sz w:val="20"/>
                <w:szCs w:val="20"/>
              </w:rPr>
              <w:t>1</w:t>
            </w:r>
          </w:p>
        </w:tc>
        <w:tc>
          <w:tcPr>
            <w:tcW w:w="2520" w:type="dxa"/>
          </w:tcPr>
          <w:p w:rsidR="002F413D" w:rsidRPr="00537D7D" w:rsidRDefault="002F413D" w:rsidP="00983B3F">
            <w:pPr>
              <w:jc w:val="both"/>
              <w:rPr>
                <w:sz w:val="20"/>
                <w:szCs w:val="20"/>
              </w:rPr>
            </w:pPr>
            <w:r>
              <w:rPr>
                <w:sz w:val="20"/>
                <w:szCs w:val="20"/>
              </w:rPr>
              <w:t>Годовой расход тепла</w:t>
            </w:r>
          </w:p>
        </w:tc>
        <w:tc>
          <w:tcPr>
            <w:tcW w:w="1620" w:type="dxa"/>
          </w:tcPr>
          <w:p w:rsidR="002F413D" w:rsidRPr="00537D7D" w:rsidRDefault="002F413D" w:rsidP="00983B3F">
            <w:pPr>
              <w:jc w:val="center"/>
              <w:rPr>
                <w:sz w:val="20"/>
                <w:szCs w:val="20"/>
              </w:rPr>
            </w:pPr>
            <w:r>
              <w:rPr>
                <w:sz w:val="20"/>
                <w:szCs w:val="20"/>
              </w:rPr>
              <w:t>тыс</w:t>
            </w:r>
            <w:proofErr w:type="gramStart"/>
            <w:r>
              <w:rPr>
                <w:sz w:val="20"/>
                <w:szCs w:val="20"/>
              </w:rPr>
              <w:t>.М</w:t>
            </w:r>
            <w:proofErr w:type="gramEnd"/>
            <w:r>
              <w:rPr>
                <w:sz w:val="20"/>
                <w:szCs w:val="20"/>
              </w:rPr>
              <w:t>Вт</w:t>
            </w:r>
          </w:p>
        </w:tc>
        <w:tc>
          <w:tcPr>
            <w:tcW w:w="1592" w:type="dxa"/>
          </w:tcPr>
          <w:p w:rsidR="002F413D" w:rsidRPr="00537D7D" w:rsidRDefault="002F413D" w:rsidP="00983B3F">
            <w:pPr>
              <w:jc w:val="center"/>
              <w:rPr>
                <w:sz w:val="20"/>
                <w:szCs w:val="20"/>
              </w:rPr>
            </w:pPr>
            <w:r>
              <w:rPr>
                <w:sz w:val="20"/>
                <w:szCs w:val="20"/>
              </w:rPr>
              <w:t>3,3</w:t>
            </w:r>
          </w:p>
        </w:tc>
        <w:tc>
          <w:tcPr>
            <w:tcW w:w="3191" w:type="dxa"/>
          </w:tcPr>
          <w:p w:rsidR="002F413D" w:rsidRPr="00537D7D" w:rsidRDefault="002F413D" w:rsidP="00983B3F">
            <w:pPr>
              <w:jc w:val="center"/>
              <w:rPr>
                <w:sz w:val="20"/>
                <w:szCs w:val="20"/>
              </w:rPr>
            </w:pPr>
            <w:r>
              <w:rPr>
                <w:sz w:val="20"/>
                <w:szCs w:val="20"/>
              </w:rPr>
              <w:t>4,9</w:t>
            </w:r>
          </w:p>
        </w:tc>
      </w:tr>
      <w:tr w:rsidR="002F413D" w:rsidRPr="00537D7D" w:rsidTr="00983B3F">
        <w:tc>
          <w:tcPr>
            <w:tcW w:w="648" w:type="dxa"/>
          </w:tcPr>
          <w:p w:rsidR="002F413D" w:rsidRPr="00537D7D" w:rsidRDefault="002F413D" w:rsidP="00983B3F">
            <w:pPr>
              <w:jc w:val="both"/>
              <w:rPr>
                <w:sz w:val="20"/>
                <w:szCs w:val="20"/>
              </w:rPr>
            </w:pPr>
            <w:r>
              <w:rPr>
                <w:sz w:val="20"/>
                <w:szCs w:val="20"/>
              </w:rPr>
              <w:t>2</w:t>
            </w:r>
          </w:p>
        </w:tc>
        <w:tc>
          <w:tcPr>
            <w:tcW w:w="2520" w:type="dxa"/>
          </w:tcPr>
          <w:p w:rsidR="002F413D" w:rsidRPr="00537D7D" w:rsidRDefault="002F413D" w:rsidP="00983B3F">
            <w:pPr>
              <w:jc w:val="both"/>
              <w:rPr>
                <w:sz w:val="20"/>
                <w:szCs w:val="20"/>
              </w:rPr>
            </w:pPr>
            <w:r>
              <w:rPr>
                <w:sz w:val="20"/>
                <w:szCs w:val="20"/>
              </w:rPr>
              <w:t>Расход топлива</w:t>
            </w:r>
          </w:p>
        </w:tc>
        <w:tc>
          <w:tcPr>
            <w:tcW w:w="1620" w:type="dxa"/>
          </w:tcPr>
          <w:p w:rsidR="002F413D" w:rsidRPr="00537D7D" w:rsidRDefault="002F413D" w:rsidP="00983B3F">
            <w:pPr>
              <w:jc w:val="center"/>
              <w:rPr>
                <w:sz w:val="20"/>
                <w:szCs w:val="20"/>
              </w:rPr>
            </w:pPr>
            <w:r>
              <w:rPr>
                <w:sz w:val="20"/>
                <w:szCs w:val="20"/>
              </w:rPr>
              <w:t>тыс. м</w:t>
            </w:r>
            <w:r w:rsidRPr="00934300">
              <w:rPr>
                <w:vertAlign w:val="superscript"/>
              </w:rPr>
              <w:t>3</w:t>
            </w:r>
            <w:r>
              <w:rPr>
                <w:sz w:val="20"/>
                <w:szCs w:val="20"/>
              </w:rPr>
              <w:t>/год</w:t>
            </w:r>
          </w:p>
        </w:tc>
        <w:tc>
          <w:tcPr>
            <w:tcW w:w="1592" w:type="dxa"/>
          </w:tcPr>
          <w:p w:rsidR="002F413D" w:rsidRPr="00537D7D" w:rsidRDefault="002F413D" w:rsidP="00983B3F">
            <w:pPr>
              <w:jc w:val="center"/>
              <w:rPr>
                <w:sz w:val="20"/>
                <w:szCs w:val="20"/>
              </w:rPr>
            </w:pPr>
            <w:r>
              <w:rPr>
                <w:sz w:val="20"/>
                <w:szCs w:val="20"/>
              </w:rPr>
              <w:t>393</w:t>
            </w:r>
          </w:p>
        </w:tc>
        <w:tc>
          <w:tcPr>
            <w:tcW w:w="3191" w:type="dxa"/>
          </w:tcPr>
          <w:p w:rsidR="002F413D" w:rsidRPr="00537D7D" w:rsidRDefault="002F413D" w:rsidP="00983B3F">
            <w:pPr>
              <w:jc w:val="center"/>
              <w:rPr>
                <w:sz w:val="20"/>
                <w:szCs w:val="20"/>
              </w:rPr>
            </w:pPr>
            <w:r>
              <w:rPr>
                <w:sz w:val="20"/>
                <w:szCs w:val="20"/>
              </w:rPr>
              <w:t>583</w:t>
            </w:r>
          </w:p>
        </w:tc>
      </w:tr>
    </w:tbl>
    <w:p w:rsidR="002F413D" w:rsidRDefault="002F413D" w:rsidP="002F413D">
      <w:pPr>
        <w:spacing w:line="360" w:lineRule="auto"/>
        <w:ind w:firstLine="900"/>
        <w:jc w:val="both"/>
      </w:pPr>
      <w:r>
        <w:t xml:space="preserve"> </w:t>
      </w:r>
    </w:p>
    <w:p w:rsidR="002F413D" w:rsidRDefault="002F413D" w:rsidP="00CC7F17">
      <w:pPr>
        <w:spacing w:line="360" w:lineRule="auto"/>
        <w:jc w:val="both"/>
      </w:pPr>
    </w:p>
    <w:bookmarkEnd w:id="0"/>
    <w:bookmarkEnd w:id="1"/>
    <w:p w:rsidR="007F3DA5" w:rsidRPr="001055DA" w:rsidRDefault="00A150E7" w:rsidP="005B144B">
      <w:pPr>
        <w:spacing w:line="360" w:lineRule="auto"/>
        <w:ind w:firstLine="900"/>
        <w:jc w:val="both"/>
        <w:rPr>
          <w:b/>
          <w:sz w:val="28"/>
          <w:szCs w:val="28"/>
        </w:rPr>
      </w:pPr>
      <w:r w:rsidRPr="001055DA">
        <w:rPr>
          <w:b/>
          <w:sz w:val="28"/>
          <w:szCs w:val="28"/>
        </w:rPr>
        <w:t>2.2. Газоснабжение.</w:t>
      </w:r>
    </w:p>
    <w:p w:rsidR="00FA1CC9" w:rsidRPr="001055DA" w:rsidRDefault="00FA1CC9" w:rsidP="00FA1CC9">
      <w:pPr>
        <w:pStyle w:val="1"/>
        <w:spacing w:before="0" w:after="0"/>
        <w:rPr>
          <w:rFonts w:cs="Times New Roman"/>
          <w:sz w:val="28"/>
          <w:szCs w:val="28"/>
        </w:rPr>
      </w:pPr>
      <w:bookmarkStart w:id="2" w:name="_Toc299095867"/>
      <w:r w:rsidRPr="001055DA">
        <w:rPr>
          <w:rFonts w:cs="Times New Roman"/>
          <w:sz w:val="28"/>
          <w:szCs w:val="28"/>
        </w:rPr>
        <w:t>Газоснабжение</w:t>
      </w:r>
      <w:bookmarkEnd w:id="2"/>
    </w:p>
    <w:p w:rsidR="00FA1CC9" w:rsidRDefault="00FA1CC9" w:rsidP="00FA1CC9">
      <w:pPr>
        <w:ind w:left="540"/>
        <w:jc w:val="both"/>
        <w:rPr>
          <w:sz w:val="28"/>
          <w:szCs w:val="28"/>
        </w:rPr>
      </w:pPr>
      <w:r w:rsidRPr="001055DA">
        <w:rPr>
          <w:sz w:val="28"/>
          <w:szCs w:val="28"/>
        </w:rPr>
        <w:t>Газоснабжение природным сетевым газом в сельском поселении отсутствует.</w:t>
      </w:r>
    </w:p>
    <w:p w:rsidR="00E4215F" w:rsidRDefault="00E4215F" w:rsidP="00FA1CC9">
      <w:pPr>
        <w:ind w:left="540"/>
        <w:jc w:val="both"/>
        <w:rPr>
          <w:sz w:val="28"/>
          <w:szCs w:val="28"/>
        </w:rPr>
      </w:pPr>
    </w:p>
    <w:p w:rsidR="00E4215F" w:rsidRDefault="00E4215F" w:rsidP="00FA1CC9">
      <w:pPr>
        <w:ind w:left="540"/>
        <w:jc w:val="both"/>
        <w:rPr>
          <w:sz w:val="28"/>
          <w:szCs w:val="28"/>
        </w:rPr>
      </w:pPr>
    </w:p>
    <w:p w:rsidR="00E4215F" w:rsidRDefault="00E4215F" w:rsidP="00E4215F">
      <w:pPr>
        <w:spacing w:line="360" w:lineRule="auto"/>
        <w:ind w:firstLine="900"/>
        <w:jc w:val="both"/>
      </w:pPr>
    </w:p>
    <w:p w:rsidR="00E4215F" w:rsidRPr="00AD0843" w:rsidRDefault="00E4215F" w:rsidP="00E4215F">
      <w:pPr>
        <w:spacing w:line="360" w:lineRule="auto"/>
        <w:ind w:firstLine="900"/>
        <w:jc w:val="both"/>
      </w:pPr>
    </w:p>
    <w:p w:rsidR="00E4215F" w:rsidRPr="00934300" w:rsidRDefault="00E4215F" w:rsidP="00E4215F">
      <w:pPr>
        <w:pStyle w:val="2"/>
        <w:spacing w:before="0" w:after="0"/>
        <w:rPr>
          <w:rFonts w:cs="Times New Roman"/>
          <w:i/>
          <w:sz w:val="24"/>
        </w:rPr>
      </w:pPr>
      <w:r w:rsidRPr="00934300">
        <w:rPr>
          <w:rFonts w:cs="Times New Roman"/>
          <w:sz w:val="24"/>
        </w:rPr>
        <w:t>Газоснабжение</w:t>
      </w:r>
      <w:r>
        <w:rPr>
          <w:rFonts w:cs="Times New Roman"/>
          <w:sz w:val="24"/>
        </w:rPr>
        <w:t xml:space="preserve">   с</w:t>
      </w:r>
      <w:proofErr w:type="gramStart"/>
      <w:r>
        <w:rPr>
          <w:rFonts w:cs="Times New Roman"/>
          <w:sz w:val="24"/>
        </w:rPr>
        <w:t>.Т</w:t>
      </w:r>
      <w:proofErr w:type="gramEnd"/>
      <w:r>
        <w:rPr>
          <w:rFonts w:cs="Times New Roman"/>
          <w:sz w:val="24"/>
        </w:rPr>
        <w:t>абунщиково</w:t>
      </w:r>
    </w:p>
    <w:p w:rsidR="00E4215F" w:rsidRPr="00AD0843" w:rsidRDefault="00E4215F" w:rsidP="00E4215F"/>
    <w:p w:rsidR="00E4215F" w:rsidRPr="00AD0843" w:rsidRDefault="00E4215F" w:rsidP="00E4215F">
      <w:pPr>
        <w:spacing w:line="360" w:lineRule="auto"/>
        <w:ind w:firstLine="540"/>
        <w:jc w:val="both"/>
      </w:pPr>
      <w:r w:rsidRPr="00AD0843">
        <w:t xml:space="preserve">В настоящее время газоснабжение </w:t>
      </w:r>
      <w:r>
        <w:t>природным газом в селе</w:t>
      </w:r>
      <w:r w:rsidRPr="00AD0843">
        <w:t xml:space="preserve"> отсутствует.</w:t>
      </w:r>
    </w:p>
    <w:p w:rsidR="00E4215F" w:rsidRPr="00AD0843" w:rsidRDefault="00E4215F" w:rsidP="00E4215F">
      <w:pPr>
        <w:spacing w:line="360" w:lineRule="auto"/>
        <w:ind w:firstLine="540"/>
        <w:jc w:val="both"/>
      </w:pPr>
      <w:r w:rsidRPr="00AD0843">
        <w:t xml:space="preserve">На период разработки настоящего проекта намечается 100% газоснабжение потребителей природным </w:t>
      </w:r>
      <w:r>
        <w:t xml:space="preserve">сетевым </w:t>
      </w:r>
      <w:r w:rsidRPr="00AD0843">
        <w:t>газом.</w:t>
      </w:r>
    </w:p>
    <w:p w:rsidR="00E4215F" w:rsidRDefault="00E4215F" w:rsidP="00E4215F">
      <w:pPr>
        <w:spacing w:line="360" w:lineRule="auto"/>
        <w:ind w:firstLine="540"/>
        <w:jc w:val="both"/>
      </w:pPr>
      <w:r w:rsidRPr="00AD0843">
        <w:t>Осуществление газификации реализуется в соответствии с корректировкой схемы газоснабжения Ростовской области, разработанной Гипрониигаз (г. Саратов) с учетом Схемы газоснабжения Ростовской области, разработанной ОАО «Промгаз» (г. Москва), а также поправок, внесенных ОАО «Ростовоблгаз» (Красносулинский участок).</w:t>
      </w:r>
    </w:p>
    <w:p w:rsidR="00E4215F" w:rsidRPr="00AD0843" w:rsidRDefault="00E4215F" w:rsidP="00E4215F">
      <w:pPr>
        <w:spacing w:line="360" w:lineRule="auto"/>
        <w:ind w:firstLine="540"/>
        <w:jc w:val="both"/>
      </w:pPr>
      <w:r w:rsidRPr="00F66004">
        <w:t xml:space="preserve">Газоснабжение поселка предусматривается от ГРС </w:t>
      </w:r>
      <w:proofErr w:type="gramStart"/>
      <w:r>
        <w:t>Таловый</w:t>
      </w:r>
      <w:proofErr w:type="gramEnd"/>
      <w:r>
        <w:t>. В селе</w:t>
      </w:r>
      <w:r w:rsidRPr="00F66004">
        <w:t xml:space="preserve"> предусматривается установка ГРП, распределение газа происходит по газопроводам низкого давления.</w:t>
      </w:r>
    </w:p>
    <w:p w:rsidR="00E4215F" w:rsidRPr="00AD0843" w:rsidRDefault="00E4215F" w:rsidP="00E4215F">
      <w:pPr>
        <w:spacing w:line="360" w:lineRule="auto"/>
        <w:ind w:firstLine="540"/>
        <w:jc w:val="both"/>
      </w:pPr>
      <w:r>
        <w:t>Природный газ подается в село</w:t>
      </w:r>
      <w:r w:rsidRPr="00AD0843">
        <w:t xml:space="preserve"> на следующие нужды:</w:t>
      </w:r>
    </w:p>
    <w:p w:rsidR="00E4215F" w:rsidRPr="00AD0843" w:rsidRDefault="00E4215F" w:rsidP="00A021DD">
      <w:pPr>
        <w:numPr>
          <w:ilvl w:val="0"/>
          <w:numId w:val="6"/>
        </w:numPr>
        <w:spacing w:line="360" w:lineRule="auto"/>
        <w:ind w:left="0" w:firstLine="540"/>
        <w:jc w:val="both"/>
      </w:pPr>
      <w:r w:rsidRPr="00AD0843">
        <w:t>на о</w:t>
      </w:r>
      <w:r>
        <w:t>топление</w:t>
      </w:r>
      <w:r w:rsidRPr="00AD0843">
        <w:t xml:space="preserve"> жилых</w:t>
      </w:r>
      <w:r>
        <w:t>,</w:t>
      </w:r>
      <w:r w:rsidRPr="00AD0843">
        <w:t xml:space="preserve"> общественных и производственных зданий;</w:t>
      </w:r>
    </w:p>
    <w:p w:rsidR="00E4215F" w:rsidRPr="00AD0843" w:rsidRDefault="00E4215F" w:rsidP="00A021DD">
      <w:pPr>
        <w:numPr>
          <w:ilvl w:val="0"/>
          <w:numId w:val="6"/>
        </w:numPr>
        <w:spacing w:line="360" w:lineRule="auto"/>
        <w:ind w:left="0" w:firstLine="540"/>
        <w:jc w:val="both"/>
      </w:pPr>
      <w:r w:rsidRPr="00AD0843">
        <w:t>на хозяйственно-бытовые нужды</w:t>
      </w:r>
      <w:r>
        <w:t xml:space="preserve"> (пищеприготовление и горячее водоснабжение)</w:t>
      </w:r>
      <w:r w:rsidRPr="00AD0843">
        <w:t>;</w:t>
      </w:r>
    </w:p>
    <w:p w:rsidR="00E4215F" w:rsidRPr="00AD0843" w:rsidRDefault="00E4215F" w:rsidP="00A021DD">
      <w:pPr>
        <w:numPr>
          <w:ilvl w:val="0"/>
          <w:numId w:val="6"/>
        </w:numPr>
        <w:spacing w:line="360" w:lineRule="auto"/>
        <w:ind w:left="0" w:firstLine="540"/>
        <w:jc w:val="both"/>
      </w:pPr>
      <w:r w:rsidRPr="00AD0843">
        <w:t>на теплотехнические нужды сельскохозяйственного производства.</w:t>
      </w:r>
    </w:p>
    <w:p w:rsidR="00E4215F" w:rsidRDefault="00E4215F" w:rsidP="00E4215F">
      <w:pPr>
        <w:spacing w:line="360" w:lineRule="auto"/>
        <w:ind w:firstLine="540"/>
        <w:jc w:val="both"/>
      </w:pPr>
      <w:r>
        <w:t>В детских учреждениях, школах, лечебных учреждениях, на предприятиях общественного питания приготовление предусматривается на электрической энергии.</w:t>
      </w:r>
    </w:p>
    <w:p w:rsidR="00E4215F" w:rsidRDefault="00E4215F" w:rsidP="00E4215F">
      <w:pPr>
        <w:spacing w:line="360" w:lineRule="auto"/>
        <w:ind w:firstLine="540"/>
        <w:jc w:val="both"/>
      </w:pPr>
      <w:r>
        <w:t>Прокладка газопровода по застроенной территории намечается преимущественно подземная.</w:t>
      </w:r>
    </w:p>
    <w:p w:rsidR="00E4215F" w:rsidRPr="00AD0843" w:rsidRDefault="00E4215F" w:rsidP="00E4215F">
      <w:pPr>
        <w:spacing w:line="360" w:lineRule="auto"/>
        <w:ind w:firstLine="540"/>
        <w:jc w:val="both"/>
      </w:pPr>
      <w:r w:rsidRPr="00AD0843">
        <w:t xml:space="preserve">Расход газа при наличии газовой плиты и водонагревателя для горячего водоснабжения принимается 300 </w:t>
      </w:r>
      <w:r>
        <w:t>н</w:t>
      </w:r>
      <w:r w:rsidRPr="00AD0843">
        <w:t>м</w:t>
      </w:r>
      <w:r w:rsidRPr="00AD0843">
        <w:rPr>
          <w:vertAlign w:val="superscript"/>
        </w:rPr>
        <w:t>3</w:t>
      </w:r>
      <w:r w:rsidRPr="00AD0843">
        <w:t>/год на человека.</w:t>
      </w:r>
    </w:p>
    <w:p w:rsidR="00E4215F" w:rsidRPr="00AD0843" w:rsidRDefault="00E4215F" w:rsidP="00E4215F">
      <w:pPr>
        <w:spacing w:line="360" w:lineRule="auto"/>
        <w:ind w:firstLine="540"/>
        <w:jc w:val="both"/>
      </w:pPr>
      <w:r w:rsidRPr="00AD0843">
        <w:t>Распределение газа предусматривается по двухступенчатой схеме.</w:t>
      </w:r>
    </w:p>
    <w:p w:rsidR="00E4215F" w:rsidRPr="00AD0843" w:rsidRDefault="00E4215F" w:rsidP="00E4215F">
      <w:pPr>
        <w:spacing w:line="360" w:lineRule="auto"/>
        <w:ind w:firstLine="540"/>
        <w:jc w:val="both"/>
      </w:pPr>
      <w:r w:rsidRPr="00AD0843">
        <w:t xml:space="preserve">Планируемые расходы </w:t>
      </w:r>
      <w:r>
        <w:t xml:space="preserve">природного </w:t>
      </w:r>
      <w:r w:rsidRPr="00AD0843">
        <w:t xml:space="preserve">газа приведены в табл. </w:t>
      </w:r>
      <w:r>
        <w:t>8</w:t>
      </w:r>
      <w:r w:rsidRPr="00AD0843">
        <w:t>.</w:t>
      </w:r>
    </w:p>
    <w:p w:rsidR="00E4215F" w:rsidRPr="00AD0843" w:rsidRDefault="00E4215F" w:rsidP="00E4215F">
      <w:pPr>
        <w:spacing w:line="360" w:lineRule="auto"/>
        <w:ind w:firstLine="900"/>
        <w:jc w:val="right"/>
      </w:pPr>
      <w:r w:rsidRPr="00AD0843">
        <w:t xml:space="preserve">Таблица </w:t>
      </w:r>
    </w:p>
    <w:tbl>
      <w:tblPr>
        <w:tblStyle w:val="a3"/>
        <w:tblW w:w="9648" w:type="dxa"/>
        <w:tblLook w:val="01E0"/>
      </w:tblPr>
      <w:tblGrid>
        <w:gridCol w:w="540"/>
        <w:gridCol w:w="3441"/>
        <w:gridCol w:w="1838"/>
        <w:gridCol w:w="1860"/>
        <w:gridCol w:w="1969"/>
      </w:tblGrid>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 xml:space="preserve">№ </w:t>
            </w:r>
            <w:proofErr w:type="gramStart"/>
            <w:r w:rsidRPr="00934300">
              <w:rPr>
                <w:sz w:val="20"/>
                <w:szCs w:val="20"/>
              </w:rPr>
              <w:t>п</w:t>
            </w:r>
            <w:proofErr w:type="gramEnd"/>
            <w:r w:rsidRPr="00934300">
              <w:rPr>
                <w:sz w:val="20"/>
                <w:szCs w:val="20"/>
              </w:rPr>
              <w:t>/п</w:t>
            </w:r>
          </w:p>
        </w:tc>
        <w:tc>
          <w:tcPr>
            <w:tcW w:w="3441" w:type="dxa"/>
            <w:vAlign w:val="center"/>
          </w:tcPr>
          <w:p w:rsidR="00E4215F" w:rsidRPr="00934300" w:rsidRDefault="00E4215F" w:rsidP="00983B3F">
            <w:pPr>
              <w:jc w:val="center"/>
              <w:rPr>
                <w:sz w:val="20"/>
                <w:szCs w:val="20"/>
              </w:rPr>
            </w:pPr>
            <w:r w:rsidRPr="00934300">
              <w:rPr>
                <w:sz w:val="20"/>
                <w:szCs w:val="20"/>
              </w:rPr>
              <w:t>Наименование показателей</w:t>
            </w:r>
          </w:p>
        </w:tc>
        <w:tc>
          <w:tcPr>
            <w:tcW w:w="1838" w:type="dxa"/>
            <w:vAlign w:val="center"/>
          </w:tcPr>
          <w:p w:rsidR="00E4215F" w:rsidRPr="00934300" w:rsidRDefault="00E4215F" w:rsidP="00983B3F">
            <w:pPr>
              <w:jc w:val="center"/>
              <w:rPr>
                <w:sz w:val="20"/>
                <w:szCs w:val="20"/>
              </w:rPr>
            </w:pPr>
            <w:r w:rsidRPr="00934300">
              <w:rPr>
                <w:sz w:val="20"/>
                <w:szCs w:val="20"/>
              </w:rPr>
              <w:t>Ед. изм.</w:t>
            </w:r>
          </w:p>
        </w:tc>
        <w:tc>
          <w:tcPr>
            <w:tcW w:w="1860" w:type="dxa"/>
            <w:vAlign w:val="center"/>
          </w:tcPr>
          <w:p w:rsidR="00E4215F" w:rsidRPr="00934300" w:rsidRDefault="00E4215F" w:rsidP="00983B3F">
            <w:pPr>
              <w:jc w:val="center"/>
              <w:rPr>
                <w:sz w:val="20"/>
                <w:szCs w:val="20"/>
              </w:rPr>
            </w:pPr>
            <w:r w:rsidRPr="00934300">
              <w:rPr>
                <w:sz w:val="20"/>
                <w:szCs w:val="20"/>
                <w:lang w:val="en-US"/>
              </w:rPr>
              <w:t>I</w:t>
            </w:r>
            <w:r w:rsidRPr="00934300">
              <w:rPr>
                <w:sz w:val="20"/>
                <w:szCs w:val="20"/>
              </w:rPr>
              <w:t xml:space="preserve"> очередь</w:t>
            </w:r>
          </w:p>
        </w:tc>
        <w:tc>
          <w:tcPr>
            <w:tcW w:w="1969" w:type="dxa"/>
            <w:vAlign w:val="center"/>
          </w:tcPr>
          <w:p w:rsidR="00E4215F" w:rsidRPr="00934300" w:rsidRDefault="00E4215F" w:rsidP="00983B3F">
            <w:pPr>
              <w:jc w:val="center"/>
              <w:rPr>
                <w:sz w:val="20"/>
                <w:szCs w:val="20"/>
              </w:rPr>
            </w:pPr>
            <w:r w:rsidRPr="00934300">
              <w:rPr>
                <w:sz w:val="20"/>
                <w:szCs w:val="20"/>
              </w:rPr>
              <w:t>Перспектива</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1</w:t>
            </w:r>
          </w:p>
        </w:tc>
        <w:tc>
          <w:tcPr>
            <w:tcW w:w="3441" w:type="dxa"/>
            <w:vAlign w:val="center"/>
          </w:tcPr>
          <w:p w:rsidR="00E4215F" w:rsidRPr="00934300" w:rsidRDefault="00E4215F" w:rsidP="00983B3F">
            <w:pPr>
              <w:rPr>
                <w:sz w:val="20"/>
                <w:szCs w:val="20"/>
              </w:rPr>
            </w:pPr>
            <w:r w:rsidRPr="00934300">
              <w:rPr>
                <w:sz w:val="20"/>
                <w:szCs w:val="20"/>
              </w:rPr>
              <w:t>Численность населения</w:t>
            </w:r>
          </w:p>
        </w:tc>
        <w:tc>
          <w:tcPr>
            <w:tcW w:w="1838" w:type="dxa"/>
            <w:vAlign w:val="center"/>
          </w:tcPr>
          <w:p w:rsidR="00E4215F" w:rsidRPr="00934300" w:rsidRDefault="00E4215F" w:rsidP="00983B3F">
            <w:pPr>
              <w:jc w:val="center"/>
              <w:rPr>
                <w:sz w:val="20"/>
                <w:szCs w:val="20"/>
              </w:rPr>
            </w:pPr>
            <w:r w:rsidRPr="00934300">
              <w:rPr>
                <w:sz w:val="20"/>
                <w:szCs w:val="20"/>
              </w:rPr>
              <w:t>чел.</w:t>
            </w:r>
          </w:p>
        </w:tc>
        <w:tc>
          <w:tcPr>
            <w:tcW w:w="1860" w:type="dxa"/>
            <w:vAlign w:val="center"/>
          </w:tcPr>
          <w:p w:rsidR="00E4215F" w:rsidRPr="00934300" w:rsidRDefault="00E4215F" w:rsidP="00983B3F">
            <w:pPr>
              <w:jc w:val="center"/>
              <w:rPr>
                <w:sz w:val="20"/>
                <w:szCs w:val="20"/>
              </w:rPr>
            </w:pPr>
            <w:r>
              <w:rPr>
                <w:sz w:val="20"/>
                <w:szCs w:val="20"/>
              </w:rPr>
              <w:t>2015</w:t>
            </w:r>
          </w:p>
        </w:tc>
        <w:tc>
          <w:tcPr>
            <w:tcW w:w="1969" w:type="dxa"/>
            <w:vAlign w:val="center"/>
          </w:tcPr>
          <w:p w:rsidR="00E4215F" w:rsidRPr="00934300" w:rsidRDefault="00E4215F" w:rsidP="00983B3F">
            <w:pPr>
              <w:jc w:val="center"/>
              <w:rPr>
                <w:sz w:val="20"/>
                <w:szCs w:val="20"/>
              </w:rPr>
            </w:pPr>
            <w:r>
              <w:rPr>
                <w:sz w:val="20"/>
                <w:szCs w:val="20"/>
              </w:rPr>
              <w:t>2200</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w:t>
            </w:r>
          </w:p>
        </w:tc>
        <w:tc>
          <w:tcPr>
            <w:tcW w:w="3441" w:type="dxa"/>
            <w:vAlign w:val="center"/>
          </w:tcPr>
          <w:p w:rsidR="00E4215F" w:rsidRPr="00934300" w:rsidRDefault="00E4215F" w:rsidP="00983B3F">
            <w:pPr>
              <w:rPr>
                <w:sz w:val="20"/>
                <w:szCs w:val="20"/>
              </w:rPr>
            </w:pPr>
            <w:r w:rsidRPr="00934300">
              <w:rPr>
                <w:sz w:val="20"/>
                <w:szCs w:val="20"/>
              </w:rPr>
              <w:t>Годовой расход газа</w:t>
            </w:r>
          </w:p>
        </w:tc>
        <w:tc>
          <w:tcPr>
            <w:tcW w:w="1838" w:type="dxa"/>
            <w:vAlign w:val="center"/>
          </w:tcPr>
          <w:p w:rsidR="00E4215F" w:rsidRPr="00934300" w:rsidRDefault="00E4215F" w:rsidP="00983B3F">
            <w:pPr>
              <w:jc w:val="center"/>
              <w:rPr>
                <w:sz w:val="20"/>
                <w:szCs w:val="20"/>
              </w:rPr>
            </w:pPr>
            <w:r w:rsidRPr="00934300">
              <w:rPr>
                <w:sz w:val="20"/>
                <w:szCs w:val="20"/>
              </w:rPr>
              <w:t>т</w:t>
            </w:r>
            <w:proofErr w:type="gramStart"/>
            <w:r w:rsidRPr="00934300">
              <w:rPr>
                <w:sz w:val="20"/>
                <w:szCs w:val="20"/>
              </w:rPr>
              <w:t>.м</w:t>
            </w:r>
            <w:proofErr w:type="gramEnd"/>
            <w:r w:rsidRPr="00934300">
              <w:rPr>
                <w:sz w:val="20"/>
                <w:szCs w:val="20"/>
                <w:vertAlign w:val="superscript"/>
              </w:rPr>
              <w:t>3</w:t>
            </w:r>
          </w:p>
        </w:tc>
        <w:tc>
          <w:tcPr>
            <w:tcW w:w="1860" w:type="dxa"/>
            <w:vAlign w:val="center"/>
          </w:tcPr>
          <w:p w:rsidR="00E4215F" w:rsidRPr="00934300" w:rsidRDefault="00E4215F" w:rsidP="00983B3F">
            <w:pPr>
              <w:jc w:val="center"/>
              <w:rPr>
                <w:sz w:val="20"/>
                <w:szCs w:val="20"/>
              </w:rPr>
            </w:pPr>
          </w:p>
        </w:tc>
        <w:tc>
          <w:tcPr>
            <w:tcW w:w="1969" w:type="dxa"/>
            <w:vAlign w:val="center"/>
          </w:tcPr>
          <w:p w:rsidR="00E4215F" w:rsidRPr="00934300" w:rsidRDefault="00E4215F" w:rsidP="00983B3F">
            <w:pPr>
              <w:jc w:val="center"/>
              <w:rPr>
                <w:sz w:val="20"/>
                <w:szCs w:val="20"/>
              </w:rPr>
            </w:pP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2.1</w:t>
            </w:r>
          </w:p>
        </w:tc>
        <w:tc>
          <w:tcPr>
            <w:tcW w:w="3441" w:type="dxa"/>
            <w:vAlign w:val="center"/>
          </w:tcPr>
          <w:p w:rsidR="00E4215F" w:rsidRPr="00934300" w:rsidRDefault="00E4215F" w:rsidP="00983B3F">
            <w:pPr>
              <w:rPr>
                <w:sz w:val="20"/>
                <w:szCs w:val="20"/>
              </w:rPr>
            </w:pPr>
            <w:r w:rsidRPr="00934300">
              <w:rPr>
                <w:sz w:val="20"/>
                <w:szCs w:val="20"/>
              </w:rPr>
              <w:t>На хозяйственно-бытовые нужды</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604,5</w:t>
            </w:r>
          </w:p>
        </w:tc>
        <w:tc>
          <w:tcPr>
            <w:tcW w:w="1969" w:type="dxa"/>
            <w:vAlign w:val="center"/>
          </w:tcPr>
          <w:p w:rsidR="00E4215F" w:rsidRPr="00934300" w:rsidRDefault="00E4215F" w:rsidP="00983B3F">
            <w:pPr>
              <w:jc w:val="center"/>
              <w:rPr>
                <w:sz w:val="20"/>
                <w:szCs w:val="20"/>
              </w:rPr>
            </w:pPr>
            <w:r>
              <w:rPr>
                <w:sz w:val="20"/>
                <w:szCs w:val="20"/>
              </w:rPr>
              <w:t>660</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2.2</w:t>
            </w:r>
          </w:p>
        </w:tc>
        <w:tc>
          <w:tcPr>
            <w:tcW w:w="3441" w:type="dxa"/>
            <w:vAlign w:val="center"/>
          </w:tcPr>
          <w:p w:rsidR="00E4215F" w:rsidRPr="00934300" w:rsidRDefault="00E4215F" w:rsidP="00983B3F">
            <w:pPr>
              <w:rPr>
                <w:sz w:val="20"/>
                <w:szCs w:val="20"/>
              </w:rPr>
            </w:pPr>
            <w:r w:rsidRPr="00934300">
              <w:rPr>
                <w:sz w:val="20"/>
                <w:szCs w:val="20"/>
              </w:rPr>
              <w:t>Неучтенные расходы, 10%</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60,4</w:t>
            </w:r>
          </w:p>
        </w:tc>
        <w:tc>
          <w:tcPr>
            <w:tcW w:w="1969" w:type="dxa"/>
            <w:vAlign w:val="center"/>
          </w:tcPr>
          <w:p w:rsidR="00E4215F" w:rsidRPr="00934300" w:rsidRDefault="00E4215F" w:rsidP="00983B3F">
            <w:pPr>
              <w:jc w:val="center"/>
              <w:rPr>
                <w:sz w:val="20"/>
                <w:szCs w:val="20"/>
              </w:rPr>
            </w:pPr>
            <w:r>
              <w:rPr>
                <w:sz w:val="20"/>
                <w:szCs w:val="20"/>
              </w:rPr>
              <w:t>66,0</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2.3</w:t>
            </w:r>
          </w:p>
        </w:tc>
        <w:tc>
          <w:tcPr>
            <w:tcW w:w="3441" w:type="dxa"/>
            <w:vAlign w:val="center"/>
          </w:tcPr>
          <w:p w:rsidR="00E4215F" w:rsidRPr="00934300" w:rsidRDefault="00E4215F" w:rsidP="00983B3F">
            <w:pPr>
              <w:rPr>
                <w:sz w:val="20"/>
                <w:szCs w:val="20"/>
              </w:rPr>
            </w:pPr>
            <w:r w:rsidRPr="00934300">
              <w:rPr>
                <w:sz w:val="20"/>
                <w:szCs w:val="20"/>
              </w:rPr>
              <w:t>На отопление зданий индивидуальной застройки</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1809</w:t>
            </w:r>
          </w:p>
        </w:tc>
        <w:tc>
          <w:tcPr>
            <w:tcW w:w="1969" w:type="dxa"/>
            <w:vAlign w:val="center"/>
          </w:tcPr>
          <w:p w:rsidR="00E4215F" w:rsidRPr="00934300" w:rsidRDefault="00E4215F" w:rsidP="00983B3F">
            <w:pPr>
              <w:jc w:val="center"/>
              <w:rPr>
                <w:sz w:val="20"/>
                <w:szCs w:val="20"/>
              </w:rPr>
            </w:pPr>
            <w:r>
              <w:rPr>
                <w:sz w:val="20"/>
                <w:szCs w:val="20"/>
              </w:rPr>
              <w:t>2725</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w:t>
            </w:r>
            <w:r>
              <w:rPr>
                <w:sz w:val="20"/>
                <w:szCs w:val="20"/>
              </w:rPr>
              <w:t>4</w:t>
            </w:r>
          </w:p>
        </w:tc>
        <w:tc>
          <w:tcPr>
            <w:tcW w:w="3441" w:type="dxa"/>
            <w:vAlign w:val="center"/>
          </w:tcPr>
          <w:p w:rsidR="00E4215F" w:rsidRPr="00934300" w:rsidRDefault="00E4215F" w:rsidP="00983B3F">
            <w:pPr>
              <w:rPr>
                <w:sz w:val="20"/>
                <w:szCs w:val="20"/>
              </w:rPr>
            </w:pPr>
            <w:r>
              <w:rPr>
                <w:sz w:val="20"/>
                <w:szCs w:val="20"/>
              </w:rPr>
              <w:t>Расход на производственные нужды</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p>
        </w:tc>
        <w:tc>
          <w:tcPr>
            <w:tcW w:w="1969" w:type="dxa"/>
            <w:vAlign w:val="center"/>
          </w:tcPr>
          <w:p w:rsidR="00E4215F" w:rsidRPr="00934300" w:rsidRDefault="00E4215F" w:rsidP="00983B3F">
            <w:pPr>
              <w:jc w:val="center"/>
              <w:rPr>
                <w:sz w:val="20"/>
                <w:szCs w:val="20"/>
              </w:rPr>
            </w:pPr>
          </w:p>
        </w:tc>
      </w:tr>
      <w:tr w:rsidR="00E4215F" w:rsidRPr="00934300" w:rsidTr="00983B3F">
        <w:tc>
          <w:tcPr>
            <w:tcW w:w="540" w:type="dxa"/>
            <w:vAlign w:val="center"/>
          </w:tcPr>
          <w:p w:rsidR="00E4215F" w:rsidRPr="00934300" w:rsidRDefault="00E4215F" w:rsidP="00983B3F">
            <w:pPr>
              <w:jc w:val="center"/>
              <w:rPr>
                <w:sz w:val="20"/>
                <w:szCs w:val="20"/>
              </w:rPr>
            </w:pPr>
          </w:p>
        </w:tc>
        <w:tc>
          <w:tcPr>
            <w:tcW w:w="3441" w:type="dxa"/>
            <w:vAlign w:val="center"/>
          </w:tcPr>
          <w:p w:rsidR="00E4215F" w:rsidRPr="00934300" w:rsidRDefault="00E4215F" w:rsidP="00983B3F">
            <w:pPr>
              <w:rPr>
                <w:sz w:val="20"/>
                <w:szCs w:val="20"/>
              </w:rPr>
            </w:pPr>
            <w:r w:rsidRPr="00934300">
              <w:rPr>
                <w:sz w:val="20"/>
                <w:szCs w:val="20"/>
              </w:rPr>
              <w:t>Итого</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2473,9</w:t>
            </w:r>
          </w:p>
        </w:tc>
        <w:tc>
          <w:tcPr>
            <w:tcW w:w="1969" w:type="dxa"/>
            <w:vAlign w:val="center"/>
          </w:tcPr>
          <w:p w:rsidR="00E4215F" w:rsidRPr="00934300" w:rsidRDefault="00E4215F" w:rsidP="00983B3F">
            <w:pPr>
              <w:jc w:val="center"/>
              <w:rPr>
                <w:sz w:val="20"/>
                <w:szCs w:val="20"/>
              </w:rPr>
            </w:pPr>
            <w:r>
              <w:rPr>
                <w:sz w:val="20"/>
                <w:szCs w:val="20"/>
              </w:rPr>
              <w:t>3451</w:t>
            </w:r>
          </w:p>
        </w:tc>
      </w:tr>
    </w:tbl>
    <w:p w:rsidR="00E4215F" w:rsidRDefault="00E4215F" w:rsidP="00E4215F">
      <w:pPr>
        <w:spacing w:line="360" w:lineRule="auto"/>
        <w:ind w:firstLine="540"/>
        <w:jc w:val="center"/>
      </w:pPr>
    </w:p>
    <w:p w:rsidR="00E4215F" w:rsidRDefault="00E4215F" w:rsidP="00E4215F">
      <w:pPr>
        <w:spacing w:line="360" w:lineRule="auto"/>
        <w:ind w:firstLine="540"/>
        <w:jc w:val="both"/>
      </w:pPr>
      <w:r>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E4215F" w:rsidRPr="009C0604" w:rsidRDefault="00E4215F" w:rsidP="00E4215F">
      <w:pPr>
        <w:spacing w:line="360" w:lineRule="auto"/>
        <w:ind w:firstLine="540"/>
        <w:jc w:val="both"/>
      </w:pPr>
      <w:r>
        <w:t xml:space="preserve">Распределение газа в селе предусматривается по двухступенчатой схеме. </w:t>
      </w:r>
      <w:r w:rsidRPr="009C0604">
        <w:t>Связь между газопроводами осуществляется через ГРП. Предусматриваются блочные газорегуляторные пункты заводского изготовления в зданиях контейнерного типа или шкафные пункты. Количество ГРП определено с учетом оптимального радиуса действия  (0,8-</w:t>
      </w:r>
      <w:smartTag w:uri="urn:schemas-microsoft-com:office:smarttags" w:element="metricconverter">
        <w:smartTagPr>
          <w:attr w:name="ProductID" w:val="1,0 км"/>
        </w:smartTagPr>
        <w:r w:rsidRPr="009C0604">
          <w:t>1,0 км</w:t>
        </w:r>
      </w:smartTag>
      <w:r w:rsidRPr="009C0604">
        <w:t>), ГРП размещены на свободных территориях, также могут быть и в шкафном исполнении – ШРП. ШРП могут размещаться на отдельностоящих опорах или на наружных стенах  зданий, для газоснабжения которых они предназначены (при давлении газа не более 0,6 МПа).</w:t>
      </w:r>
    </w:p>
    <w:p w:rsidR="00E4215F" w:rsidRPr="009C0604" w:rsidRDefault="00E4215F" w:rsidP="00E4215F">
      <w:pPr>
        <w:spacing w:line="360" w:lineRule="auto"/>
        <w:ind w:firstLine="540"/>
        <w:jc w:val="both"/>
      </w:pPr>
      <w:r w:rsidRPr="009C0604">
        <w:t>К применению рекомендуются для подземных газопроводов полиэтиленовые трубопроводы, при этом отсутствует необходимость защиты от коррозии, увеличивается срок службы сетей.</w:t>
      </w:r>
    </w:p>
    <w:p w:rsidR="00E4215F" w:rsidRPr="009C0604" w:rsidRDefault="00E4215F" w:rsidP="00E4215F">
      <w:pPr>
        <w:spacing w:line="360" w:lineRule="auto"/>
        <w:ind w:firstLine="540"/>
        <w:jc w:val="both"/>
      </w:pPr>
      <w:r w:rsidRPr="009C0604">
        <w:t>Для стальных газопроводов должна предусматриваться защита от коррозии, вызываемой окружающей средой и блуждающими токами.</w:t>
      </w:r>
    </w:p>
    <w:p w:rsidR="00E4215F" w:rsidRDefault="00E4215F" w:rsidP="00E4215F">
      <w:pPr>
        <w:spacing w:line="360" w:lineRule="auto"/>
        <w:ind w:firstLine="540"/>
        <w:jc w:val="both"/>
      </w:pPr>
      <w:r w:rsidRPr="00AD0843">
        <w:t>Для возможности отключения отдельных участков газовых сетей, ГРП, ответвлений и вводов к потребителям необходимо предусмотреть установку запорной арматуры. Для монтажа и демонтажа запорной арматуры на подземных газовых сетях устанавливают компенсирующие устройства.</w:t>
      </w:r>
      <w:r>
        <w:t xml:space="preserve"> Выбор оборудования обуславливается</w:t>
      </w:r>
      <w:r w:rsidRPr="00AD0843">
        <w:t xml:space="preserve"> пропускной способностью регуляторов при заданных перепадах давления и выходных давлениях для каждого ГРП</w:t>
      </w:r>
      <w:r>
        <w:t xml:space="preserve"> (при конкретном проектировании)</w:t>
      </w:r>
      <w:r w:rsidRPr="00AD0843">
        <w:t>.</w:t>
      </w:r>
    </w:p>
    <w:p w:rsidR="00E4215F" w:rsidRDefault="00E4215F" w:rsidP="00E4215F">
      <w:pPr>
        <w:spacing w:line="360" w:lineRule="auto"/>
        <w:ind w:firstLine="540"/>
        <w:jc w:val="both"/>
      </w:pPr>
      <w:proofErr w:type="gramStart"/>
      <w:r>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 строительство новых в районы существующей и перспективной застройки межпоселковых и распределительных газопроводов и газорегуляторных пунктов (ГРП), в том числе:</w:t>
      </w:r>
      <w:proofErr w:type="gramEnd"/>
    </w:p>
    <w:p w:rsidR="00E4215F" w:rsidRDefault="00E4215F" w:rsidP="00E4215F">
      <w:pPr>
        <w:spacing w:line="360" w:lineRule="auto"/>
        <w:ind w:firstLine="540"/>
        <w:jc w:val="both"/>
      </w:pPr>
      <w:r>
        <w:t>- строительство межпоселкового газопровода;</w:t>
      </w:r>
    </w:p>
    <w:p w:rsidR="00E4215F" w:rsidRDefault="00E4215F" w:rsidP="00E4215F">
      <w:pPr>
        <w:spacing w:line="360" w:lineRule="auto"/>
        <w:ind w:firstLine="540"/>
        <w:jc w:val="both"/>
      </w:pPr>
      <w:r>
        <w:t>- строительство газопроводов низкого давления;</w:t>
      </w:r>
    </w:p>
    <w:p w:rsidR="00E4215F" w:rsidRDefault="00E4215F" w:rsidP="00E4215F">
      <w:pPr>
        <w:spacing w:line="360" w:lineRule="auto"/>
        <w:ind w:firstLine="540"/>
        <w:jc w:val="both"/>
      </w:pPr>
      <w:r>
        <w:t>- установка ГРП;</w:t>
      </w:r>
    </w:p>
    <w:p w:rsidR="00E4215F" w:rsidRDefault="00E4215F" w:rsidP="00E4215F">
      <w:pPr>
        <w:spacing w:line="360" w:lineRule="auto"/>
        <w:ind w:firstLine="540"/>
        <w:jc w:val="both"/>
      </w:pPr>
      <w:r>
        <w:t>- перевод потребителей индивидуального малоэтажного строительства на автономные источники тепла, работающие на газовом топливе.</w:t>
      </w:r>
    </w:p>
    <w:p w:rsidR="00E4215F" w:rsidRDefault="00E4215F" w:rsidP="00E4215F">
      <w:pPr>
        <w:spacing w:line="360" w:lineRule="auto"/>
        <w:ind w:firstLine="540"/>
        <w:jc w:val="both"/>
      </w:pPr>
    </w:p>
    <w:p w:rsidR="00E4215F" w:rsidRPr="00934300" w:rsidRDefault="00E4215F" w:rsidP="00E4215F">
      <w:pPr>
        <w:pStyle w:val="2"/>
        <w:spacing w:before="0" w:after="0"/>
        <w:rPr>
          <w:rFonts w:cs="Times New Roman"/>
          <w:i/>
          <w:sz w:val="24"/>
        </w:rPr>
      </w:pPr>
      <w:r w:rsidRPr="00934300">
        <w:rPr>
          <w:rFonts w:cs="Times New Roman"/>
          <w:sz w:val="24"/>
        </w:rPr>
        <w:t>Газоснабжение</w:t>
      </w:r>
      <w:r>
        <w:rPr>
          <w:rFonts w:cs="Times New Roman"/>
          <w:sz w:val="24"/>
        </w:rPr>
        <w:t xml:space="preserve"> х</w:t>
      </w:r>
      <w:proofErr w:type="gramStart"/>
      <w:r>
        <w:rPr>
          <w:rFonts w:cs="Times New Roman"/>
          <w:sz w:val="24"/>
        </w:rPr>
        <w:t>.Г</w:t>
      </w:r>
      <w:proofErr w:type="gramEnd"/>
      <w:r>
        <w:rPr>
          <w:rFonts w:cs="Times New Roman"/>
          <w:sz w:val="24"/>
        </w:rPr>
        <w:t>ривенный</w:t>
      </w:r>
    </w:p>
    <w:p w:rsidR="00E4215F" w:rsidRPr="00AD0843" w:rsidRDefault="00E4215F" w:rsidP="00E4215F"/>
    <w:p w:rsidR="00E4215F" w:rsidRPr="00AD0843" w:rsidRDefault="00E4215F" w:rsidP="00E4215F">
      <w:pPr>
        <w:spacing w:line="360" w:lineRule="auto"/>
        <w:ind w:firstLine="540"/>
        <w:jc w:val="both"/>
      </w:pPr>
      <w:r w:rsidRPr="00AD0843">
        <w:t xml:space="preserve">В настоящее время газоснабжение </w:t>
      </w:r>
      <w:r>
        <w:t>природным газом в хуторе</w:t>
      </w:r>
      <w:r w:rsidRPr="00AD0843">
        <w:t xml:space="preserve"> отсутствует.</w:t>
      </w:r>
    </w:p>
    <w:p w:rsidR="00E4215F" w:rsidRPr="00AD0843" w:rsidRDefault="00E4215F" w:rsidP="00E4215F">
      <w:pPr>
        <w:spacing w:line="360" w:lineRule="auto"/>
        <w:ind w:firstLine="540"/>
        <w:jc w:val="both"/>
      </w:pPr>
      <w:r w:rsidRPr="00AD0843">
        <w:lastRenderedPageBreak/>
        <w:t xml:space="preserve">На период разработки настоящего проекта намечается 100% газоснабжение потребителей природным </w:t>
      </w:r>
      <w:r>
        <w:t xml:space="preserve">сетевым </w:t>
      </w:r>
      <w:r w:rsidRPr="00AD0843">
        <w:t>газом.</w:t>
      </w:r>
    </w:p>
    <w:p w:rsidR="00E4215F" w:rsidRDefault="00E4215F" w:rsidP="00E4215F">
      <w:pPr>
        <w:spacing w:line="360" w:lineRule="auto"/>
        <w:ind w:firstLine="540"/>
        <w:jc w:val="both"/>
      </w:pPr>
      <w:r w:rsidRPr="00AD0843">
        <w:t>Осуществление газификации реализуется в соответствии с корректировкой схемы газоснабжения Ростовской области, разработанной Гипрониигаз (г. Саратов) с учетом Схемы газоснабжения Ростовской области, разработанной ОАО «Промгаз» (г. Москва), а также поправок, внесенных ОАО «Ростовоблгаз» (Красносулинский участок).</w:t>
      </w:r>
    </w:p>
    <w:p w:rsidR="00E4215F" w:rsidRPr="00AD0843" w:rsidRDefault="00E4215F" w:rsidP="00E4215F">
      <w:pPr>
        <w:spacing w:line="360" w:lineRule="auto"/>
        <w:ind w:firstLine="540"/>
        <w:jc w:val="both"/>
      </w:pPr>
      <w:r w:rsidRPr="00F66004">
        <w:t xml:space="preserve">Газоснабжение поселка предусматривается от ГРС </w:t>
      </w:r>
      <w:r>
        <w:t xml:space="preserve">Садки. В хуторе </w:t>
      </w:r>
      <w:r w:rsidRPr="00F66004">
        <w:t>предусматривается установка ГРП, распределение газа происходит по газопроводам низкого давления.</w:t>
      </w:r>
    </w:p>
    <w:p w:rsidR="00E4215F" w:rsidRPr="00AD0843" w:rsidRDefault="00E4215F" w:rsidP="00E4215F">
      <w:pPr>
        <w:spacing w:line="360" w:lineRule="auto"/>
        <w:ind w:firstLine="540"/>
        <w:jc w:val="both"/>
      </w:pPr>
      <w:r>
        <w:t>Природный газ подается в село</w:t>
      </w:r>
      <w:r w:rsidRPr="00AD0843">
        <w:t xml:space="preserve"> на следующие нужды:</w:t>
      </w:r>
    </w:p>
    <w:p w:rsidR="00E4215F" w:rsidRPr="00AD0843" w:rsidRDefault="00E4215F" w:rsidP="00A021DD">
      <w:pPr>
        <w:numPr>
          <w:ilvl w:val="0"/>
          <w:numId w:val="6"/>
        </w:numPr>
        <w:spacing w:line="360" w:lineRule="auto"/>
        <w:ind w:left="0" w:firstLine="540"/>
        <w:jc w:val="both"/>
      </w:pPr>
      <w:r w:rsidRPr="00AD0843">
        <w:t>на о</w:t>
      </w:r>
      <w:r>
        <w:t>топление</w:t>
      </w:r>
      <w:r w:rsidRPr="00AD0843">
        <w:t xml:space="preserve"> жилых</w:t>
      </w:r>
      <w:r>
        <w:t>,</w:t>
      </w:r>
      <w:r w:rsidRPr="00AD0843">
        <w:t xml:space="preserve"> общественных и производственных зданий;</w:t>
      </w:r>
    </w:p>
    <w:p w:rsidR="00E4215F" w:rsidRPr="00AD0843" w:rsidRDefault="00E4215F" w:rsidP="00A021DD">
      <w:pPr>
        <w:numPr>
          <w:ilvl w:val="0"/>
          <w:numId w:val="6"/>
        </w:numPr>
        <w:spacing w:line="360" w:lineRule="auto"/>
        <w:ind w:left="0" w:firstLine="540"/>
        <w:jc w:val="both"/>
      </w:pPr>
      <w:r w:rsidRPr="00AD0843">
        <w:t>на хозяйственно-бытовые нужды</w:t>
      </w:r>
      <w:r>
        <w:t xml:space="preserve"> (пищеприготовление и горячее водоснабжение)</w:t>
      </w:r>
      <w:r w:rsidRPr="00AD0843">
        <w:t>;</w:t>
      </w:r>
    </w:p>
    <w:p w:rsidR="00E4215F" w:rsidRPr="00AD0843" w:rsidRDefault="00E4215F" w:rsidP="00A021DD">
      <w:pPr>
        <w:numPr>
          <w:ilvl w:val="0"/>
          <w:numId w:val="6"/>
        </w:numPr>
        <w:spacing w:line="360" w:lineRule="auto"/>
        <w:ind w:left="0" w:firstLine="540"/>
        <w:jc w:val="both"/>
      </w:pPr>
      <w:r w:rsidRPr="00AD0843">
        <w:t>на теплотехнические нужды сельскохозяйственного производства.</w:t>
      </w:r>
    </w:p>
    <w:p w:rsidR="00E4215F" w:rsidRDefault="00E4215F" w:rsidP="00E4215F">
      <w:pPr>
        <w:spacing w:line="360" w:lineRule="auto"/>
        <w:ind w:firstLine="540"/>
        <w:jc w:val="both"/>
      </w:pPr>
      <w:r>
        <w:t>В детских учреждениях, школах, лечебных учреждениях, на предприятиях общественного питания приготовление предусматривается на электрической энергии.</w:t>
      </w:r>
    </w:p>
    <w:p w:rsidR="00E4215F" w:rsidRDefault="00E4215F" w:rsidP="00E4215F">
      <w:pPr>
        <w:spacing w:line="360" w:lineRule="auto"/>
        <w:ind w:firstLine="540"/>
        <w:jc w:val="both"/>
      </w:pPr>
      <w:r>
        <w:t>Прокладка газопровода по застроенной территории намечается преимущественно подземная.</w:t>
      </w:r>
    </w:p>
    <w:p w:rsidR="00E4215F" w:rsidRPr="00AD0843" w:rsidRDefault="00E4215F" w:rsidP="00E4215F">
      <w:pPr>
        <w:spacing w:line="360" w:lineRule="auto"/>
        <w:ind w:firstLine="540"/>
        <w:jc w:val="both"/>
      </w:pPr>
      <w:r w:rsidRPr="00AD0843">
        <w:t xml:space="preserve">Расход газа при наличии газовой плиты и водонагревателя для горячего водоснабжения принимается 300 </w:t>
      </w:r>
      <w:r>
        <w:t>н</w:t>
      </w:r>
      <w:r w:rsidRPr="00AD0843">
        <w:t>м</w:t>
      </w:r>
      <w:r w:rsidRPr="00AD0843">
        <w:rPr>
          <w:vertAlign w:val="superscript"/>
        </w:rPr>
        <w:t>3</w:t>
      </w:r>
      <w:r w:rsidRPr="00AD0843">
        <w:t>/год на человека.</w:t>
      </w:r>
    </w:p>
    <w:p w:rsidR="00E4215F" w:rsidRPr="00AD0843" w:rsidRDefault="00E4215F" w:rsidP="00E4215F">
      <w:pPr>
        <w:spacing w:line="360" w:lineRule="auto"/>
        <w:ind w:firstLine="540"/>
        <w:jc w:val="both"/>
      </w:pPr>
      <w:r w:rsidRPr="00AD0843">
        <w:t>Распределение газа предусматривается по двухступенчатой схеме.</w:t>
      </w:r>
    </w:p>
    <w:p w:rsidR="00E4215F" w:rsidRPr="00AD0843" w:rsidRDefault="00E4215F" w:rsidP="00E4215F">
      <w:pPr>
        <w:spacing w:line="360" w:lineRule="auto"/>
        <w:ind w:firstLine="540"/>
        <w:jc w:val="both"/>
      </w:pPr>
      <w:r w:rsidRPr="00AD0843">
        <w:t xml:space="preserve">Планируемые расходы </w:t>
      </w:r>
      <w:r>
        <w:t xml:space="preserve">природного </w:t>
      </w:r>
      <w:r w:rsidRPr="00AD0843">
        <w:t xml:space="preserve">газа приведены в табл. </w:t>
      </w:r>
      <w:r>
        <w:t>7</w:t>
      </w:r>
      <w:r w:rsidRPr="00AD0843">
        <w:t>.</w:t>
      </w:r>
    </w:p>
    <w:p w:rsidR="00E4215F" w:rsidRPr="00AD0843" w:rsidRDefault="00E4215F" w:rsidP="00E4215F">
      <w:pPr>
        <w:spacing w:line="360" w:lineRule="auto"/>
        <w:ind w:firstLine="900"/>
        <w:jc w:val="right"/>
      </w:pPr>
      <w:r w:rsidRPr="00AD0843">
        <w:t xml:space="preserve">Таблица </w:t>
      </w:r>
    </w:p>
    <w:tbl>
      <w:tblPr>
        <w:tblStyle w:val="a3"/>
        <w:tblW w:w="9648" w:type="dxa"/>
        <w:tblLook w:val="01E0"/>
      </w:tblPr>
      <w:tblGrid>
        <w:gridCol w:w="540"/>
        <w:gridCol w:w="3441"/>
        <w:gridCol w:w="1838"/>
        <w:gridCol w:w="1860"/>
        <w:gridCol w:w="1969"/>
      </w:tblGrid>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 xml:space="preserve">№ </w:t>
            </w:r>
            <w:proofErr w:type="gramStart"/>
            <w:r w:rsidRPr="00934300">
              <w:rPr>
                <w:sz w:val="20"/>
                <w:szCs w:val="20"/>
              </w:rPr>
              <w:t>п</w:t>
            </w:r>
            <w:proofErr w:type="gramEnd"/>
            <w:r w:rsidRPr="00934300">
              <w:rPr>
                <w:sz w:val="20"/>
                <w:szCs w:val="20"/>
              </w:rPr>
              <w:t>/п</w:t>
            </w:r>
          </w:p>
        </w:tc>
        <w:tc>
          <w:tcPr>
            <w:tcW w:w="3441" w:type="dxa"/>
            <w:vAlign w:val="center"/>
          </w:tcPr>
          <w:p w:rsidR="00E4215F" w:rsidRPr="00934300" w:rsidRDefault="00E4215F" w:rsidP="00983B3F">
            <w:pPr>
              <w:jc w:val="center"/>
              <w:rPr>
                <w:sz w:val="20"/>
                <w:szCs w:val="20"/>
              </w:rPr>
            </w:pPr>
            <w:r w:rsidRPr="00934300">
              <w:rPr>
                <w:sz w:val="20"/>
                <w:szCs w:val="20"/>
              </w:rPr>
              <w:t>Наименование показателей</w:t>
            </w:r>
          </w:p>
        </w:tc>
        <w:tc>
          <w:tcPr>
            <w:tcW w:w="1838" w:type="dxa"/>
            <w:vAlign w:val="center"/>
          </w:tcPr>
          <w:p w:rsidR="00E4215F" w:rsidRPr="00934300" w:rsidRDefault="00E4215F" w:rsidP="00983B3F">
            <w:pPr>
              <w:jc w:val="center"/>
              <w:rPr>
                <w:sz w:val="20"/>
                <w:szCs w:val="20"/>
              </w:rPr>
            </w:pPr>
            <w:r w:rsidRPr="00934300">
              <w:rPr>
                <w:sz w:val="20"/>
                <w:szCs w:val="20"/>
              </w:rPr>
              <w:t>Ед. изм.</w:t>
            </w:r>
          </w:p>
        </w:tc>
        <w:tc>
          <w:tcPr>
            <w:tcW w:w="1860" w:type="dxa"/>
            <w:vAlign w:val="center"/>
          </w:tcPr>
          <w:p w:rsidR="00E4215F" w:rsidRPr="00934300" w:rsidRDefault="00E4215F" w:rsidP="00983B3F">
            <w:pPr>
              <w:jc w:val="center"/>
              <w:rPr>
                <w:sz w:val="20"/>
                <w:szCs w:val="20"/>
              </w:rPr>
            </w:pPr>
            <w:r w:rsidRPr="00934300">
              <w:rPr>
                <w:sz w:val="20"/>
                <w:szCs w:val="20"/>
                <w:lang w:val="en-US"/>
              </w:rPr>
              <w:t>I</w:t>
            </w:r>
            <w:r w:rsidRPr="00934300">
              <w:rPr>
                <w:sz w:val="20"/>
                <w:szCs w:val="20"/>
              </w:rPr>
              <w:t xml:space="preserve"> очередь</w:t>
            </w:r>
          </w:p>
        </w:tc>
        <w:tc>
          <w:tcPr>
            <w:tcW w:w="1969" w:type="dxa"/>
            <w:vAlign w:val="center"/>
          </w:tcPr>
          <w:p w:rsidR="00E4215F" w:rsidRPr="00934300" w:rsidRDefault="00E4215F" w:rsidP="00983B3F">
            <w:pPr>
              <w:jc w:val="center"/>
              <w:rPr>
                <w:sz w:val="20"/>
                <w:szCs w:val="20"/>
              </w:rPr>
            </w:pPr>
            <w:r w:rsidRPr="00934300">
              <w:rPr>
                <w:sz w:val="20"/>
                <w:szCs w:val="20"/>
              </w:rPr>
              <w:t>Перспектива</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1</w:t>
            </w:r>
          </w:p>
        </w:tc>
        <w:tc>
          <w:tcPr>
            <w:tcW w:w="3441" w:type="dxa"/>
            <w:vAlign w:val="center"/>
          </w:tcPr>
          <w:p w:rsidR="00E4215F" w:rsidRPr="00934300" w:rsidRDefault="00E4215F" w:rsidP="00983B3F">
            <w:pPr>
              <w:rPr>
                <w:sz w:val="20"/>
                <w:szCs w:val="20"/>
              </w:rPr>
            </w:pPr>
            <w:r w:rsidRPr="00934300">
              <w:rPr>
                <w:sz w:val="20"/>
                <w:szCs w:val="20"/>
              </w:rPr>
              <w:t>Численность населения</w:t>
            </w:r>
          </w:p>
        </w:tc>
        <w:tc>
          <w:tcPr>
            <w:tcW w:w="1838" w:type="dxa"/>
            <w:vAlign w:val="center"/>
          </w:tcPr>
          <w:p w:rsidR="00E4215F" w:rsidRPr="00934300" w:rsidRDefault="00E4215F" w:rsidP="00983B3F">
            <w:pPr>
              <w:jc w:val="center"/>
              <w:rPr>
                <w:sz w:val="20"/>
                <w:szCs w:val="20"/>
              </w:rPr>
            </w:pPr>
            <w:r w:rsidRPr="00934300">
              <w:rPr>
                <w:sz w:val="20"/>
                <w:szCs w:val="20"/>
              </w:rPr>
              <w:t>чел.</w:t>
            </w:r>
          </w:p>
        </w:tc>
        <w:tc>
          <w:tcPr>
            <w:tcW w:w="1860" w:type="dxa"/>
            <w:vAlign w:val="center"/>
          </w:tcPr>
          <w:p w:rsidR="00E4215F" w:rsidRPr="00934300" w:rsidRDefault="00E4215F" w:rsidP="00983B3F">
            <w:pPr>
              <w:jc w:val="center"/>
              <w:rPr>
                <w:sz w:val="20"/>
                <w:szCs w:val="20"/>
              </w:rPr>
            </w:pPr>
            <w:r>
              <w:rPr>
                <w:sz w:val="20"/>
                <w:szCs w:val="20"/>
              </w:rPr>
              <w:t>265</w:t>
            </w:r>
          </w:p>
        </w:tc>
        <w:tc>
          <w:tcPr>
            <w:tcW w:w="1969" w:type="dxa"/>
            <w:vAlign w:val="center"/>
          </w:tcPr>
          <w:p w:rsidR="00E4215F" w:rsidRPr="00934300" w:rsidRDefault="00E4215F" w:rsidP="00983B3F">
            <w:pPr>
              <w:jc w:val="center"/>
              <w:rPr>
                <w:sz w:val="20"/>
                <w:szCs w:val="20"/>
              </w:rPr>
            </w:pPr>
            <w:r>
              <w:rPr>
                <w:sz w:val="20"/>
                <w:szCs w:val="20"/>
              </w:rPr>
              <w:t>290</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w:t>
            </w:r>
          </w:p>
        </w:tc>
        <w:tc>
          <w:tcPr>
            <w:tcW w:w="3441" w:type="dxa"/>
            <w:vAlign w:val="center"/>
          </w:tcPr>
          <w:p w:rsidR="00E4215F" w:rsidRPr="00934300" w:rsidRDefault="00E4215F" w:rsidP="00983B3F">
            <w:pPr>
              <w:rPr>
                <w:sz w:val="20"/>
                <w:szCs w:val="20"/>
              </w:rPr>
            </w:pPr>
            <w:r w:rsidRPr="00934300">
              <w:rPr>
                <w:sz w:val="20"/>
                <w:szCs w:val="20"/>
              </w:rPr>
              <w:t>Годовой расход газа</w:t>
            </w:r>
          </w:p>
        </w:tc>
        <w:tc>
          <w:tcPr>
            <w:tcW w:w="1838" w:type="dxa"/>
            <w:vAlign w:val="center"/>
          </w:tcPr>
          <w:p w:rsidR="00E4215F" w:rsidRPr="00934300" w:rsidRDefault="00E4215F" w:rsidP="00983B3F">
            <w:pPr>
              <w:jc w:val="center"/>
              <w:rPr>
                <w:sz w:val="20"/>
                <w:szCs w:val="20"/>
              </w:rPr>
            </w:pPr>
            <w:r w:rsidRPr="00934300">
              <w:rPr>
                <w:sz w:val="20"/>
                <w:szCs w:val="20"/>
              </w:rPr>
              <w:t>т</w:t>
            </w:r>
            <w:proofErr w:type="gramStart"/>
            <w:r w:rsidRPr="00934300">
              <w:rPr>
                <w:sz w:val="20"/>
                <w:szCs w:val="20"/>
              </w:rPr>
              <w:t>.м</w:t>
            </w:r>
            <w:proofErr w:type="gramEnd"/>
            <w:r w:rsidRPr="00934300">
              <w:rPr>
                <w:sz w:val="20"/>
                <w:szCs w:val="20"/>
                <w:vertAlign w:val="superscript"/>
              </w:rPr>
              <w:t>3</w:t>
            </w:r>
          </w:p>
        </w:tc>
        <w:tc>
          <w:tcPr>
            <w:tcW w:w="1860" w:type="dxa"/>
            <w:vAlign w:val="center"/>
          </w:tcPr>
          <w:p w:rsidR="00E4215F" w:rsidRPr="00934300" w:rsidRDefault="00E4215F" w:rsidP="00983B3F">
            <w:pPr>
              <w:jc w:val="center"/>
              <w:rPr>
                <w:sz w:val="20"/>
                <w:szCs w:val="20"/>
              </w:rPr>
            </w:pPr>
          </w:p>
        </w:tc>
        <w:tc>
          <w:tcPr>
            <w:tcW w:w="1969" w:type="dxa"/>
            <w:vAlign w:val="center"/>
          </w:tcPr>
          <w:p w:rsidR="00E4215F" w:rsidRPr="00934300" w:rsidRDefault="00E4215F" w:rsidP="00983B3F">
            <w:pPr>
              <w:jc w:val="center"/>
              <w:rPr>
                <w:sz w:val="20"/>
                <w:szCs w:val="20"/>
              </w:rPr>
            </w:pP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2.1</w:t>
            </w:r>
          </w:p>
        </w:tc>
        <w:tc>
          <w:tcPr>
            <w:tcW w:w="3441" w:type="dxa"/>
            <w:vAlign w:val="center"/>
          </w:tcPr>
          <w:p w:rsidR="00E4215F" w:rsidRPr="00934300" w:rsidRDefault="00E4215F" w:rsidP="00983B3F">
            <w:pPr>
              <w:rPr>
                <w:sz w:val="20"/>
                <w:szCs w:val="20"/>
              </w:rPr>
            </w:pPr>
            <w:r w:rsidRPr="00934300">
              <w:rPr>
                <w:sz w:val="20"/>
                <w:szCs w:val="20"/>
              </w:rPr>
              <w:t>На хозяйственно-бытовые нужды</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79,5</w:t>
            </w:r>
          </w:p>
        </w:tc>
        <w:tc>
          <w:tcPr>
            <w:tcW w:w="1969" w:type="dxa"/>
            <w:vAlign w:val="center"/>
          </w:tcPr>
          <w:p w:rsidR="00E4215F" w:rsidRPr="00934300" w:rsidRDefault="00E4215F" w:rsidP="00983B3F">
            <w:pPr>
              <w:jc w:val="center"/>
              <w:rPr>
                <w:sz w:val="20"/>
                <w:szCs w:val="20"/>
              </w:rPr>
            </w:pPr>
            <w:r>
              <w:rPr>
                <w:sz w:val="20"/>
                <w:szCs w:val="20"/>
              </w:rPr>
              <w:t>87</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2.2</w:t>
            </w:r>
          </w:p>
        </w:tc>
        <w:tc>
          <w:tcPr>
            <w:tcW w:w="3441" w:type="dxa"/>
            <w:vAlign w:val="center"/>
          </w:tcPr>
          <w:p w:rsidR="00E4215F" w:rsidRPr="00934300" w:rsidRDefault="00E4215F" w:rsidP="00983B3F">
            <w:pPr>
              <w:rPr>
                <w:sz w:val="20"/>
                <w:szCs w:val="20"/>
              </w:rPr>
            </w:pPr>
            <w:r w:rsidRPr="00934300">
              <w:rPr>
                <w:sz w:val="20"/>
                <w:szCs w:val="20"/>
              </w:rPr>
              <w:t>Неучтенные расходы, 10%</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8,0</w:t>
            </w:r>
          </w:p>
        </w:tc>
        <w:tc>
          <w:tcPr>
            <w:tcW w:w="1969" w:type="dxa"/>
            <w:vAlign w:val="center"/>
          </w:tcPr>
          <w:p w:rsidR="00E4215F" w:rsidRPr="00934300" w:rsidRDefault="00E4215F" w:rsidP="00983B3F">
            <w:pPr>
              <w:jc w:val="center"/>
              <w:rPr>
                <w:sz w:val="20"/>
                <w:szCs w:val="20"/>
              </w:rPr>
            </w:pPr>
            <w:r>
              <w:rPr>
                <w:sz w:val="20"/>
                <w:szCs w:val="20"/>
              </w:rPr>
              <w:t>8,7</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2.3</w:t>
            </w:r>
          </w:p>
        </w:tc>
        <w:tc>
          <w:tcPr>
            <w:tcW w:w="3441" w:type="dxa"/>
            <w:vAlign w:val="center"/>
          </w:tcPr>
          <w:p w:rsidR="00E4215F" w:rsidRPr="00934300" w:rsidRDefault="00E4215F" w:rsidP="00983B3F">
            <w:pPr>
              <w:rPr>
                <w:sz w:val="20"/>
                <w:szCs w:val="20"/>
              </w:rPr>
            </w:pPr>
            <w:r w:rsidRPr="00934300">
              <w:rPr>
                <w:sz w:val="20"/>
                <w:szCs w:val="20"/>
              </w:rPr>
              <w:t>На отопление зданий индивидуальной застройки</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243</w:t>
            </w:r>
          </w:p>
        </w:tc>
        <w:tc>
          <w:tcPr>
            <w:tcW w:w="1969" w:type="dxa"/>
            <w:vAlign w:val="center"/>
          </w:tcPr>
          <w:p w:rsidR="00E4215F" w:rsidRPr="00934300" w:rsidRDefault="00E4215F" w:rsidP="00983B3F">
            <w:pPr>
              <w:jc w:val="center"/>
              <w:rPr>
                <w:sz w:val="20"/>
                <w:szCs w:val="20"/>
              </w:rPr>
            </w:pPr>
            <w:r>
              <w:rPr>
                <w:sz w:val="20"/>
                <w:szCs w:val="20"/>
              </w:rPr>
              <w:t>368</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w:t>
            </w:r>
            <w:r>
              <w:rPr>
                <w:sz w:val="20"/>
                <w:szCs w:val="20"/>
              </w:rPr>
              <w:t>4</w:t>
            </w:r>
          </w:p>
        </w:tc>
        <w:tc>
          <w:tcPr>
            <w:tcW w:w="3441" w:type="dxa"/>
            <w:vAlign w:val="center"/>
          </w:tcPr>
          <w:p w:rsidR="00E4215F" w:rsidRPr="00934300" w:rsidRDefault="00E4215F" w:rsidP="00983B3F">
            <w:pPr>
              <w:rPr>
                <w:sz w:val="20"/>
                <w:szCs w:val="20"/>
              </w:rPr>
            </w:pPr>
            <w:r>
              <w:rPr>
                <w:sz w:val="20"/>
                <w:szCs w:val="20"/>
              </w:rPr>
              <w:t>Расход на производственные нужды</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p>
        </w:tc>
        <w:tc>
          <w:tcPr>
            <w:tcW w:w="1969" w:type="dxa"/>
            <w:vAlign w:val="center"/>
          </w:tcPr>
          <w:p w:rsidR="00E4215F" w:rsidRPr="00934300" w:rsidRDefault="00E4215F" w:rsidP="00983B3F">
            <w:pPr>
              <w:jc w:val="center"/>
              <w:rPr>
                <w:sz w:val="20"/>
                <w:szCs w:val="20"/>
              </w:rPr>
            </w:pPr>
          </w:p>
        </w:tc>
      </w:tr>
      <w:tr w:rsidR="00E4215F" w:rsidRPr="00934300" w:rsidTr="00983B3F">
        <w:tc>
          <w:tcPr>
            <w:tcW w:w="540" w:type="dxa"/>
            <w:vAlign w:val="center"/>
          </w:tcPr>
          <w:p w:rsidR="00E4215F" w:rsidRPr="00934300" w:rsidRDefault="00E4215F" w:rsidP="00983B3F">
            <w:pPr>
              <w:jc w:val="center"/>
              <w:rPr>
                <w:sz w:val="20"/>
                <w:szCs w:val="20"/>
              </w:rPr>
            </w:pPr>
          </w:p>
        </w:tc>
        <w:tc>
          <w:tcPr>
            <w:tcW w:w="3441" w:type="dxa"/>
            <w:vAlign w:val="center"/>
          </w:tcPr>
          <w:p w:rsidR="00E4215F" w:rsidRPr="00934300" w:rsidRDefault="00E4215F" w:rsidP="00983B3F">
            <w:pPr>
              <w:rPr>
                <w:sz w:val="20"/>
                <w:szCs w:val="20"/>
              </w:rPr>
            </w:pPr>
            <w:r w:rsidRPr="00934300">
              <w:rPr>
                <w:sz w:val="20"/>
                <w:szCs w:val="20"/>
              </w:rPr>
              <w:t>Итого</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330,5</w:t>
            </w:r>
          </w:p>
        </w:tc>
        <w:tc>
          <w:tcPr>
            <w:tcW w:w="1969" w:type="dxa"/>
            <w:vAlign w:val="center"/>
          </w:tcPr>
          <w:p w:rsidR="00E4215F" w:rsidRPr="00934300" w:rsidRDefault="00E4215F" w:rsidP="00983B3F">
            <w:pPr>
              <w:jc w:val="center"/>
              <w:rPr>
                <w:sz w:val="20"/>
                <w:szCs w:val="20"/>
              </w:rPr>
            </w:pPr>
            <w:r>
              <w:rPr>
                <w:sz w:val="20"/>
                <w:szCs w:val="20"/>
              </w:rPr>
              <w:t>463,7</w:t>
            </w:r>
          </w:p>
        </w:tc>
      </w:tr>
    </w:tbl>
    <w:p w:rsidR="00E4215F" w:rsidRDefault="00E4215F" w:rsidP="00E4215F">
      <w:pPr>
        <w:spacing w:line="360" w:lineRule="auto"/>
        <w:ind w:firstLine="540"/>
        <w:jc w:val="center"/>
      </w:pPr>
    </w:p>
    <w:p w:rsidR="00E4215F" w:rsidRDefault="00E4215F" w:rsidP="00E4215F">
      <w:pPr>
        <w:spacing w:line="360" w:lineRule="auto"/>
        <w:ind w:firstLine="540"/>
        <w:jc w:val="both"/>
      </w:pPr>
      <w:r>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E4215F" w:rsidRPr="009C0604" w:rsidRDefault="00E4215F" w:rsidP="00E4215F">
      <w:pPr>
        <w:spacing w:line="360" w:lineRule="auto"/>
        <w:ind w:firstLine="540"/>
        <w:jc w:val="both"/>
      </w:pPr>
      <w:r>
        <w:t xml:space="preserve">Распределение газа в хуторе предусматривается по двухступенчатой схеме. </w:t>
      </w:r>
      <w:r w:rsidRPr="009C0604">
        <w:t>Связь между газопроводами осуществляется через ГРП. Предусматриваются блочные газорегуляторные пункты заводского изготовления в зданиях контейнерного типа или шкафные пункты. Количество ГРП определено с учетом оптимального радиуса действия  (0,8-</w:t>
      </w:r>
      <w:smartTag w:uri="urn:schemas-microsoft-com:office:smarttags" w:element="metricconverter">
        <w:smartTagPr>
          <w:attr w:name="ProductID" w:val="1,0 км"/>
        </w:smartTagPr>
        <w:r w:rsidRPr="009C0604">
          <w:t>1,0 км</w:t>
        </w:r>
      </w:smartTag>
      <w:r w:rsidRPr="009C0604">
        <w:t xml:space="preserve">), ГРП размещены на свободных территориях, также могут быть и в шкафном исполнении – ШРП. </w:t>
      </w:r>
      <w:r w:rsidRPr="009C0604">
        <w:lastRenderedPageBreak/>
        <w:t>ШРП могут размещаться на отдельностоящих опорах или на наружных стенах  зданий, для газоснабжения которых они предназначены (при давлении газа не более 0,6 МПа).</w:t>
      </w:r>
    </w:p>
    <w:p w:rsidR="00E4215F" w:rsidRPr="009C0604" w:rsidRDefault="00E4215F" w:rsidP="00E4215F">
      <w:pPr>
        <w:spacing w:line="360" w:lineRule="auto"/>
        <w:ind w:firstLine="540"/>
        <w:jc w:val="both"/>
      </w:pPr>
      <w:r w:rsidRPr="009C0604">
        <w:t>К применению рекомендуются для подземных газопроводов полиэтиленовые трубопроводы, при этом отсутствует необходимость защиты от коррозии, увеличивается срок службы сетей.</w:t>
      </w:r>
    </w:p>
    <w:p w:rsidR="00E4215F" w:rsidRPr="009C0604" w:rsidRDefault="00E4215F" w:rsidP="00E4215F">
      <w:pPr>
        <w:spacing w:line="360" w:lineRule="auto"/>
        <w:ind w:firstLine="540"/>
        <w:jc w:val="both"/>
      </w:pPr>
      <w:r w:rsidRPr="009C0604">
        <w:t>Для стальных газопроводов должна предусматриваться защита от коррозии, вызываемой окружающей средой и блуждающими токами.</w:t>
      </w:r>
    </w:p>
    <w:p w:rsidR="00E4215F" w:rsidRDefault="00E4215F" w:rsidP="00E4215F">
      <w:pPr>
        <w:spacing w:line="360" w:lineRule="auto"/>
        <w:ind w:firstLine="540"/>
        <w:jc w:val="both"/>
      </w:pPr>
      <w:r w:rsidRPr="00AD0843">
        <w:t>Для возможности отключения отдельных участков газовых сетей, ГРП, ответвлений и вводов к потребителям необходимо предусмотреть установку запорной арматуры. Для монтажа и демонтажа запорной арматуры на подземных газовых сетях устанавливают компенсирующие устройства.</w:t>
      </w:r>
      <w:r>
        <w:t xml:space="preserve"> Выбор оборудования обуславливается</w:t>
      </w:r>
      <w:r w:rsidRPr="00AD0843">
        <w:t xml:space="preserve"> пропускной способностью регуляторов при заданных перепадах давления и выходных давлениях для каждого ГРП</w:t>
      </w:r>
      <w:r>
        <w:t xml:space="preserve"> (при конкретном проектировании)</w:t>
      </w:r>
      <w:r w:rsidRPr="00AD0843">
        <w:t>.</w:t>
      </w:r>
    </w:p>
    <w:p w:rsidR="00E4215F" w:rsidRDefault="00E4215F" w:rsidP="00E4215F">
      <w:pPr>
        <w:spacing w:line="360" w:lineRule="auto"/>
        <w:ind w:firstLine="540"/>
        <w:jc w:val="both"/>
      </w:pPr>
      <w:proofErr w:type="gramStart"/>
      <w:r>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 строительство новых в районы существующей и перспективной застройки межпоселковых и распределительных газопроводов и газорегуляторных пунктов (ГРП), в том числе:</w:t>
      </w:r>
      <w:proofErr w:type="gramEnd"/>
    </w:p>
    <w:p w:rsidR="00E4215F" w:rsidRDefault="00E4215F" w:rsidP="00E4215F">
      <w:pPr>
        <w:spacing w:line="360" w:lineRule="auto"/>
        <w:ind w:firstLine="540"/>
        <w:jc w:val="both"/>
      </w:pPr>
      <w:r>
        <w:t>- строительство межпоселкового газопровода;</w:t>
      </w:r>
    </w:p>
    <w:p w:rsidR="00E4215F" w:rsidRDefault="00E4215F" w:rsidP="00E4215F">
      <w:pPr>
        <w:spacing w:line="360" w:lineRule="auto"/>
        <w:ind w:firstLine="540"/>
        <w:jc w:val="both"/>
      </w:pPr>
      <w:r>
        <w:t>- строительство газопроводов низкого давления;</w:t>
      </w:r>
    </w:p>
    <w:p w:rsidR="00E4215F" w:rsidRDefault="00E4215F" w:rsidP="00E4215F">
      <w:pPr>
        <w:spacing w:line="360" w:lineRule="auto"/>
        <w:ind w:firstLine="540"/>
        <w:jc w:val="both"/>
      </w:pPr>
      <w:r>
        <w:t>- установка ГРП;</w:t>
      </w:r>
    </w:p>
    <w:p w:rsidR="00E4215F" w:rsidRDefault="00E4215F" w:rsidP="00E4215F">
      <w:pPr>
        <w:spacing w:line="360" w:lineRule="auto"/>
        <w:ind w:firstLine="540"/>
        <w:jc w:val="both"/>
      </w:pPr>
      <w:r>
        <w:t>- перевод потребителей индивидуального малоэтажного строительства на автономные источники тепла, работающие на газовом топливе.</w:t>
      </w:r>
    </w:p>
    <w:p w:rsidR="00E4215F" w:rsidRDefault="00E4215F" w:rsidP="00E4215F">
      <w:pPr>
        <w:pStyle w:val="2"/>
        <w:spacing w:before="0" w:after="0"/>
        <w:rPr>
          <w:rFonts w:cs="Times New Roman"/>
          <w:i/>
          <w:sz w:val="24"/>
        </w:rPr>
      </w:pPr>
    </w:p>
    <w:p w:rsidR="00E4215F" w:rsidRPr="00934300" w:rsidRDefault="00E4215F" w:rsidP="00E4215F">
      <w:pPr>
        <w:pStyle w:val="2"/>
        <w:spacing w:before="0" w:after="0" w:line="360" w:lineRule="auto"/>
        <w:rPr>
          <w:rFonts w:cs="Times New Roman"/>
          <w:i/>
          <w:sz w:val="24"/>
        </w:rPr>
      </w:pPr>
      <w:r w:rsidRPr="00934300">
        <w:rPr>
          <w:rFonts w:cs="Times New Roman"/>
          <w:sz w:val="24"/>
        </w:rPr>
        <w:t>Газоснабжение</w:t>
      </w:r>
      <w:r>
        <w:rPr>
          <w:rFonts w:cs="Times New Roman"/>
          <w:sz w:val="24"/>
        </w:rPr>
        <w:t xml:space="preserve"> х</w:t>
      </w:r>
      <w:proofErr w:type="gramStart"/>
      <w:r>
        <w:rPr>
          <w:rFonts w:cs="Times New Roman"/>
          <w:sz w:val="24"/>
        </w:rPr>
        <w:t>.П</w:t>
      </w:r>
      <w:proofErr w:type="gramEnd"/>
      <w:r>
        <w:rPr>
          <w:rFonts w:cs="Times New Roman"/>
          <w:sz w:val="24"/>
        </w:rPr>
        <w:t>очтовый</w:t>
      </w:r>
    </w:p>
    <w:p w:rsidR="00E4215F" w:rsidRPr="00AD0843" w:rsidRDefault="00E4215F" w:rsidP="00E4215F">
      <w:pPr>
        <w:spacing w:line="360" w:lineRule="auto"/>
        <w:ind w:firstLine="540"/>
        <w:jc w:val="both"/>
      </w:pPr>
      <w:r w:rsidRPr="00AD0843">
        <w:t xml:space="preserve">В настоящее время газоснабжение </w:t>
      </w:r>
      <w:r>
        <w:t>природным газом в хуторе</w:t>
      </w:r>
      <w:r w:rsidRPr="00AD0843">
        <w:t xml:space="preserve"> отсутствует.</w:t>
      </w:r>
    </w:p>
    <w:p w:rsidR="00E4215F" w:rsidRPr="00AD0843" w:rsidRDefault="00E4215F" w:rsidP="00E4215F">
      <w:pPr>
        <w:spacing w:line="360" w:lineRule="auto"/>
        <w:ind w:firstLine="540"/>
        <w:jc w:val="both"/>
      </w:pPr>
      <w:r w:rsidRPr="00AD0843">
        <w:t xml:space="preserve">На период разработки настоящего проекта намечается 100% газоснабжение потребителей природным </w:t>
      </w:r>
      <w:r>
        <w:t xml:space="preserve">сетевым </w:t>
      </w:r>
      <w:r w:rsidRPr="00AD0843">
        <w:t>газом.</w:t>
      </w:r>
    </w:p>
    <w:p w:rsidR="00E4215F" w:rsidRDefault="00E4215F" w:rsidP="00E4215F">
      <w:pPr>
        <w:spacing w:line="360" w:lineRule="auto"/>
        <w:ind w:firstLine="540"/>
        <w:jc w:val="both"/>
      </w:pPr>
      <w:r w:rsidRPr="00AD0843">
        <w:t>Осуществление газификации реализуется в соответствии с корректировкой схемы газоснабжения Ростовской области, разработанной Гипрониигаз (г. Саратов) с учетом Схемы газоснабжения Ростовской области, разработанной ОАО «Промгаз» (г. Москва), а также поправок, внесенных ОАО «Ростовоблгаз» (Красносулинский участок).</w:t>
      </w:r>
    </w:p>
    <w:p w:rsidR="00E4215F" w:rsidRPr="00AD0843" w:rsidRDefault="00E4215F" w:rsidP="00E4215F">
      <w:pPr>
        <w:spacing w:line="360" w:lineRule="auto"/>
        <w:ind w:firstLine="540"/>
        <w:jc w:val="both"/>
      </w:pPr>
      <w:r w:rsidRPr="00F66004">
        <w:t xml:space="preserve">Газоснабжение поселка предусматривается от ГРС </w:t>
      </w:r>
      <w:r>
        <w:t xml:space="preserve">Садки. В хуторе </w:t>
      </w:r>
      <w:r w:rsidRPr="00F66004">
        <w:t>предусматривается установка ГРП, распределение газа происходит по газопроводам низкого давления.</w:t>
      </w:r>
    </w:p>
    <w:p w:rsidR="00E4215F" w:rsidRPr="00AD0843" w:rsidRDefault="00E4215F" w:rsidP="00E4215F">
      <w:pPr>
        <w:spacing w:line="360" w:lineRule="auto"/>
        <w:ind w:firstLine="540"/>
        <w:jc w:val="both"/>
      </w:pPr>
      <w:r>
        <w:t>Природный газ подается в село</w:t>
      </w:r>
      <w:r w:rsidRPr="00AD0843">
        <w:t xml:space="preserve"> на следующие нужды:</w:t>
      </w:r>
    </w:p>
    <w:p w:rsidR="00E4215F" w:rsidRPr="00AD0843" w:rsidRDefault="00E4215F" w:rsidP="00A021DD">
      <w:pPr>
        <w:numPr>
          <w:ilvl w:val="0"/>
          <w:numId w:val="6"/>
        </w:numPr>
        <w:spacing w:line="360" w:lineRule="auto"/>
        <w:ind w:left="0" w:firstLine="540"/>
        <w:jc w:val="both"/>
      </w:pPr>
      <w:r w:rsidRPr="00AD0843">
        <w:t>на о</w:t>
      </w:r>
      <w:r>
        <w:t>топление</w:t>
      </w:r>
      <w:r w:rsidRPr="00AD0843">
        <w:t xml:space="preserve"> жилых</w:t>
      </w:r>
      <w:r>
        <w:t>,</w:t>
      </w:r>
      <w:r w:rsidRPr="00AD0843">
        <w:t xml:space="preserve"> общественных и производственных зданий;</w:t>
      </w:r>
    </w:p>
    <w:p w:rsidR="00E4215F" w:rsidRPr="00AD0843" w:rsidRDefault="00E4215F" w:rsidP="00A021DD">
      <w:pPr>
        <w:numPr>
          <w:ilvl w:val="0"/>
          <w:numId w:val="6"/>
        </w:numPr>
        <w:spacing w:line="360" w:lineRule="auto"/>
        <w:ind w:left="0" w:firstLine="540"/>
        <w:jc w:val="both"/>
      </w:pPr>
      <w:r w:rsidRPr="00AD0843">
        <w:t>на хозяйственно-бытовые нужды</w:t>
      </w:r>
      <w:r>
        <w:t xml:space="preserve"> (пищеприготовление и горячее водоснабжение)</w:t>
      </w:r>
      <w:r w:rsidRPr="00AD0843">
        <w:t>;</w:t>
      </w:r>
    </w:p>
    <w:p w:rsidR="00E4215F" w:rsidRPr="00AD0843" w:rsidRDefault="00E4215F" w:rsidP="00A021DD">
      <w:pPr>
        <w:numPr>
          <w:ilvl w:val="0"/>
          <w:numId w:val="6"/>
        </w:numPr>
        <w:spacing w:line="360" w:lineRule="auto"/>
        <w:ind w:left="0" w:firstLine="540"/>
        <w:jc w:val="both"/>
      </w:pPr>
      <w:r w:rsidRPr="00AD0843">
        <w:lastRenderedPageBreak/>
        <w:t>на теплотехнические нужды сельскохозяйственного производства.</w:t>
      </w:r>
    </w:p>
    <w:p w:rsidR="00E4215F" w:rsidRDefault="00E4215F" w:rsidP="00E4215F">
      <w:pPr>
        <w:spacing w:line="360" w:lineRule="auto"/>
        <w:ind w:firstLine="540"/>
        <w:jc w:val="both"/>
      </w:pPr>
      <w:r>
        <w:t>В детских учреждениях, школах, лечебных учреждениях, на предприятиях общественного питания приготовление предусматривается на электрической энергии.</w:t>
      </w:r>
    </w:p>
    <w:p w:rsidR="00E4215F" w:rsidRDefault="00E4215F" w:rsidP="00E4215F">
      <w:pPr>
        <w:spacing w:line="360" w:lineRule="auto"/>
        <w:ind w:firstLine="540"/>
        <w:jc w:val="both"/>
      </w:pPr>
      <w:r>
        <w:t>Прокладка газопровода по застроенной территории намечается преимущественно подземная.</w:t>
      </w:r>
    </w:p>
    <w:p w:rsidR="00E4215F" w:rsidRPr="00AD0843" w:rsidRDefault="00E4215F" w:rsidP="00E4215F">
      <w:pPr>
        <w:spacing w:line="360" w:lineRule="auto"/>
        <w:ind w:firstLine="540"/>
        <w:jc w:val="both"/>
      </w:pPr>
      <w:r w:rsidRPr="00AD0843">
        <w:t xml:space="preserve">Расход газа при наличии газовой плиты и водонагревателя для горячего водоснабжения принимается 300 </w:t>
      </w:r>
      <w:r>
        <w:t>н</w:t>
      </w:r>
      <w:r w:rsidRPr="00AD0843">
        <w:t>м</w:t>
      </w:r>
      <w:r w:rsidRPr="00AD0843">
        <w:rPr>
          <w:vertAlign w:val="superscript"/>
        </w:rPr>
        <w:t>3</w:t>
      </w:r>
      <w:r w:rsidRPr="00AD0843">
        <w:t>/год на человека.</w:t>
      </w:r>
    </w:p>
    <w:p w:rsidR="00E4215F" w:rsidRPr="00AD0843" w:rsidRDefault="00E4215F" w:rsidP="00E4215F">
      <w:pPr>
        <w:spacing w:line="360" w:lineRule="auto"/>
        <w:ind w:firstLine="540"/>
        <w:jc w:val="both"/>
      </w:pPr>
      <w:r w:rsidRPr="00AD0843">
        <w:t>Распределение газа предусматривается по двухступенчатой схеме.</w:t>
      </w:r>
    </w:p>
    <w:p w:rsidR="00E4215F" w:rsidRPr="00AD0843" w:rsidRDefault="00E4215F" w:rsidP="00E4215F">
      <w:pPr>
        <w:spacing w:line="360" w:lineRule="auto"/>
        <w:ind w:firstLine="540"/>
        <w:jc w:val="both"/>
      </w:pPr>
      <w:r w:rsidRPr="00AD0843">
        <w:t xml:space="preserve">Планируемые расходы </w:t>
      </w:r>
      <w:r>
        <w:t xml:space="preserve">природного </w:t>
      </w:r>
      <w:r w:rsidRPr="00AD0843">
        <w:t xml:space="preserve">газа приведены в табл. </w:t>
      </w:r>
      <w:r>
        <w:t>8</w:t>
      </w:r>
      <w:r w:rsidRPr="00AD0843">
        <w:t>.</w:t>
      </w:r>
    </w:p>
    <w:p w:rsidR="00E4215F" w:rsidRPr="00AD0843" w:rsidRDefault="00E4215F" w:rsidP="00E4215F">
      <w:pPr>
        <w:spacing w:line="360" w:lineRule="auto"/>
        <w:ind w:firstLine="900"/>
        <w:jc w:val="right"/>
      </w:pPr>
      <w:r w:rsidRPr="00AD0843">
        <w:t xml:space="preserve">Таблица </w:t>
      </w:r>
      <w:r>
        <w:t>8</w:t>
      </w:r>
    </w:p>
    <w:tbl>
      <w:tblPr>
        <w:tblStyle w:val="a3"/>
        <w:tblW w:w="9648" w:type="dxa"/>
        <w:tblLook w:val="01E0"/>
      </w:tblPr>
      <w:tblGrid>
        <w:gridCol w:w="540"/>
        <w:gridCol w:w="3441"/>
        <w:gridCol w:w="1838"/>
        <w:gridCol w:w="1860"/>
        <w:gridCol w:w="1969"/>
      </w:tblGrid>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 xml:space="preserve">№ </w:t>
            </w:r>
            <w:proofErr w:type="gramStart"/>
            <w:r w:rsidRPr="00934300">
              <w:rPr>
                <w:sz w:val="20"/>
                <w:szCs w:val="20"/>
              </w:rPr>
              <w:t>п</w:t>
            </w:r>
            <w:proofErr w:type="gramEnd"/>
            <w:r w:rsidRPr="00934300">
              <w:rPr>
                <w:sz w:val="20"/>
                <w:szCs w:val="20"/>
              </w:rPr>
              <w:t>/п</w:t>
            </w:r>
          </w:p>
        </w:tc>
        <w:tc>
          <w:tcPr>
            <w:tcW w:w="3441" w:type="dxa"/>
            <w:vAlign w:val="center"/>
          </w:tcPr>
          <w:p w:rsidR="00E4215F" w:rsidRPr="00934300" w:rsidRDefault="00E4215F" w:rsidP="00983B3F">
            <w:pPr>
              <w:jc w:val="center"/>
              <w:rPr>
                <w:sz w:val="20"/>
                <w:szCs w:val="20"/>
              </w:rPr>
            </w:pPr>
            <w:r w:rsidRPr="00934300">
              <w:rPr>
                <w:sz w:val="20"/>
                <w:szCs w:val="20"/>
              </w:rPr>
              <w:t>Наименование показателей</w:t>
            </w:r>
          </w:p>
        </w:tc>
        <w:tc>
          <w:tcPr>
            <w:tcW w:w="1838" w:type="dxa"/>
            <w:vAlign w:val="center"/>
          </w:tcPr>
          <w:p w:rsidR="00E4215F" w:rsidRPr="00934300" w:rsidRDefault="00E4215F" w:rsidP="00983B3F">
            <w:pPr>
              <w:jc w:val="center"/>
              <w:rPr>
                <w:sz w:val="20"/>
                <w:szCs w:val="20"/>
              </w:rPr>
            </w:pPr>
            <w:r w:rsidRPr="00934300">
              <w:rPr>
                <w:sz w:val="20"/>
                <w:szCs w:val="20"/>
              </w:rPr>
              <w:t>Ед. изм.</w:t>
            </w:r>
          </w:p>
        </w:tc>
        <w:tc>
          <w:tcPr>
            <w:tcW w:w="1860" w:type="dxa"/>
            <w:vAlign w:val="center"/>
          </w:tcPr>
          <w:p w:rsidR="00E4215F" w:rsidRPr="00934300" w:rsidRDefault="00E4215F" w:rsidP="00983B3F">
            <w:pPr>
              <w:jc w:val="center"/>
              <w:rPr>
                <w:sz w:val="20"/>
                <w:szCs w:val="20"/>
              </w:rPr>
            </w:pPr>
            <w:r w:rsidRPr="00934300">
              <w:rPr>
                <w:sz w:val="20"/>
                <w:szCs w:val="20"/>
                <w:lang w:val="en-US"/>
              </w:rPr>
              <w:t>I</w:t>
            </w:r>
            <w:r w:rsidRPr="00934300">
              <w:rPr>
                <w:sz w:val="20"/>
                <w:szCs w:val="20"/>
              </w:rPr>
              <w:t xml:space="preserve"> очередь</w:t>
            </w:r>
          </w:p>
        </w:tc>
        <w:tc>
          <w:tcPr>
            <w:tcW w:w="1969" w:type="dxa"/>
            <w:vAlign w:val="center"/>
          </w:tcPr>
          <w:p w:rsidR="00E4215F" w:rsidRPr="00934300" w:rsidRDefault="00E4215F" w:rsidP="00983B3F">
            <w:pPr>
              <w:jc w:val="center"/>
              <w:rPr>
                <w:sz w:val="20"/>
                <w:szCs w:val="20"/>
              </w:rPr>
            </w:pPr>
            <w:r w:rsidRPr="00934300">
              <w:rPr>
                <w:sz w:val="20"/>
                <w:szCs w:val="20"/>
              </w:rPr>
              <w:t>Перспектива</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1</w:t>
            </w:r>
          </w:p>
        </w:tc>
        <w:tc>
          <w:tcPr>
            <w:tcW w:w="3441" w:type="dxa"/>
            <w:vAlign w:val="center"/>
          </w:tcPr>
          <w:p w:rsidR="00E4215F" w:rsidRPr="00934300" w:rsidRDefault="00E4215F" w:rsidP="00983B3F">
            <w:pPr>
              <w:rPr>
                <w:sz w:val="20"/>
                <w:szCs w:val="20"/>
              </w:rPr>
            </w:pPr>
            <w:r w:rsidRPr="00934300">
              <w:rPr>
                <w:sz w:val="20"/>
                <w:szCs w:val="20"/>
              </w:rPr>
              <w:t>Численность населения</w:t>
            </w:r>
          </w:p>
        </w:tc>
        <w:tc>
          <w:tcPr>
            <w:tcW w:w="1838" w:type="dxa"/>
            <w:vAlign w:val="center"/>
          </w:tcPr>
          <w:p w:rsidR="00E4215F" w:rsidRPr="00934300" w:rsidRDefault="00E4215F" w:rsidP="00983B3F">
            <w:pPr>
              <w:jc w:val="center"/>
              <w:rPr>
                <w:sz w:val="20"/>
                <w:szCs w:val="20"/>
              </w:rPr>
            </w:pPr>
            <w:r w:rsidRPr="00934300">
              <w:rPr>
                <w:sz w:val="20"/>
                <w:szCs w:val="20"/>
              </w:rPr>
              <w:t>чел.</w:t>
            </w:r>
          </w:p>
        </w:tc>
        <w:tc>
          <w:tcPr>
            <w:tcW w:w="1860" w:type="dxa"/>
            <w:vAlign w:val="center"/>
          </w:tcPr>
          <w:p w:rsidR="00E4215F" w:rsidRPr="00934300" w:rsidRDefault="00E4215F" w:rsidP="00983B3F">
            <w:pPr>
              <w:jc w:val="center"/>
              <w:rPr>
                <w:sz w:val="20"/>
                <w:szCs w:val="20"/>
              </w:rPr>
            </w:pPr>
            <w:r>
              <w:rPr>
                <w:sz w:val="20"/>
                <w:szCs w:val="20"/>
              </w:rPr>
              <w:t>65</w:t>
            </w:r>
          </w:p>
        </w:tc>
        <w:tc>
          <w:tcPr>
            <w:tcW w:w="1969" w:type="dxa"/>
            <w:vAlign w:val="center"/>
          </w:tcPr>
          <w:p w:rsidR="00E4215F" w:rsidRPr="00934300" w:rsidRDefault="00E4215F" w:rsidP="00983B3F">
            <w:pPr>
              <w:jc w:val="center"/>
              <w:rPr>
                <w:sz w:val="20"/>
                <w:szCs w:val="20"/>
              </w:rPr>
            </w:pPr>
            <w:r>
              <w:rPr>
                <w:sz w:val="20"/>
                <w:szCs w:val="20"/>
              </w:rPr>
              <w:t>70</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w:t>
            </w:r>
          </w:p>
        </w:tc>
        <w:tc>
          <w:tcPr>
            <w:tcW w:w="3441" w:type="dxa"/>
            <w:vAlign w:val="center"/>
          </w:tcPr>
          <w:p w:rsidR="00E4215F" w:rsidRPr="00934300" w:rsidRDefault="00E4215F" w:rsidP="00983B3F">
            <w:pPr>
              <w:rPr>
                <w:sz w:val="20"/>
                <w:szCs w:val="20"/>
              </w:rPr>
            </w:pPr>
            <w:r w:rsidRPr="00934300">
              <w:rPr>
                <w:sz w:val="20"/>
                <w:szCs w:val="20"/>
              </w:rPr>
              <w:t>Годовой расход газа</w:t>
            </w:r>
          </w:p>
        </w:tc>
        <w:tc>
          <w:tcPr>
            <w:tcW w:w="1838" w:type="dxa"/>
            <w:vAlign w:val="center"/>
          </w:tcPr>
          <w:p w:rsidR="00E4215F" w:rsidRPr="00934300" w:rsidRDefault="00E4215F" w:rsidP="00983B3F">
            <w:pPr>
              <w:jc w:val="center"/>
              <w:rPr>
                <w:sz w:val="20"/>
                <w:szCs w:val="20"/>
              </w:rPr>
            </w:pPr>
            <w:r w:rsidRPr="00934300">
              <w:rPr>
                <w:sz w:val="20"/>
                <w:szCs w:val="20"/>
              </w:rPr>
              <w:t>т</w:t>
            </w:r>
            <w:proofErr w:type="gramStart"/>
            <w:r w:rsidRPr="00934300">
              <w:rPr>
                <w:sz w:val="20"/>
                <w:szCs w:val="20"/>
              </w:rPr>
              <w:t>.м</w:t>
            </w:r>
            <w:proofErr w:type="gramEnd"/>
            <w:r w:rsidRPr="00934300">
              <w:rPr>
                <w:sz w:val="20"/>
                <w:szCs w:val="20"/>
                <w:vertAlign w:val="superscript"/>
              </w:rPr>
              <w:t>3</w:t>
            </w:r>
          </w:p>
        </w:tc>
        <w:tc>
          <w:tcPr>
            <w:tcW w:w="1860" w:type="dxa"/>
            <w:vAlign w:val="center"/>
          </w:tcPr>
          <w:p w:rsidR="00E4215F" w:rsidRPr="00934300" w:rsidRDefault="00E4215F" w:rsidP="00983B3F">
            <w:pPr>
              <w:jc w:val="center"/>
              <w:rPr>
                <w:sz w:val="20"/>
                <w:szCs w:val="20"/>
              </w:rPr>
            </w:pPr>
          </w:p>
        </w:tc>
        <w:tc>
          <w:tcPr>
            <w:tcW w:w="1969" w:type="dxa"/>
            <w:vAlign w:val="center"/>
          </w:tcPr>
          <w:p w:rsidR="00E4215F" w:rsidRPr="00934300" w:rsidRDefault="00E4215F" w:rsidP="00983B3F">
            <w:pPr>
              <w:jc w:val="center"/>
              <w:rPr>
                <w:sz w:val="20"/>
                <w:szCs w:val="20"/>
              </w:rPr>
            </w:pP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2.1</w:t>
            </w:r>
          </w:p>
        </w:tc>
        <w:tc>
          <w:tcPr>
            <w:tcW w:w="3441" w:type="dxa"/>
            <w:vAlign w:val="center"/>
          </w:tcPr>
          <w:p w:rsidR="00E4215F" w:rsidRPr="00934300" w:rsidRDefault="00E4215F" w:rsidP="00983B3F">
            <w:pPr>
              <w:rPr>
                <w:sz w:val="20"/>
                <w:szCs w:val="20"/>
              </w:rPr>
            </w:pPr>
            <w:r w:rsidRPr="00934300">
              <w:rPr>
                <w:sz w:val="20"/>
                <w:szCs w:val="20"/>
              </w:rPr>
              <w:t>На хозяйственно-бытовые нужды</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19,5</w:t>
            </w:r>
          </w:p>
        </w:tc>
        <w:tc>
          <w:tcPr>
            <w:tcW w:w="1969" w:type="dxa"/>
            <w:vAlign w:val="center"/>
          </w:tcPr>
          <w:p w:rsidR="00E4215F" w:rsidRPr="00934300" w:rsidRDefault="00E4215F" w:rsidP="00983B3F">
            <w:pPr>
              <w:jc w:val="center"/>
              <w:rPr>
                <w:sz w:val="20"/>
                <w:szCs w:val="20"/>
              </w:rPr>
            </w:pPr>
            <w:r>
              <w:rPr>
                <w:sz w:val="20"/>
                <w:szCs w:val="20"/>
              </w:rPr>
              <w:t>21</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2.2</w:t>
            </w:r>
          </w:p>
        </w:tc>
        <w:tc>
          <w:tcPr>
            <w:tcW w:w="3441" w:type="dxa"/>
            <w:vAlign w:val="center"/>
          </w:tcPr>
          <w:p w:rsidR="00E4215F" w:rsidRPr="00934300" w:rsidRDefault="00E4215F" w:rsidP="00983B3F">
            <w:pPr>
              <w:rPr>
                <w:sz w:val="20"/>
                <w:szCs w:val="20"/>
              </w:rPr>
            </w:pPr>
            <w:r w:rsidRPr="00934300">
              <w:rPr>
                <w:sz w:val="20"/>
                <w:szCs w:val="20"/>
              </w:rPr>
              <w:t>Неучтенные расходы, 10%</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2,0</w:t>
            </w:r>
          </w:p>
        </w:tc>
        <w:tc>
          <w:tcPr>
            <w:tcW w:w="1969" w:type="dxa"/>
            <w:vAlign w:val="center"/>
          </w:tcPr>
          <w:p w:rsidR="00E4215F" w:rsidRPr="00934300" w:rsidRDefault="00E4215F" w:rsidP="00983B3F">
            <w:pPr>
              <w:jc w:val="center"/>
              <w:rPr>
                <w:sz w:val="20"/>
                <w:szCs w:val="20"/>
              </w:rPr>
            </w:pPr>
            <w:r>
              <w:rPr>
                <w:sz w:val="20"/>
                <w:szCs w:val="20"/>
              </w:rPr>
              <w:t>2,1</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2.3</w:t>
            </w:r>
          </w:p>
        </w:tc>
        <w:tc>
          <w:tcPr>
            <w:tcW w:w="3441" w:type="dxa"/>
            <w:vAlign w:val="center"/>
          </w:tcPr>
          <w:p w:rsidR="00E4215F" w:rsidRPr="00934300" w:rsidRDefault="00E4215F" w:rsidP="00983B3F">
            <w:pPr>
              <w:rPr>
                <w:sz w:val="20"/>
                <w:szCs w:val="20"/>
              </w:rPr>
            </w:pPr>
            <w:r w:rsidRPr="00934300">
              <w:rPr>
                <w:sz w:val="20"/>
                <w:szCs w:val="20"/>
              </w:rPr>
              <w:t>На отопление зданий индивидуальной застройки</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58</w:t>
            </w:r>
          </w:p>
        </w:tc>
        <w:tc>
          <w:tcPr>
            <w:tcW w:w="1969" w:type="dxa"/>
            <w:vAlign w:val="center"/>
          </w:tcPr>
          <w:p w:rsidR="00E4215F" w:rsidRPr="00934300" w:rsidRDefault="00E4215F" w:rsidP="00983B3F">
            <w:pPr>
              <w:jc w:val="center"/>
              <w:rPr>
                <w:sz w:val="20"/>
                <w:szCs w:val="20"/>
              </w:rPr>
            </w:pPr>
            <w:r>
              <w:rPr>
                <w:sz w:val="20"/>
                <w:szCs w:val="20"/>
              </w:rPr>
              <w:t>88</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w:t>
            </w:r>
            <w:r>
              <w:rPr>
                <w:sz w:val="20"/>
                <w:szCs w:val="20"/>
              </w:rPr>
              <w:t>4</w:t>
            </w:r>
          </w:p>
        </w:tc>
        <w:tc>
          <w:tcPr>
            <w:tcW w:w="3441" w:type="dxa"/>
            <w:vAlign w:val="center"/>
          </w:tcPr>
          <w:p w:rsidR="00E4215F" w:rsidRPr="00934300" w:rsidRDefault="00E4215F" w:rsidP="00983B3F">
            <w:pPr>
              <w:rPr>
                <w:sz w:val="20"/>
                <w:szCs w:val="20"/>
              </w:rPr>
            </w:pPr>
            <w:r>
              <w:rPr>
                <w:sz w:val="20"/>
                <w:szCs w:val="20"/>
              </w:rPr>
              <w:t>Расход на производственные нужды</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p>
        </w:tc>
        <w:tc>
          <w:tcPr>
            <w:tcW w:w="1969" w:type="dxa"/>
            <w:vAlign w:val="center"/>
          </w:tcPr>
          <w:p w:rsidR="00E4215F" w:rsidRPr="00934300" w:rsidRDefault="00E4215F" w:rsidP="00983B3F">
            <w:pPr>
              <w:jc w:val="center"/>
              <w:rPr>
                <w:sz w:val="20"/>
                <w:szCs w:val="20"/>
              </w:rPr>
            </w:pPr>
          </w:p>
        </w:tc>
      </w:tr>
      <w:tr w:rsidR="00E4215F" w:rsidRPr="00934300" w:rsidTr="00983B3F">
        <w:tc>
          <w:tcPr>
            <w:tcW w:w="540" w:type="dxa"/>
            <w:vAlign w:val="center"/>
          </w:tcPr>
          <w:p w:rsidR="00E4215F" w:rsidRPr="00934300" w:rsidRDefault="00E4215F" w:rsidP="00983B3F">
            <w:pPr>
              <w:jc w:val="center"/>
              <w:rPr>
                <w:sz w:val="20"/>
                <w:szCs w:val="20"/>
              </w:rPr>
            </w:pPr>
          </w:p>
        </w:tc>
        <w:tc>
          <w:tcPr>
            <w:tcW w:w="3441" w:type="dxa"/>
            <w:vAlign w:val="center"/>
          </w:tcPr>
          <w:p w:rsidR="00E4215F" w:rsidRPr="00934300" w:rsidRDefault="00E4215F" w:rsidP="00983B3F">
            <w:pPr>
              <w:rPr>
                <w:sz w:val="20"/>
                <w:szCs w:val="20"/>
              </w:rPr>
            </w:pPr>
            <w:r w:rsidRPr="00934300">
              <w:rPr>
                <w:sz w:val="20"/>
                <w:szCs w:val="20"/>
              </w:rPr>
              <w:t>Итого</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79,5</w:t>
            </w:r>
          </w:p>
        </w:tc>
        <w:tc>
          <w:tcPr>
            <w:tcW w:w="1969" w:type="dxa"/>
            <w:vAlign w:val="center"/>
          </w:tcPr>
          <w:p w:rsidR="00E4215F" w:rsidRPr="00934300" w:rsidRDefault="00E4215F" w:rsidP="00983B3F">
            <w:pPr>
              <w:jc w:val="center"/>
              <w:rPr>
                <w:sz w:val="20"/>
                <w:szCs w:val="20"/>
              </w:rPr>
            </w:pPr>
            <w:r>
              <w:rPr>
                <w:sz w:val="20"/>
                <w:szCs w:val="20"/>
              </w:rPr>
              <w:t>111,1</w:t>
            </w:r>
          </w:p>
        </w:tc>
      </w:tr>
    </w:tbl>
    <w:p w:rsidR="00E4215F" w:rsidRDefault="00E4215F" w:rsidP="00E4215F">
      <w:pPr>
        <w:spacing w:line="360" w:lineRule="auto"/>
        <w:ind w:firstLine="540"/>
        <w:jc w:val="center"/>
      </w:pPr>
    </w:p>
    <w:p w:rsidR="00E4215F" w:rsidRDefault="00E4215F" w:rsidP="00E4215F">
      <w:pPr>
        <w:spacing w:line="360" w:lineRule="auto"/>
        <w:ind w:firstLine="540"/>
        <w:jc w:val="both"/>
      </w:pPr>
      <w:r>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E4215F" w:rsidRPr="009C0604" w:rsidRDefault="00E4215F" w:rsidP="00E4215F">
      <w:pPr>
        <w:spacing w:line="360" w:lineRule="auto"/>
        <w:ind w:firstLine="540"/>
        <w:jc w:val="both"/>
      </w:pPr>
      <w:r>
        <w:t xml:space="preserve">Распределение газа в хуторе предусматривается по двухступенчатой схеме. </w:t>
      </w:r>
      <w:r w:rsidRPr="009C0604">
        <w:t>Связь между газопроводами осуществляется через ГРП. Предусматриваются блочные газорегуляторные пункты заводского изготовления в зданиях контейнерного типа или шкафные пункты. Количество ГРП определено с учетом оптимального радиуса действия  (0,8-</w:t>
      </w:r>
      <w:smartTag w:uri="urn:schemas-microsoft-com:office:smarttags" w:element="metricconverter">
        <w:smartTagPr>
          <w:attr w:name="ProductID" w:val="1,0 км"/>
        </w:smartTagPr>
        <w:r w:rsidRPr="009C0604">
          <w:t>1,0 км</w:t>
        </w:r>
      </w:smartTag>
      <w:r w:rsidRPr="009C0604">
        <w:t>), ГРП размещены на свободных территориях, также могут быть и в шкафном исполнении – ШРП. ШРП могут размещаться на отдельностоящих опорах или на наружных стенах  зданий, для газоснабжения которых они предназначены (при давлении газа не более 0,6 МПа).</w:t>
      </w:r>
    </w:p>
    <w:p w:rsidR="00E4215F" w:rsidRPr="009C0604" w:rsidRDefault="00E4215F" w:rsidP="00E4215F">
      <w:pPr>
        <w:spacing w:line="360" w:lineRule="auto"/>
        <w:ind w:firstLine="540"/>
        <w:jc w:val="both"/>
      </w:pPr>
      <w:r w:rsidRPr="009C0604">
        <w:t>К применению рекомендуются для подземных газопроводов полиэтиленовые трубопроводы, при этом отсутствует необходимость защиты от коррозии, увеличивается срок службы сетей.</w:t>
      </w:r>
    </w:p>
    <w:p w:rsidR="00E4215F" w:rsidRPr="009C0604" w:rsidRDefault="00E4215F" w:rsidP="00E4215F">
      <w:pPr>
        <w:spacing w:line="360" w:lineRule="auto"/>
        <w:ind w:firstLine="540"/>
        <w:jc w:val="both"/>
      </w:pPr>
      <w:r w:rsidRPr="009C0604">
        <w:t>Для стальных газопроводов должна предусматриваться защита от коррозии, вызываемой окружающей средой и блуждающими токами.</w:t>
      </w:r>
    </w:p>
    <w:p w:rsidR="00E4215F" w:rsidRDefault="00E4215F" w:rsidP="00E4215F">
      <w:pPr>
        <w:spacing w:line="360" w:lineRule="auto"/>
        <w:ind w:firstLine="540"/>
        <w:jc w:val="both"/>
      </w:pPr>
      <w:r w:rsidRPr="00AD0843">
        <w:t>Для возможности отключения отдельных участков газовых сетей, ГРП, ответвлений и вводов к потребителям необходимо предусмотреть установку запорной арматуры. Для монтажа и демонтажа запорной арматуры на подземных газовых сетях устанавливают компенсирующие устройства.</w:t>
      </w:r>
      <w:r>
        <w:t xml:space="preserve"> Выбор оборудования обуславливается</w:t>
      </w:r>
      <w:r w:rsidRPr="00AD0843">
        <w:t xml:space="preserve"> пропускной способностью регуляторов при </w:t>
      </w:r>
      <w:r w:rsidRPr="00AD0843">
        <w:lastRenderedPageBreak/>
        <w:t>заданных перепадах давления и выходных давлениях для каждого ГРП</w:t>
      </w:r>
      <w:r>
        <w:t xml:space="preserve"> (при конкретном проектировании)</w:t>
      </w:r>
      <w:r w:rsidRPr="00AD0843">
        <w:t>.</w:t>
      </w:r>
    </w:p>
    <w:p w:rsidR="00E4215F" w:rsidRDefault="00E4215F" w:rsidP="00E4215F">
      <w:pPr>
        <w:spacing w:line="360" w:lineRule="auto"/>
        <w:ind w:firstLine="540"/>
        <w:jc w:val="both"/>
      </w:pPr>
      <w:proofErr w:type="gramStart"/>
      <w:r>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 строительство новых в районы существующей и перспективной застройки межпоселковых и распределительных газопроводов и газорегуляторных пунктов (ГРП), в том числе:</w:t>
      </w:r>
      <w:proofErr w:type="gramEnd"/>
    </w:p>
    <w:p w:rsidR="00E4215F" w:rsidRDefault="00E4215F" w:rsidP="00E4215F">
      <w:pPr>
        <w:spacing w:line="360" w:lineRule="auto"/>
        <w:ind w:firstLine="540"/>
        <w:jc w:val="both"/>
      </w:pPr>
      <w:r>
        <w:t>- строительство межпоселкового газопровода;</w:t>
      </w:r>
    </w:p>
    <w:p w:rsidR="00E4215F" w:rsidRDefault="00E4215F" w:rsidP="00E4215F">
      <w:pPr>
        <w:spacing w:line="360" w:lineRule="auto"/>
        <w:ind w:firstLine="540"/>
        <w:jc w:val="both"/>
      </w:pPr>
      <w:r>
        <w:t>- строительство газопроводов низкого давления;</w:t>
      </w:r>
    </w:p>
    <w:p w:rsidR="00E4215F" w:rsidRDefault="00E4215F" w:rsidP="00E4215F">
      <w:pPr>
        <w:spacing w:line="360" w:lineRule="auto"/>
        <w:ind w:firstLine="540"/>
        <w:jc w:val="both"/>
      </w:pPr>
      <w:r>
        <w:t>- установка ГРП;</w:t>
      </w:r>
    </w:p>
    <w:p w:rsidR="00E4215F" w:rsidRDefault="00E4215F" w:rsidP="00E4215F">
      <w:pPr>
        <w:spacing w:line="360" w:lineRule="auto"/>
        <w:ind w:firstLine="540"/>
        <w:jc w:val="both"/>
      </w:pPr>
      <w:r>
        <w:t>- перевод потребителей индивидуального малоэтажного строительства на автономные источники тепла, работающие на газовом топливе.</w:t>
      </w:r>
    </w:p>
    <w:p w:rsidR="00E4215F" w:rsidRDefault="00E4215F" w:rsidP="00E4215F">
      <w:pPr>
        <w:spacing w:line="360" w:lineRule="auto"/>
        <w:ind w:firstLine="540"/>
        <w:jc w:val="both"/>
      </w:pPr>
    </w:p>
    <w:p w:rsidR="00E4215F" w:rsidRDefault="00E4215F" w:rsidP="00E4215F">
      <w:pPr>
        <w:spacing w:line="360" w:lineRule="auto"/>
        <w:ind w:firstLine="540"/>
        <w:jc w:val="both"/>
      </w:pPr>
    </w:p>
    <w:p w:rsidR="00E4215F" w:rsidRDefault="00E4215F" w:rsidP="00E4215F">
      <w:pPr>
        <w:spacing w:line="360" w:lineRule="auto"/>
        <w:ind w:firstLine="540"/>
        <w:jc w:val="both"/>
      </w:pPr>
    </w:p>
    <w:p w:rsidR="00E4215F" w:rsidRPr="00934300" w:rsidRDefault="00E4215F" w:rsidP="00E4215F">
      <w:pPr>
        <w:pStyle w:val="2"/>
        <w:spacing w:before="0" w:after="0"/>
        <w:rPr>
          <w:rFonts w:cs="Times New Roman"/>
          <w:i/>
          <w:sz w:val="24"/>
        </w:rPr>
      </w:pPr>
      <w:r w:rsidRPr="00934300">
        <w:rPr>
          <w:rFonts w:cs="Times New Roman"/>
          <w:sz w:val="24"/>
        </w:rPr>
        <w:t>Газоснабжение</w:t>
      </w:r>
      <w:r>
        <w:rPr>
          <w:rFonts w:cs="Times New Roman"/>
          <w:sz w:val="24"/>
        </w:rPr>
        <w:t xml:space="preserve"> ст</w:t>
      </w:r>
      <w:proofErr w:type="gramStart"/>
      <w:r>
        <w:rPr>
          <w:rFonts w:cs="Times New Roman"/>
          <w:sz w:val="24"/>
        </w:rPr>
        <w:t>.Г</w:t>
      </w:r>
      <w:proofErr w:type="gramEnd"/>
      <w:r>
        <w:rPr>
          <w:rFonts w:cs="Times New Roman"/>
          <w:sz w:val="24"/>
        </w:rPr>
        <w:t>ривенная</w:t>
      </w:r>
    </w:p>
    <w:p w:rsidR="00E4215F" w:rsidRPr="00AD0843" w:rsidRDefault="00E4215F" w:rsidP="00E4215F"/>
    <w:p w:rsidR="00E4215F" w:rsidRPr="00AD0843" w:rsidRDefault="00E4215F" w:rsidP="00E4215F">
      <w:pPr>
        <w:spacing w:line="360" w:lineRule="auto"/>
        <w:ind w:firstLine="540"/>
        <w:jc w:val="both"/>
      </w:pPr>
      <w:r w:rsidRPr="00AD0843">
        <w:t xml:space="preserve">В настоящее время газоснабжение </w:t>
      </w:r>
      <w:r>
        <w:t>природным газом в станции</w:t>
      </w:r>
      <w:r w:rsidRPr="00AD0843">
        <w:t xml:space="preserve"> отсутствует.</w:t>
      </w:r>
    </w:p>
    <w:p w:rsidR="00E4215F" w:rsidRPr="00AD0843" w:rsidRDefault="00E4215F" w:rsidP="00E4215F">
      <w:pPr>
        <w:spacing w:line="360" w:lineRule="auto"/>
        <w:ind w:firstLine="540"/>
        <w:jc w:val="both"/>
      </w:pPr>
      <w:r w:rsidRPr="00AD0843">
        <w:t xml:space="preserve">На период разработки настоящего проекта намечается 100% газоснабжение потребителей природным </w:t>
      </w:r>
      <w:r>
        <w:t xml:space="preserve">сетевым </w:t>
      </w:r>
      <w:r w:rsidRPr="00AD0843">
        <w:t>газом.</w:t>
      </w:r>
    </w:p>
    <w:p w:rsidR="00E4215F" w:rsidRDefault="00E4215F" w:rsidP="00E4215F">
      <w:pPr>
        <w:spacing w:line="360" w:lineRule="auto"/>
        <w:ind w:firstLine="540"/>
        <w:jc w:val="both"/>
      </w:pPr>
      <w:r w:rsidRPr="00AD0843">
        <w:t>Осуществление газификации реализуется в соответствии с корректировкой схемы газоснабжения Ростовской области, разработанной Гипрониигаз (г. Саратов) с учетом Схемы газоснабжения Ростовской области, разработанной ОАО «Промгаз» (г. Москва), а также поправок, внесенных ОАО «Ростовоблгаз» (Красносулинский участок).</w:t>
      </w:r>
    </w:p>
    <w:p w:rsidR="00E4215F" w:rsidRPr="00AD0843" w:rsidRDefault="00E4215F" w:rsidP="00E4215F">
      <w:pPr>
        <w:spacing w:line="360" w:lineRule="auto"/>
        <w:ind w:firstLine="540"/>
        <w:jc w:val="both"/>
      </w:pPr>
      <w:r w:rsidRPr="00F66004">
        <w:t xml:space="preserve">Газоснабжение </w:t>
      </w:r>
      <w:r>
        <w:t>станции</w:t>
      </w:r>
      <w:r w:rsidRPr="00F66004">
        <w:t xml:space="preserve"> предусматривается от ГРС </w:t>
      </w:r>
      <w:r>
        <w:t xml:space="preserve">Садки. В станции </w:t>
      </w:r>
      <w:r w:rsidRPr="00F66004">
        <w:t>предусматривается установка ГРП, распределение газа происходит по газопроводам низкого давления.</w:t>
      </w:r>
    </w:p>
    <w:p w:rsidR="00E4215F" w:rsidRPr="00AD0843" w:rsidRDefault="00E4215F" w:rsidP="00E4215F">
      <w:pPr>
        <w:spacing w:line="360" w:lineRule="auto"/>
        <w:ind w:firstLine="540"/>
        <w:jc w:val="both"/>
      </w:pPr>
      <w:r>
        <w:t>Природный газ подается в станцию</w:t>
      </w:r>
      <w:r w:rsidRPr="00AD0843">
        <w:t xml:space="preserve"> на следующие нужды:</w:t>
      </w:r>
    </w:p>
    <w:p w:rsidR="00E4215F" w:rsidRPr="00AD0843" w:rsidRDefault="00E4215F" w:rsidP="00A021DD">
      <w:pPr>
        <w:numPr>
          <w:ilvl w:val="0"/>
          <w:numId w:val="6"/>
        </w:numPr>
        <w:spacing w:line="360" w:lineRule="auto"/>
        <w:ind w:left="0" w:firstLine="540"/>
        <w:jc w:val="both"/>
      </w:pPr>
      <w:r w:rsidRPr="00AD0843">
        <w:t>на о</w:t>
      </w:r>
      <w:r>
        <w:t>топление</w:t>
      </w:r>
      <w:r w:rsidRPr="00AD0843">
        <w:t xml:space="preserve"> жилых</w:t>
      </w:r>
      <w:r>
        <w:t>,</w:t>
      </w:r>
      <w:r w:rsidRPr="00AD0843">
        <w:t xml:space="preserve"> общественных и производственных зданий;</w:t>
      </w:r>
    </w:p>
    <w:p w:rsidR="00E4215F" w:rsidRPr="00AD0843" w:rsidRDefault="00E4215F" w:rsidP="00A021DD">
      <w:pPr>
        <w:numPr>
          <w:ilvl w:val="0"/>
          <w:numId w:val="6"/>
        </w:numPr>
        <w:spacing w:line="360" w:lineRule="auto"/>
        <w:ind w:left="0" w:firstLine="540"/>
        <w:jc w:val="both"/>
      </w:pPr>
      <w:r w:rsidRPr="00AD0843">
        <w:t>на хозяйственно-бытовые нужды</w:t>
      </w:r>
      <w:r>
        <w:t xml:space="preserve"> (пищеприготовление и горячее водоснабжение)</w:t>
      </w:r>
      <w:r w:rsidRPr="00AD0843">
        <w:t>;</w:t>
      </w:r>
    </w:p>
    <w:p w:rsidR="00E4215F" w:rsidRPr="00AD0843" w:rsidRDefault="00E4215F" w:rsidP="00A021DD">
      <w:pPr>
        <w:numPr>
          <w:ilvl w:val="0"/>
          <w:numId w:val="6"/>
        </w:numPr>
        <w:spacing w:line="360" w:lineRule="auto"/>
        <w:ind w:left="0" w:firstLine="540"/>
        <w:jc w:val="both"/>
      </w:pPr>
      <w:r w:rsidRPr="00AD0843">
        <w:t>на теплотехнические нужды сельскохозяйственного производства.</w:t>
      </w:r>
    </w:p>
    <w:p w:rsidR="00E4215F" w:rsidRDefault="00E4215F" w:rsidP="00E4215F">
      <w:pPr>
        <w:spacing w:line="360" w:lineRule="auto"/>
        <w:ind w:firstLine="540"/>
        <w:jc w:val="both"/>
      </w:pPr>
      <w:r>
        <w:t>В детских учреждениях, школах, лечебных учреждениях, на предприятиях общественного питания приготовление предусматривается на электрической энергии.</w:t>
      </w:r>
    </w:p>
    <w:p w:rsidR="00E4215F" w:rsidRDefault="00E4215F" w:rsidP="00E4215F">
      <w:pPr>
        <w:spacing w:line="360" w:lineRule="auto"/>
        <w:ind w:firstLine="540"/>
        <w:jc w:val="both"/>
      </w:pPr>
      <w:r>
        <w:t>Прокладка газопровода по застроенной территории намечается преимущественно подземная.</w:t>
      </w:r>
    </w:p>
    <w:p w:rsidR="00E4215F" w:rsidRPr="00AD0843" w:rsidRDefault="00E4215F" w:rsidP="00E4215F">
      <w:pPr>
        <w:spacing w:line="360" w:lineRule="auto"/>
        <w:ind w:firstLine="540"/>
        <w:jc w:val="both"/>
      </w:pPr>
      <w:r w:rsidRPr="00AD0843">
        <w:t xml:space="preserve">Расход газа при наличии газовой плиты и водонагревателя для горячего водоснабжения принимается 300 </w:t>
      </w:r>
      <w:r>
        <w:t>н</w:t>
      </w:r>
      <w:r w:rsidRPr="00AD0843">
        <w:t>м</w:t>
      </w:r>
      <w:r w:rsidRPr="00AD0843">
        <w:rPr>
          <w:vertAlign w:val="superscript"/>
        </w:rPr>
        <w:t>3</w:t>
      </w:r>
      <w:r w:rsidRPr="00AD0843">
        <w:t>/год на человека.</w:t>
      </w:r>
    </w:p>
    <w:p w:rsidR="00E4215F" w:rsidRPr="00AD0843" w:rsidRDefault="00E4215F" w:rsidP="00E4215F">
      <w:pPr>
        <w:spacing w:line="360" w:lineRule="auto"/>
        <w:ind w:firstLine="540"/>
        <w:jc w:val="both"/>
      </w:pPr>
      <w:r w:rsidRPr="00AD0843">
        <w:t>Распределение газа предусматривается по двухступенчатой схеме.</w:t>
      </w:r>
    </w:p>
    <w:p w:rsidR="00E4215F" w:rsidRPr="00AD0843" w:rsidRDefault="00E4215F" w:rsidP="00E4215F">
      <w:pPr>
        <w:spacing w:line="360" w:lineRule="auto"/>
        <w:ind w:firstLine="540"/>
        <w:jc w:val="both"/>
      </w:pPr>
      <w:r w:rsidRPr="00AD0843">
        <w:lastRenderedPageBreak/>
        <w:t xml:space="preserve">Планируемые расходы </w:t>
      </w:r>
      <w:r>
        <w:t xml:space="preserve">природного </w:t>
      </w:r>
      <w:r w:rsidRPr="00AD0843">
        <w:t xml:space="preserve">газа приведены в табл. </w:t>
      </w:r>
      <w:r>
        <w:t>4</w:t>
      </w:r>
      <w:r w:rsidRPr="00AD0843">
        <w:t>.</w:t>
      </w:r>
    </w:p>
    <w:p w:rsidR="00E4215F" w:rsidRPr="00AD0843" w:rsidRDefault="00E4215F" w:rsidP="00E4215F">
      <w:pPr>
        <w:spacing w:line="360" w:lineRule="auto"/>
        <w:ind w:firstLine="900"/>
        <w:jc w:val="right"/>
      </w:pPr>
      <w:r w:rsidRPr="00AD0843">
        <w:t xml:space="preserve">Таблица </w:t>
      </w:r>
      <w:r>
        <w:t>4</w:t>
      </w:r>
    </w:p>
    <w:tbl>
      <w:tblPr>
        <w:tblStyle w:val="a3"/>
        <w:tblW w:w="9648" w:type="dxa"/>
        <w:tblLook w:val="01E0"/>
      </w:tblPr>
      <w:tblGrid>
        <w:gridCol w:w="540"/>
        <w:gridCol w:w="3441"/>
        <w:gridCol w:w="1838"/>
        <w:gridCol w:w="1860"/>
        <w:gridCol w:w="1969"/>
      </w:tblGrid>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 xml:space="preserve">№ </w:t>
            </w:r>
            <w:proofErr w:type="gramStart"/>
            <w:r w:rsidRPr="00934300">
              <w:rPr>
                <w:sz w:val="20"/>
                <w:szCs w:val="20"/>
              </w:rPr>
              <w:t>п</w:t>
            </w:r>
            <w:proofErr w:type="gramEnd"/>
            <w:r w:rsidRPr="00934300">
              <w:rPr>
                <w:sz w:val="20"/>
                <w:szCs w:val="20"/>
              </w:rPr>
              <w:t>/п</w:t>
            </w:r>
          </w:p>
        </w:tc>
        <w:tc>
          <w:tcPr>
            <w:tcW w:w="3441" w:type="dxa"/>
            <w:vAlign w:val="center"/>
          </w:tcPr>
          <w:p w:rsidR="00E4215F" w:rsidRPr="00934300" w:rsidRDefault="00E4215F" w:rsidP="00983B3F">
            <w:pPr>
              <w:jc w:val="center"/>
              <w:rPr>
                <w:sz w:val="20"/>
                <w:szCs w:val="20"/>
              </w:rPr>
            </w:pPr>
            <w:r w:rsidRPr="00934300">
              <w:rPr>
                <w:sz w:val="20"/>
                <w:szCs w:val="20"/>
              </w:rPr>
              <w:t>Наименование показателей</w:t>
            </w:r>
          </w:p>
        </w:tc>
        <w:tc>
          <w:tcPr>
            <w:tcW w:w="1838" w:type="dxa"/>
            <w:vAlign w:val="center"/>
          </w:tcPr>
          <w:p w:rsidR="00E4215F" w:rsidRPr="00934300" w:rsidRDefault="00E4215F" w:rsidP="00983B3F">
            <w:pPr>
              <w:jc w:val="center"/>
              <w:rPr>
                <w:sz w:val="20"/>
                <w:szCs w:val="20"/>
              </w:rPr>
            </w:pPr>
            <w:r w:rsidRPr="00934300">
              <w:rPr>
                <w:sz w:val="20"/>
                <w:szCs w:val="20"/>
              </w:rPr>
              <w:t>Ед. изм.</w:t>
            </w:r>
          </w:p>
        </w:tc>
        <w:tc>
          <w:tcPr>
            <w:tcW w:w="1860" w:type="dxa"/>
            <w:vAlign w:val="center"/>
          </w:tcPr>
          <w:p w:rsidR="00E4215F" w:rsidRPr="00934300" w:rsidRDefault="00E4215F" w:rsidP="00983B3F">
            <w:pPr>
              <w:jc w:val="center"/>
              <w:rPr>
                <w:sz w:val="20"/>
                <w:szCs w:val="20"/>
              </w:rPr>
            </w:pPr>
            <w:r w:rsidRPr="00934300">
              <w:rPr>
                <w:sz w:val="20"/>
                <w:szCs w:val="20"/>
                <w:lang w:val="en-US"/>
              </w:rPr>
              <w:t>I</w:t>
            </w:r>
            <w:r w:rsidRPr="00934300">
              <w:rPr>
                <w:sz w:val="20"/>
                <w:szCs w:val="20"/>
              </w:rPr>
              <w:t xml:space="preserve"> очередь</w:t>
            </w:r>
          </w:p>
        </w:tc>
        <w:tc>
          <w:tcPr>
            <w:tcW w:w="1969" w:type="dxa"/>
            <w:vAlign w:val="center"/>
          </w:tcPr>
          <w:p w:rsidR="00E4215F" w:rsidRPr="00934300" w:rsidRDefault="00E4215F" w:rsidP="00983B3F">
            <w:pPr>
              <w:jc w:val="center"/>
              <w:rPr>
                <w:sz w:val="20"/>
                <w:szCs w:val="20"/>
              </w:rPr>
            </w:pPr>
            <w:r w:rsidRPr="00934300">
              <w:rPr>
                <w:sz w:val="20"/>
                <w:szCs w:val="20"/>
              </w:rPr>
              <w:t>Перспектива</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1</w:t>
            </w:r>
          </w:p>
        </w:tc>
        <w:tc>
          <w:tcPr>
            <w:tcW w:w="3441" w:type="dxa"/>
            <w:vAlign w:val="center"/>
          </w:tcPr>
          <w:p w:rsidR="00E4215F" w:rsidRPr="00934300" w:rsidRDefault="00E4215F" w:rsidP="00983B3F">
            <w:pPr>
              <w:rPr>
                <w:sz w:val="20"/>
                <w:szCs w:val="20"/>
              </w:rPr>
            </w:pPr>
            <w:r w:rsidRPr="00934300">
              <w:rPr>
                <w:sz w:val="20"/>
                <w:szCs w:val="20"/>
              </w:rPr>
              <w:t>Численность населения</w:t>
            </w:r>
          </w:p>
        </w:tc>
        <w:tc>
          <w:tcPr>
            <w:tcW w:w="1838" w:type="dxa"/>
            <w:vAlign w:val="center"/>
          </w:tcPr>
          <w:p w:rsidR="00E4215F" w:rsidRPr="00934300" w:rsidRDefault="00E4215F" w:rsidP="00983B3F">
            <w:pPr>
              <w:jc w:val="center"/>
              <w:rPr>
                <w:sz w:val="20"/>
                <w:szCs w:val="20"/>
              </w:rPr>
            </w:pPr>
            <w:r w:rsidRPr="00934300">
              <w:rPr>
                <w:sz w:val="20"/>
                <w:szCs w:val="20"/>
              </w:rPr>
              <w:t>чел.</w:t>
            </w:r>
          </w:p>
        </w:tc>
        <w:tc>
          <w:tcPr>
            <w:tcW w:w="1860" w:type="dxa"/>
            <w:vAlign w:val="center"/>
          </w:tcPr>
          <w:p w:rsidR="00E4215F" w:rsidRPr="00934300" w:rsidRDefault="00E4215F" w:rsidP="00983B3F">
            <w:pPr>
              <w:jc w:val="center"/>
              <w:rPr>
                <w:sz w:val="20"/>
                <w:szCs w:val="20"/>
              </w:rPr>
            </w:pPr>
            <w:r>
              <w:rPr>
                <w:sz w:val="20"/>
                <w:szCs w:val="20"/>
              </w:rPr>
              <w:t>20</w:t>
            </w:r>
          </w:p>
        </w:tc>
        <w:tc>
          <w:tcPr>
            <w:tcW w:w="1969" w:type="dxa"/>
            <w:vAlign w:val="center"/>
          </w:tcPr>
          <w:p w:rsidR="00E4215F" w:rsidRPr="00934300" w:rsidRDefault="00E4215F" w:rsidP="00983B3F">
            <w:pPr>
              <w:jc w:val="center"/>
              <w:rPr>
                <w:sz w:val="20"/>
                <w:szCs w:val="20"/>
              </w:rPr>
            </w:pPr>
            <w:r>
              <w:rPr>
                <w:sz w:val="20"/>
                <w:szCs w:val="20"/>
              </w:rPr>
              <w:t>20</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w:t>
            </w:r>
          </w:p>
        </w:tc>
        <w:tc>
          <w:tcPr>
            <w:tcW w:w="3441" w:type="dxa"/>
            <w:vAlign w:val="center"/>
          </w:tcPr>
          <w:p w:rsidR="00E4215F" w:rsidRPr="00934300" w:rsidRDefault="00E4215F" w:rsidP="00983B3F">
            <w:pPr>
              <w:rPr>
                <w:sz w:val="20"/>
                <w:szCs w:val="20"/>
              </w:rPr>
            </w:pPr>
            <w:r w:rsidRPr="00934300">
              <w:rPr>
                <w:sz w:val="20"/>
                <w:szCs w:val="20"/>
              </w:rPr>
              <w:t>Годовой расход газа</w:t>
            </w:r>
          </w:p>
        </w:tc>
        <w:tc>
          <w:tcPr>
            <w:tcW w:w="1838" w:type="dxa"/>
            <w:vAlign w:val="center"/>
          </w:tcPr>
          <w:p w:rsidR="00E4215F" w:rsidRPr="00934300" w:rsidRDefault="00E4215F" w:rsidP="00983B3F">
            <w:pPr>
              <w:jc w:val="center"/>
              <w:rPr>
                <w:sz w:val="20"/>
                <w:szCs w:val="20"/>
              </w:rPr>
            </w:pPr>
            <w:r w:rsidRPr="00934300">
              <w:rPr>
                <w:sz w:val="20"/>
                <w:szCs w:val="20"/>
              </w:rPr>
              <w:t>т</w:t>
            </w:r>
            <w:proofErr w:type="gramStart"/>
            <w:r w:rsidRPr="00934300">
              <w:rPr>
                <w:sz w:val="20"/>
                <w:szCs w:val="20"/>
              </w:rPr>
              <w:t>.м</w:t>
            </w:r>
            <w:proofErr w:type="gramEnd"/>
            <w:r w:rsidRPr="00934300">
              <w:rPr>
                <w:sz w:val="20"/>
                <w:szCs w:val="20"/>
                <w:vertAlign w:val="superscript"/>
              </w:rPr>
              <w:t>3</w:t>
            </w:r>
          </w:p>
        </w:tc>
        <w:tc>
          <w:tcPr>
            <w:tcW w:w="1860" w:type="dxa"/>
            <w:vAlign w:val="center"/>
          </w:tcPr>
          <w:p w:rsidR="00E4215F" w:rsidRPr="00934300" w:rsidRDefault="00E4215F" w:rsidP="00983B3F">
            <w:pPr>
              <w:jc w:val="center"/>
              <w:rPr>
                <w:sz w:val="20"/>
                <w:szCs w:val="20"/>
              </w:rPr>
            </w:pPr>
          </w:p>
        </w:tc>
        <w:tc>
          <w:tcPr>
            <w:tcW w:w="1969" w:type="dxa"/>
            <w:vAlign w:val="center"/>
          </w:tcPr>
          <w:p w:rsidR="00E4215F" w:rsidRPr="00934300" w:rsidRDefault="00E4215F" w:rsidP="00983B3F">
            <w:pPr>
              <w:jc w:val="center"/>
              <w:rPr>
                <w:sz w:val="20"/>
                <w:szCs w:val="20"/>
              </w:rPr>
            </w:pP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2.1</w:t>
            </w:r>
          </w:p>
        </w:tc>
        <w:tc>
          <w:tcPr>
            <w:tcW w:w="3441" w:type="dxa"/>
            <w:vAlign w:val="center"/>
          </w:tcPr>
          <w:p w:rsidR="00E4215F" w:rsidRPr="00934300" w:rsidRDefault="00E4215F" w:rsidP="00983B3F">
            <w:pPr>
              <w:rPr>
                <w:sz w:val="20"/>
                <w:szCs w:val="20"/>
              </w:rPr>
            </w:pPr>
            <w:r w:rsidRPr="00934300">
              <w:rPr>
                <w:sz w:val="20"/>
                <w:szCs w:val="20"/>
              </w:rPr>
              <w:t>На хозяйственно-бытовые нужды</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6</w:t>
            </w:r>
          </w:p>
        </w:tc>
        <w:tc>
          <w:tcPr>
            <w:tcW w:w="1969" w:type="dxa"/>
            <w:vAlign w:val="center"/>
          </w:tcPr>
          <w:p w:rsidR="00E4215F" w:rsidRPr="00934300" w:rsidRDefault="00E4215F" w:rsidP="00983B3F">
            <w:pPr>
              <w:jc w:val="center"/>
              <w:rPr>
                <w:sz w:val="20"/>
                <w:szCs w:val="20"/>
              </w:rPr>
            </w:pPr>
            <w:r>
              <w:rPr>
                <w:sz w:val="20"/>
                <w:szCs w:val="20"/>
              </w:rPr>
              <w:t>6</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2.2</w:t>
            </w:r>
          </w:p>
        </w:tc>
        <w:tc>
          <w:tcPr>
            <w:tcW w:w="3441" w:type="dxa"/>
            <w:vAlign w:val="center"/>
          </w:tcPr>
          <w:p w:rsidR="00E4215F" w:rsidRPr="00934300" w:rsidRDefault="00E4215F" w:rsidP="00983B3F">
            <w:pPr>
              <w:rPr>
                <w:sz w:val="20"/>
                <w:szCs w:val="20"/>
              </w:rPr>
            </w:pPr>
            <w:r w:rsidRPr="00934300">
              <w:rPr>
                <w:sz w:val="20"/>
                <w:szCs w:val="20"/>
              </w:rPr>
              <w:t>Неучтенные расходы, 10%</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0,6</w:t>
            </w:r>
          </w:p>
        </w:tc>
        <w:tc>
          <w:tcPr>
            <w:tcW w:w="1969" w:type="dxa"/>
            <w:vAlign w:val="center"/>
          </w:tcPr>
          <w:p w:rsidR="00E4215F" w:rsidRPr="00934300" w:rsidRDefault="00E4215F" w:rsidP="00983B3F">
            <w:pPr>
              <w:jc w:val="center"/>
              <w:rPr>
                <w:sz w:val="20"/>
                <w:szCs w:val="20"/>
              </w:rPr>
            </w:pPr>
            <w:r>
              <w:rPr>
                <w:sz w:val="20"/>
                <w:szCs w:val="20"/>
              </w:rPr>
              <w:t>0,6</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2.3</w:t>
            </w:r>
          </w:p>
        </w:tc>
        <w:tc>
          <w:tcPr>
            <w:tcW w:w="3441" w:type="dxa"/>
            <w:vAlign w:val="center"/>
          </w:tcPr>
          <w:p w:rsidR="00E4215F" w:rsidRPr="00934300" w:rsidRDefault="00E4215F" w:rsidP="00983B3F">
            <w:pPr>
              <w:rPr>
                <w:sz w:val="20"/>
                <w:szCs w:val="20"/>
              </w:rPr>
            </w:pPr>
            <w:r w:rsidRPr="00934300">
              <w:rPr>
                <w:sz w:val="20"/>
                <w:szCs w:val="20"/>
              </w:rPr>
              <w:t>На отопление зданий индивидуальной застройки</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19</w:t>
            </w:r>
          </w:p>
        </w:tc>
        <w:tc>
          <w:tcPr>
            <w:tcW w:w="1969" w:type="dxa"/>
            <w:vAlign w:val="center"/>
          </w:tcPr>
          <w:p w:rsidR="00E4215F" w:rsidRPr="00934300" w:rsidRDefault="00E4215F" w:rsidP="00983B3F">
            <w:pPr>
              <w:jc w:val="center"/>
              <w:rPr>
                <w:sz w:val="20"/>
                <w:szCs w:val="20"/>
              </w:rPr>
            </w:pPr>
            <w:r>
              <w:rPr>
                <w:sz w:val="20"/>
                <w:szCs w:val="20"/>
              </w:rPr>
              <w:t>27</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w:t>
            </w:r>
            <w:r>
              <w:rPr>
                <w:sz w:val="20"/>
                <w:szCs w:val="20"/>
              </w:rPr>
              <w:t>4</w:t>
            </w:r>
          </w:p>
        </w:tc>
        <w:tc>
          <w:tcPr>
            <w:tcW w:w="3441" w:type="dxa"/>
            <w:vAlign w:val="center"/>
          </w:tcPr>
          <w:p w:rsidR="00E4215F" w:rsidRPr="00934300" w:rsidRDefault="00E4215F" w:rsidP="00983B3F">
            <w:pPr>
              <w:rPr>
                <w:sz w:val="20"/>
                <w:szCs w:val="20"/>
              </w:rPr>
            </w:pPr>
            <w:r>
              <w:rPr>
                <w:sz w:val="20"/>
                <w:szCs w:val="20"/>
              </w:rPr>
              <w:t>Расход на производственные нужды</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p>
        </w:tc>
        <w:tc>
          <w:tcPr>
            <w:tcW w:w="1969" w:type="dxa"/>
            <w:vAlign w:val="center"/>
          </w:tcPr>
          <w:p w:rsidR="00E4215F" w:rsidRPr="00934300" w:rsidRDefault="00E4215F" w:rsidP="00983B3F">
            <w:pPr>
              <w:jc w:val="center"/>
              <w:rPr>
                <w:sz w:val="20"/>
                <w:szCs w:val="20"/>
              </w:rPr>
            </w:pPr>
          </w:p>
        </w:tc>
      </w:tr>
      <w:tr w:rsidR="00E4215F" w:rsidRPr="00934300" w:rsidTr="00983B3F">
        <w:tc>
          <w:tcPr>
            <w:tcW w:w="540" w:type="dxa"/>
            <w:vAlign w:val="center"/>
          </w:tcPr>
          <w:p w:rsidR="00E4215F" w:rsidRPr="00934300" w:rsidRDefault="00E4215F" w:rsidP="00983B3F">
            <w:pPr>
              <w:jc w:val="center"/>
              <w:rPr>
                <w:sz w:val="20"/>
                <w:szCs w:val="20"/>
              </w:rPr>
            </w:pPr>
          </w:p>
        </w:tc>
        <w:tc>
          <w:tcPr>
            <w:tcW w:w="3441" w:type="dxa"/>
            <w:vAlign w:val="center"/>
          </w:tcPr>
          <w:p w:rsidR="00E4215F" w:rsidRPr="00934300" w:rsidRDefault="00E4215F" w:rsidP="00983B3F">
            <w:pPr>
              <w:rPr>
                <w:sz w:val="20"/>
                <w:szCs w:val="20"/>
              </w:rPr>
            </w:pPr>
            <w:r w:rsidRPr="00934300">
              <w:rPr>
                <w:sz w:val="20"/>
                <w:szCs w:val="20"/>
              </w:rPr>
              <w:t>Итого</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25,6</w:t>
            </w:r>
          </w:p>
        </w:tc>
        <w:tc>
          <w:tcPr>
            <w:tcW w:w="1969" w:type="dxa"/>
            <w:vAlign w:val="center"/>
          </w:tcPr>
          <w:p w:rsidR="00E4215F" w:rsidRPr="00934300" w:rsidRDefault="00E4215F" w:rsidP="00983B3F">
            <w:pPr>
              <w:jc w:val="center"/>
              <w:rPr>
                <w:sz w:val="20"/>
                <w:szCs w:val="20"/>
              </w:rPr>
            </w:pPr>
            <w:r>
              <w:rPr>
                <w:sz w:val="20"/>
                <w:szCs w:val="20"/>
              </w:rPr>
              <w:t>33,6</w:t>
            </w:r>
          </w:p>
        </w:tc>
      </w:tr>
    </w:tbl>
    <w:p w:rsidR="00E4215F" w:rsidRDefault="00E4215F" w:rsidP="00E4215F">
      <w:pPr>
        <w:spacing w:line="360" w:lineRule="auto"/>
        <w:ind w:firstLine="540"/>
        <w:jc w:val="center"/>
      </w:pPr>
    </w:p>
    <w:p w:rsidR="00E4215F" w:rsidRDefault="00E4215F" w:rsidP="00E4215F">
      <w:pPr>
        <w:spacing w:line="360" w:lineRule="auto"/>
        <w:ind w:firstLine="540"/>
        <w:jc w:val="both"/>
      </w:pPr>
      <w:r>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E4215F" w:rsidRPr="009C0604" w:rsidRDefault="00E4215F" w:rsidP="00E4215F">
      <w:pPr>
        <w:spacing w:line="360" w:lineRule="auto"/>
        <w:ind w:firstLine="540"/>
        <w:jc w:val="both"/>
      </w:pPr>
      <w:r>
        <w:t xml:space="preserve">Распределение газа в станции предусматривается по двухступенчатой схеме. </w:t>
      </w:r>
      <w:r w:rsidRPr="009C0604">
        <w:t>Связь между газопроводами осуществляется через ГРП. Предусматриваются блочные газорегуляторные пункты заводского изготовления в зданиях контейнерного типа или шкафные пункты. Количество ГРП определено с учетом оптимального радиуса действия  (0,8-</w:t>
      </w:r>
      <w:smartTag w:uri="urn:schemas-microsoft-com:office:smarttags" w:element="metricconverter">
        <w:smartTagPr>
          <w:attr w:name="ProductID" w:val="1,0 км"/>
        </w:smartTagPr>
        <w:r w:rsidRPr="009C0604">
          <w:t>1,0 км</w:t>
        </w:r>
      </w:smartTag>
      <w:r w:rsidRPr="009C0604">
        <w:t>), ГРП размещены на свободных территориях, также могут быть и в шкафном исполнении – ШРП. ШРП могут размещаться на отдельностоящих опорах или на наружных стенах  зданий, для газоснабжения которых они предназначены (при давлении газа не более 0,6 МПа).</w:t>
      </w:r>
    </w:p>
    <w:p w:rsidR="00E4215F" w:rsidRPr="009C0604" w:rsidRDefault="00E4215F" w:rsidP="00E4215F">
      <w:pPr>
        <w:spacing w:line="360" w:lineRule="auto"/>
        <w:ind w:firstLine="540"/>
        <w:jc w:val="both"/>
      </w:pPr>
      <w:r w:rsidRPr="009C0604">
        <w:t>К применению рекомендуются для подземных газопроводов полиэтиленовые трубопроводы, при этом отсутствует необходимость защиты от коррозии, увеличивается срок службы сетей.</w:t>
      </w:r>
    </w:p>
    <w:p w:rsidR="00E4215F" w:rsidRPr="009C0604" w:rsidRDefault="00E4215F" w:rsidP="00E4215F">
      <w:pPr>
        <w:spacing w:line="360" w:lineRule="auto"/>
        <w:ind w:firstLine="540"/>
        <w:jc w:val="both"/>
      </w:pPr>
      <w:r w:rsidRPr="009C0604">
        <w:t>Для стальных газопроводов должна предусматриваться защита от коррозии, вызываемой окружающей средой и блуждающими токами.</w:t>
      </w:r>
    </w:p>
    <w:p w:rsidR="00E4215F" w:rsidRDefault="00E4215F" w:rsidP="00E4215F">
      <w:pPr>
        <w:spacing w:line="360" w:lineRule="auto"/>
        <w:ind w:firstLine="540"/>
        <w:jc w:val="both"/>
      </w:pPr>
      <w:r w:rsidRPr="00AD0843">
        <w:t>Для возможности отключения отдельных участков газовых сетей, ГРП, ответвлений и вводов к потребителям необходимо предусмотреть установку запорной арматуры. Для монтажа и демонтажа запорной арматуры на подземных газовых сетях устанавливают компенсирующие устройства.</w:t>
      </w:r>
      <w:r>
        <w:t xml:space="preserve"> Выбор оборудования обуславливается</w:t>
      </w:r>
      <w:r w:rsidRPr="00AD0843">
        <w:t xml:space="preserve"> пропускной способностью регуляторов при заданных перепадах давления и выходных давлениях для каждого ГРП</w:t>
      </w:r>
      <w:r>
        <w:t xml:space="preserve"> (при конкретном проектировании)</w:t>
      </w:r>
      <w:r w:rsidRPr="00AD0843">
        <w:t>.</w:t>
      </w:r>
    </w:p>
    <w:p w:rsidR="00E4215F" w:rsidRDefault="00E4215F" w:rsidP="00E4215F">
      <w:pPr>
        <w:spacing w:line="360" w:lineRule="auto"/>
        <w:ind w:firstLine="540"/>
        <w:jc w:val="both"/>
      </w:pPr>
      <w:proofErr w:type="gramStart"/>
      <w:r>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 строительство новых в районы существующей и перспективной застройки межпоселковых и распределительных газопроводов и газорегуляторных пунктов (ГРП), в том числе:</w:t>
      </w:r>
      <w:proofErr w:type="gramEnd"/>
    </w:p>
    <w:p w:rsidR="00E4215F" w:rsidRDefault="00E4215F" w:rsidP="00E4215F">
      <w:pPr>
        <w:spacing w:line="360" w:lineRule="auto"/>
        <w:ind w:firstLine="540"/>
        <w:jc w:val="both"/>
      </w:pPr>
      <w:r>
        <w:t>- строительство межпоселкового газопровода;</w:t>
      </w:r>
    </w:p>
    <w:p w:rsidR="00E4215F" w:rsidRDefault="00E4215F" w:rsidP="00E4215F">
      <w:pPr>
        <w:spacing w:line="360" w:lineRule="auto"/>
        <w:ind w:firstLine="540"/>
        <w:jc w:val="both"/>
      </w:pPr>
      <w:r>
        <w:t>- строительство газопроводов низкого давления;</w:t>
      </w:r>
    </w:p>
    <w:p w:rsidR="00E4215F" w:rsidRDefault="00E4215F" w:rsidP="00E4215F">
      <w:pPr>
        <w:spacing w:line="360" w:lineRule="auto"/>
        <w:ind w:firstLine="540"/>
        <w:jc w:val="both"/>
      </w:pPr>
      <w:r>
        <w:lastRenderedPageBreak/>
        <w:t>- установка ГРП;</w:t>
      </w:r>
    </w:p>
    <w:p w:rsidR="00E4215F" w:rsidRDefault="00E4215F" w:rsidP="00E4215F">
      <w:pPr>
        <w:spacing w:line="360" w:lineRule="auto"/>
        <w:ind w:firstLine="540"/>
        <w:jc w:val="both"/>
      </w:pPr>
      <w:r>
        <w:t>- перевод потребителей индивидуального малоэтажного строительства на автономные источники тепла, работающие на газовом топливе.</w:t>
      </w:r>
    </w:p>
    <w:p w:rsidR="00E4215F" w:rsidRDefault="00E4215F" w:rsidP="00E4215F">
      <w:pPr>
        <w:spacing w:line="360" w:lineRule="auto"/>
        <w:ind w:firstLine="540"/>
        <w:jc w:val="both"/>
      </w:pPr>
    </w:p>
    <w:p w:rsidR="00E4215F" w:rsidRDefault="00E4215F" w:rsidP="00E4215F">
      <w:pPr>
        <w:spacing w:line="360" w:lineRule="auto"/>
        <w:ind w:firstLine="540"/>
        <w:jc w:val="both"/>
      </w:pPr>
    </w:p>
    <w:p w:rsidR="00E4215F" w:rsidRPr="00934300" w:rsidRDefault="00E4215F" w:rsidP="00E4215F">
      <w:pPr>
        <w:pStyle w:val="2"/>
        <w:spacing w:before="0" w:after="0"/>
        <w:rPr>
          <w:rFonts w:cs="Times New Roman"/>
          <w:i/>
          <w:sz w:val="24"/>
        </w:rPr>
      </w:pPr>
      <w:r w:rsidRPr="00934300">
        <w:rPr>
          <w:rFonts w:cs="Times New Roman"/>
          <w:sz w:val="24"/>
        </w:rPr>
        <w:t>Газоснабжение</w:t>
      </w:r>
      <w:r>
        <w:rPr>
          <w:rFonts w:cs="Times New Roman"/>
          <w:sz w:val="24"/>
        </w:rPr>
        <w:t xml:space="preserve">  пос</w:t>
      </w:r>
      <w:proofErr w:type="gramStart"/>
      <w:r>
        <w:rPr>
          <w:rFonts w:cs="Times New Roman"/>
          <w:sz w:val="24"/>
        </w:rPr>
        <w:t>.Р</w:t>
      </w:r>
      <w:proofErr w:type="gramEnd"/>
      <w:r>
        <w:rPr>
          <w:rFonts w:cs="Times New Roman"/>
          <w:sz w:val="24"/>
        </w:rPr>
        <w:t>ябиновка</w:t>
      </w:r>
    </w:p>
    <w:p w:rsidR="00E4215F" w:rsidRPr="00AD0843" w:rsidRDefault="00E4215F" w:rsidP="00E4215F"/>
    <w:p w:rsidR="00E4215F" w:rsidRPr="00AD0843" w:rsidRDefault="00E4215F" w:rsidP="00E4215F">
      <w:pPr>
        <w:spacing w:line="360" w:lineRule="auto"/>
        <w:ind w:firstLine="540"/>
        <w:jc w:val="both"/>
      </w:pPr>
      <w:r w:rsidRPr="00AD0843">
        <w:t xml:space="preserve">В настоящее время газоснабжение </w:t>
      </w:r>
      <w:r>
        <w:t>природным газом в поселке</w:t>
      </w:r>
      <w:r w:rsidRPr="00AD0843">
        <w:t xml:space="preserve"> отсутствует.</w:t>
      </w:r>
    </w:p>
    <w:p w:rsidR="00E4215F" w:rsidRPr="00AD0843" w:rsidRDefault="00E4215F" w:rsidP="00E4215F">
      <w:pPr>
        <w:spacing w:line="360" w:lineRule="auto"/>
        <w:ind w:firstLine="540"/>
        <w:jc w:val="both"/>
      </w:pPr>
      <w:r w:rsidRPr="00AD0843">
        <w:t xml:space="preserve">На период разработки настоящего проекта намечается 100% газоснабжение потребителей природным </w:t>
      </w:r>
      <w:r>
        <w:t xml:space="preserve">сетевым </w:t>
      </w:r>
      <w:r w:rsidRPr="00AD0843">
        <w:t>газом.</w:t>
      </w:r>
    </w:p>
    <w:p w:rsidR="00E4215F" w:rsidRDefault="00E4215F" w:rsidP="00E4215F">
      <w:pPr>
        <w:spacing w:line="360" w:lineRule="auto"/>
        <w:ind w:firstLine="540"/>
        <w:jc w:val="both"/>
      </w:pPr>
      <w:r w:rsidRPr="00AD0843">
        <w:t>Осуществление газификации реализуется в соответствии с корректировкой схемы газоснабжения Ростовской области, разработанной Гипрониигаз (г. Саратов) с учетом Схемы газоснабжения Ростовской области, разработанной ОАО «Промгаз» (г. Москва), а также поправок, внесенных ОАО «Ростовоблгаз» (Красносулинский участок).</w:t>
      </w:r>
    </w:p>
    <w:p w:rsidR="00E4215F" w:rsidRPr="00AD0843" w:rsidRDefault="00E4215F" w:rsidP="00E4215F">
      <w:pPr>
        <w:spacing w:line="360" w:lineRule="auto"/>
        <w:ind w:firstLine="540"/>
        <w:jc w:val="both"/>
      </w:pPr>
      <w:r w:rsidRPr="00F66004">
        <w:t xml:space="preserve">Газоснабжение поселка предусматривается от ГРС </w:t>
      </w:r>
      <w:proofErr w:type="gramStart"/>
      <w:r>
        <w:t>Таловый</w:t>
      </w:r>
      <w:proofErr w:type="gramEnd"/>
      <w:r>
        <w:t xml:space="preserve">. В поселке </w:t>
      </w:r>
      <w:r w:rsidRPr="00F66004">
        <w:t>предусматривается установка ГРП, распределение газа происходит по газопроводам низкого давления.</w:t>
      </w:r>
    </w:p>
    <w:p w:rsidR="00E4215F" w:rsidRPr="00AD0843" w:rsidRDefault="00E4215F" w:rsidP="00E4215F">
      <w:pPr>
        <w:spacing w:line="360" w:lineRule="auto"/>
        <w:ind w:firstLine="540"/>
        <w:jc w:val="both"/>
      </w:pPr>
      <w:r>
        <w:t>Природный газ подается в село</w:t>
      </w:r>
      <w:r w:rsidRPr="00AD0843">
        <w:t xml:space="preserve"> на следующие нужды:</w:t>
      </w:r>
    </w:p>
    <w:p w:rsidR="00E4215F" w:rsidRPr="00AD0843" w:rsidRDefault="00E4215F" w:rsidP="00A021DD">
      <w:pPr>
        <w:numPr>
          <w:ilvl w:val="0"/>
          <w:numId w:val="6"/>
        </w:numPr>
        <w:spacing w:line="360" w:lineRule="auto"/>
        <w:ind w:left="0" w:firstLine="540"/>
        <w:jc w:val="both"/>
      </w:pPr>
      <w:r w:rsidRPr="00AD0843">
        <w:t>на о</w:t>
      </w:r>
      <w:r>
        <w:t>топление</w:t>
      </w:r>
      <w:r w:rsidRPr="00AD0843">
        <w:t xml:space="preserve"> жилых</w:t>
      </w:r>
      <w:r>
        <w:t>,</w:t>
      </w:r>
      <w:r w:rsidRPr="00AD0843">
        <w:t xml:space="preserve"> общественных и производственных зданий;</w:t>
      </w:r>
    </w:p>
    <w:p w:rsidR="00E4215F" w:rsidRPr="00AD0843" w:rsidRDefault="00E4215F" w:rsidP="00A021DD">
      <w:pPr>
        <w:numPr>
          <w:ilvl w:val="0"/>
          <w:numId w:val="6"/>
        </w:numPr>
        <w:spacing w:line="360" w:lineRule="auto"/>
        <w:ind w:left="0" w:firstLine="540"/>
        <w:jc w:val="both"/>
      </w:pPr>
      <w:r w:rsidRPr="00AD0843">
        <w:t>на хозяйственно-бытовые нужды</w:t>
      </w:r>
      <w:r>
        <w:t xml:space="preserve"> (пищеприготовление и горячее водоснабжение)</w:t>
      </w:r>
      <w:r w:rsidRPr="00AD0843">
        <w:t>;</w:t>
      </w:r>
    </w:p>
    <w:p w:rsidR="00E4215F" w:rsidRPr="00AD0843" w:rsidRDefault="00E4215F" w:rsidP="00A021DD">
      <w:pPr>
        <w:numPr>
          <w:ilvl w:val="0"/>
          <w:numId w:val="6"/>
        </w:numPr>
        <w:spacing w:line="360" w:lineRule="auto"/>
        <w:ind w:left="0" w:firstLine="540"/>
        <w:jc w:val="both"/>
      </w:pPr>
      <w:r w:rsidRPr="00AD0843">
        <w:t>на теплотехнические нужды сельскохозяйственного производства.</w:t>
      </w:r>
    </w:p>
    <w:p w:rsidR="00E4215F" w:rsidRDefault="00E4215F" w:rsidP="00E4215F">
      <w:pPr>
        <w:spacing w:line="360" w:lineRule="auto"/>
        <w:ind w:firstLine="540"/>
        <w:jc w:val="both"/>
      </w:pPr>
      <w:r>
        <w:t>В детских учреждениях, школах, лечебных учреждениях, на предприятиях общественного питания приготовление предусматривается на электрической энергии.</w:t>
      </w:r>
    </w:p>
    <w:p w:rsidR="00E4215F" w:rsidRDefault="00E4215F" w:rsidP="00E4215F">
      <w:pPr>
        <w:spacing w:line="360" w:lineRule="auto"/>
        <w:ind w:firstLine="540"/>
        <w:jc w:val="both"/>
      </w:pPr>
      <w:r>
        <w:t>Прокладка газопровода по застроенной территории намечается преимущественно подземная.</w:t>
      </w:r>
    </w:p>
    <w:p w:rsidR="00E4215F" w:rsidRPr="00AD0843" w:rsidRDefault="00E4215F" w:rsidP="00E4215F">
      <w:pPr>
        <w:spacing w:line="360" w:lineRule="auto"/>
        <w:ind w:firstLine="540"/>
        <w:jc w:val="both"/>
      </w:pPr>
      <w:r w:rsidRPr="00AD0843">
        <w:t xml:space="preserve">Расход газа при наличии газовой плиты и водонагревателя для горячего водоснабжения принимается 300 </w:t>
      </w:r>
      <w:r>
        <w:t>н</w:t>
      </w:r>
      <w:r w:rsidRPr="00AD0843">
        <w:t>м</w:t>
      </w:r>
      <w:r w:rsidRPr="00AD0843">
        <w:rPr>
          <w:vertAlign w:val="superscript"/>
        </w:rPr>
        <w:t>3</w:t>
      </w:r>
      <w:r w:rsidRPr="00AD0843">
        <w:t>/год на человека.</w:t>
      </w:r>
    </w:p>
    <w:p w:rsidR="00E4215F" w:rsidRPr="00AD0843" w:rsidRDefault="00E4215F" w:rsidP="00E4215F">
      <w:pPr>
        <w:spacing w:line="360" w:lineRule="auto"/>
        <w:ind w:firstLine="540"/>
        <w:jc w:val="both"/>
      </w:pPr>
      <w:r w:rsidRPr="00AD0843">
        <w:t>Распределение газа предусматривается по двухступенчатой схеме.</w:t>
      </w:r>
    </w:p>
    <w:p w:rsidR="00E4215F" w:rsidRPr="00AD0843" w:rsidRDefault="00E4215F" w:rsidP="00E4215F">
      <w:pPr>
        <w:spacing w:line="360" w:lineRule="auto"/>
        <w:ind w:firstLine="540"/>
        <w:jc w:val="both"/>
      </w:pPr>
      <w:r w:rsidRPr="00AD0843">
        <w:t xml:space="preserve">Планируемые расходы </w:t>
      </w:r>
      <w:r>
        <w:t xml:space="preserve">природного </w:t>
      </w:r>
      <w:r w:rsidRPr="00AD0843">
        <w:t xml:space="preserve">газа приведены в табл. </w:t>
      </w:r>
      <w:r>
        <w:t>7</w:t>
      </w:r>
      <w:r w:rsidRPr="00AD0843">
        <w:t>.</w:t>
      </w:r>
    </w:p>
    <w:p w:rsidR="00E4215F" w:rsidRPr="00AD0843" w:rsidRDefault="00E4215F" w:rsidP="00E4215F">
      <w:pPr>
        <w:spacing w:line="360" w:lineRule="auto"/>
        <w:ind w:firstLine="900"/>
        <w:jc w:val="right"/>
      </w:pPr>
      <w:r w:rsidRPr="00AD0843">
        <w:t xml:space="preserve">Таблица </w:t>
      </w:r>
      <w:r>
        <w:t>7</w:t>
      </w:r>
    </w:p>
    <w:tbl>
      <w:tblPr>
        <w:tblStyle w:val="a3"/>
        <w:tblW w:w="9648" w:type="dxa"/>
        <w:tblLook w:val="01E0"/>
      </w:tblPr>
      <w:tblGrid>
        <w:gridCol w:w="540"/>
        <w:gridCol w:w="3441"/>
        <w:gridCol w:w="1838"/>
        <w:gridCol w:w="1860"/>
        <w:gridCol w:w="1969"/>
      </w:tblGrid>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 xml:space="preserve">№ </w:t>
            </w:r>
            <w:proofErr w:type="gramStart"/>
            <w:r w:rsidRPr="00934300">
              <w:rPr>
                <w:sz w:val="20"/>
                <w:szCs w:val="20"/>
              </w:rPr>
              <w:t>п</w:t>
            </w:r>
            <w:proofErr w:type="gramEnd"/>
            <w:r w:rsidRPr="00934300">
              <w:rPr>
                <w:sz w:val="20"/>
                <w:szCs w:val="20"/>
              </w:rPr>
              <w:t>/п</w:t>
            </w:r>
          </w:p>
        </w:tc>
        <w:tc>
          <w:tcPr>
            <w:tcW w:w="3441" w:type="dxa"/>
            <w:vAlign w:val="center"/>
          </w:tcPr>
          <w:p w:rsidR="00E4215F" w:rsidRPr="00934300" w:rsidRDefault="00E4215F" w:rsidP="00983B3F">
            <w:pPr>
              <w:jc w:val="center"/>
              <w:rPr>
                <w:sz w:val="20"/>
                <w:szCs w:val="20"/>
              </w:rPr>
            </w:pPr>
            <w:r w:rsidRPr="00934300">
              <w:rPr>
                <w:sz w:val="20"/>
                <w:szCs w:val="20"/>
              </w:rPr>
              <w:t>Наименование показателей</w:t>
            </w:r>
          </w:p>
        </w:tc>
        <w:tc>
          <w:tcPr>
            <w:tcW w:w="1838" w:type="dxa"/>
            <w:vAlign w:val="center"/>
          </w:tcPr>
          <w:p w:rsidR="00E4215F" w:rsidRPr="00934300" w:rsidRDefault="00E4215F" w:rsidP="00983B3F">
            <w:pPr>
              <w:jc w:val="center"/>
              <w:rPr>
                <w:sz w:val="20"/>
                <w:szCs w:val="20"/>
              </w:rPr>
            </w:pPr>
            <w:r w:rsidRPr="00934300">
              <w:rPr>
                <w:sz w:val="20"/>
                <w:szCs w:val="20"/>
              </w:rPr>
              <w:t>Ед. изм.</w:t>
            </w:r>
          </w:p>
        </w:tc>
        <w:tc>
          <w:tcPr>
            <w:tcW w:w="1860" w:type="dxa"/>
            <w:vAlign w:val="center"/>
          </w:tcPr>
          <w:p w:rsidR="00E4215F" w:rsidRPr="00934300" w:rsidRDefault="00E4215F" w:rsidP="00983B3F">
            <w:pPr>
              <w:jc w:val="center"/>
              <w:rPr>
                <w:sz w:val="20"/>
                <w:szCs w:val="20"/>
              </w:rPr>
            </w:pPr>
            <w:r w:rsidRPr="00934300">
              <w:rPr>
                <w:sz w:val="20"/>
                <w:szCs w:val="20"/>
                <w:lang w:val="en-US"/>
              </w:rPr>
              <w:t>I</w:t>
            </w:r>
            <w:r w:rsidRPr="00934300">
              <w:rPr>
                <w:sz w:val="20"/>
                <w:szCs w:val="20"/>
              </w:rPr>
              <w:t xml:space="preserve"> очередь</w:t>
            </w:r>
          </w:p>
        </w:tc>
        <w:tc>
          <w:tcPr>
            <w:tcW w:w="1969" w:type="dxa"/>
            <w:vAlign w:val="center"/>
          </w:tcPr>
          <w:p w:rsidR="00E4215F" w:rsidRPr="00934300" w:rsidRDefault="00E4215F" w:rsidP="00983B3F">
            <w:pPr>
              <w:jc w:val="center"/>
              <w:rPr>
                <w:sz w:val="20"/>
                <w:szCs w:val="20"/>
              </w:rPr>
            </w:pPr>
            <w:r w:rsidRPr="00934300">
              <w:rPr>
                <w:sz w:val="20"/>
                <w:szCs w:val="20"/>
              </w:rPr>
              <w:t>Перспектива</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1</w:t>
            </w:r>
          </w:p>
        </w:tc>
        <w:tc>
          <w:tcPr>
            <w:tcW w:w="3441" w:type="dxa"/>
            <w:vAlign w:val="center"/>
          </w:tcPr>
          <w:p w:rsidR="00E4215F" w:rsidRPr="00934300" w:rsidRDefault="00E4215F" w:rsidP="00983B3F">
            <w:pPr>
              <w:rPr>
                <w:sz w:val="20"/>
                <w:szCs w:val="20"/>
              </w:rPr>
            </w:pPr>
            <w:r w:rsidRPr="00934300">
              <w:rPr>
                <w:sz w:val="20"/>
                <w:szCs w:val="20"/>
              </w:rPr>
              <w:t>Численность населения</w:t>
            </w:r>
          </w:p>
        </w:tc>
        <w:tc>
          <w:tcPr>
            <w:tcW w:w="1838" w:type="dxa"/>
            <w:vAlign w:val="center"/>
          </w:tcPr>
          <w:p w:rsidR="00E4215F" w:rsidRPr="00934300" w:rsidRDefault="00E4215F" w:rsidP="00983B3F">
            <w:pPr>
              <w:jc w:val="center"/>
              <w:rPr>
                <w:sz w:val="20"/>
                <w:szCs w:val="20"/>
              </w:rPr>
            </w:pPr>
            <w:r w:rsidRPr="00934300">
              <w:rPr>
                <w:sz w:val="20"/>
                <w:szCs w:val="20"/>
              </w:rPr>
              <w:t>чел.</w:t>
            </w:r>
          </w:p>
        </w:tc>
        <w:tc>
          <w:tcPr>
            <w:tcW w:w="1860" w:type="dxa"/>
            <w:vAlign w:val="center"/>
          </w:tcPr>
          <w:p w:rsidR="00E4215F" w:rsidRPr="00934300" w:rsidRDefault="00E4215F" w:rsidP="00983B3F">
            <w:pPr>
              <w:jc w:val="center"/>
              <w:rPr>
                <w:sz w:val="20"/>
                <w:szCs w:val="20"/>
              </w:rPr>
            </w:pPr>
            <w:r>
              <w:rPr>
                <w:sz w:val="20"/>
                <w:szCs w:val="20"/>
              </w:rPr>
              <w:t>385</w:t>
            </w:r>
          </w:p>
        </w:tc>
        <w:tc>
          <w:tcPr>
            <w:tcW w:w="1969" w:type="dxa"/>
            <w:vAlign w:val="center"/>
          </w:tcPr>
          <w:p w:rsidR="00E4215F" w:rsidRPr="00934300" w:rsidRDefault="00E4215F" w:rsidP="00983B3F">
            <w:pPr>
              <w:jc w:val="center"/>
              <w:rPr>
                <w:sz w:val="20"/>
                <w:szCs w:val="20"/>
              </w:rPr>
            </w:pPr>
            <w:r>
              <w:rPr>
                <w:sz w:val="20"/>
                <w:szCs w:val="20"/>
              </w:rPr>
              <w:t>420</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w:t>
            </w:r>
          </w:p>
        </w:tc>
        <w:tc>
          <w:tcPr>
            <w:tcW w:w="3441" w:type="dxa"/>
            <w:vAlign w:val="center"/>
          </w:tcPr>
          <w:p w:rsidR="00E4215F" w:rsidRPr="00934300" w:rsidRDefault="00E4215F" w:rsidP="00983B3F">
            <w:pPr>
              <w:rPr>
                <w:sz w:val="20"/>
                <w:szCs w:val="20"/>
              </w:rPr>
            </w:pPr>
            <w:r w:rsidRPr="00934300">
              <w:rPr>
                <w:sz w:val="20"/>
                <w:szCs w:val="20"/>
              </w:rPr>
              <w:t>Годовой расход газа</w:t>
            </w:r>
          </w:p>
        </w:tc>
        <w:tc>
          <w:tcPr>
            <w:tcW w:w="1838" w:type="dxa"/>
            <w:vAlign w:val="center"/>
          </w:tcPr>
          <w:p w:rsidR="00E4215F" w:rsidRPr="00934300" w:rsidRDefault="00E4215F" w:rsidP="00983B3F">
            <w:pPr>
              <w:jc w:val="center"/>
              <w:rPr>
                <w:sz w:val="20"/>
                <w:szCs w:val="20"/>
              </w:rPr>
            </w:pPr>
            <w:r w:rsidRPr="00934300">
              <w:rPr>
                <w:sz w:val="20"/>
                <w:szCs w:val="20"/>
              </w:rPr>
              <w:t>т</w:t>
            </w:r>
            <w:proofErr w:type="gramStart"/>
            <w:r w:rsidRPr="00934300">
              <w:rPr>
                <w:sz w:val="20"/>
                <w:szCs w:val="20"/>
              </w:rPr>
              <w:t>.м</w:t>
            </w:r>
            <w:proofErr w:type="gramEnd"/>
            <w:r w:rsidRPr="00934300">
              <w:rPr>
                <w:sz w:val="20"/>
                <w:szCs w:val="20"/>
                <w:vertAlign w:val="superscript"/>
              </w:rPr>
              <w:t>3</w:t>
            </w:r>
          </w:p>
        </w:tc>
        <w:tc>
          <w:tcPr>
            <w:tcW w:w="1860" w:type="dxa"/>
            <w:vAlign w:val="center"/>
          </w:tcPr>
          <w:p w:rsidR="00E4215F" w:rsidRPr="00934300" w:rsidRDefault="00E4215F" w:rsidP="00983B3F">
            <w:pPr>
              <w:jc w:val="center"/>
              <w:rPr>
                <w:sz w:val="20"/>
                <w:szCs w:val="20"/>
              </w:rPr>
            </w:pPr>
          </w:p>
        </w:tc>
        <w:tc>
          <w:tcPr>
            <w:tcW w:w="1969" w:type="dxa"/>
            <w:vAlign w:val="center"/>
          </w:tcPr>
          <w:p w:rsidR="00E4215F" w:rsidRPr="00934300" w:rsidRDefault="00E4215F" w:rsidP="00983B3F">
            <w:pPr>
              <w:jc w:val="center"/>
              <w:rPr>
                <w:sz w:val="20"/>
                <w:szCs w:val="20"/>
              </w:rPr>
            </w:pP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2.1</w:t>
            </w:r>
          </w:p>
        </w:tc>
        <w:tc>
          <w:tcPr>
            <w:tcW w:w="3441" w:type="dxa"/>
            <w:vAlign w:val="center"/>
          </w:tcPr>
          <w:p w:rsidR="00E4215F" w:rsidRPr="00934300" w:rsidRDefault="00E4215F" w:rsidP="00983B3F">
            <w:pPr>
              <w:rPr>
                <w:sz w:val="20"/>
                <w:szCs w:val="20"/>
              </w:rPr>
            </w:pPr>
            <w:r w:rsidRPr="00934300">
              <w:rPr>
                <w:sz w:val="20"/>
                <w:szCs w:val="20"/>
              </w:rPr>
              <w:t>На хозяйственно-бытовые нужды</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115,5</w:t>
            </w:r>
          </w:p>
        </w:tc>
        <w:tc>
          <w:tcPr>
            <w:tcW w:w="1969" w:type="dxa"/>
            <w:vAlign w:val="center"/>
          </w:tcPr>
          <w:p w:rsidR="00E4215F" w:rsidRPr="00934300" w:rsidRDefault="00E4215F" w:rsidP="00983B3F">
            <w:pPr>
              <w:jc w:val="center"/>
              <w:rPr>
                <w:sz w:val="20"/>
                <w:szCs w:val="20"/>
              </w:rPr>
            </w:pPr>
            <w:r>
              <w:rPr>
                <w:sz w:val="20"/>
                <w:szCs w:val="20"/>
              </w:rPr>
              <w:t>126</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2.2</w:t>
            </w:r>
          </w:p>
        </w:tc>
        <w:tc>
          <w:tcPr>
            <w:tcW w:w="3441" w:type="dxa"/>
            <w:vAlign w:val="center"/>
          </w:tcPr>
          <w:p w:rsidR="00E4215F" w:rsidRPr="00934300" w:rsidRDefault="00E4215F" w:rsidP="00983B3F">
            <w:pPr>
              <w:rPr>
                <w:sz w:val="20"/>
                <w:szCs w:val="20"/>
              </w:rPr>
            </w:pPr>
            <w:r w:rsidRPr="00934300">
              <w:rPr>
                <w:sz w:val="20"/>
                <w:szCs w:val="20"/>
              </w:rPr>
              <w:t>Неучтенные расходы, 10%</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11,6</w:t>
            </w:r>
          </w:p>
        </w:tc>
        <w:tc>
          <w:tcPr>
            <w:tcW w:w="1969" w:type="dxa"/>
            <w:vAlign w:val="center"/>
          </w:tcPr>
          <w:p w:rsidR="00E4215F" w:rsidRPr="00934300" w:rsidRDefault="00E4215F" w:rsidP="00983B3F">
            <w:pPr>
              <w:jc w:val="center"/>
              <w:rPr>
                <w:sz w:val="20"/>
                <w:szCs w:val="20"/>
              </w:rPr>
            </w:pPr>
            <w:r>
              <w:rPr>
                <w:sz w:val="20"/>
                <w:szCs w:val="20"/>
              </w:rPr>
              <w:t>12,6</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2.3</w:t>
            </w:r>
          </w:p>
        </w:tc>
        <w:tc>
          <w:tcPr>
            <w:tcW w:w="3441" w:type="dxa"/>
            <w:vAlign w:val="center"/>
          </w:tcPr>
          <w:p w:rsidR="00E4215F" w:rsidRPr="00934300" w:rsidRDefault="00E4215F" w:rsidP="00983B3F">
            <w:pPr>
              <w:rPr>
                <w:sz w:val="20"/>
                <w:szCs w:val="20"/>
              </w:rPr>
            </w:pPr>
            <w:r w:rsidRPr="00934300">
              <w:rPr>
                <w:sz w:val="20"/>
                <w:szCs w:val="20"/>
              </w:rPr>
              <w:t>На отопление зданий индивидуальной застройки</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393</w:t>
            </w:r>
          </w:p>
        </w:tc>
        <w:tc>
          <w:tcPr>
            <w:tcW w:w="1969" w:type="dxa"/>
            <w:vAlign w:val="center"/>
          </w:tcPr>
          <w:p w:rsidR="00E4215F" w:rsidRPr="00934300" w:rsidRDefault="00E4215F" w:rsidP="00983B3F">
            <w:pPr>
              <w:jc w:val="center"/>
              <w:rPr>
                <w:sz w:val="20"/>
                <w:szCs w:val="20"/>
              </w:rPr>
            </w:pPr>
            <w:r>
              <w:rPr>
                <w:sz w:val="20"/>
                <w:szCs w:val="20"/>
              </w:rPr>
              <w:t>583</w:t>
            </w:r>
          </w:p>
        </w:tc>
      </w:tr>
      <w:tr w:rsidR="00E4215F" w:rsidRPr="00934300" w:rsidTr="00983B3F">
        <w:tc>
          <w:tcPr>
            <w:tcW w:w="540" w:type="dxa"/>
            <w:vAlign w:val="center"/>
          </w:tcPr>
          <w:p w:rsidR="00E4215F" w:rsidRPr="00934300" w:rsidRDefault="00E4215F" w:rsidP="00983B3F">
            <w:pPr>
              <w:jc w:val="center"/>
              <w:rPr>
                <w:sz w:val="20"/>
                <w:szCs w:val="20"/>
              </w:rPr>
            </w:pPr>
            <w:r w:rsidRPr="00934300">
              <w:rPr>
                <w:sz w:val="20"/>
                <w:szCs w:val="20"/>
              </w:rPr>
              <w:t>2.</w:t>
            </w:r>
            <w:r>
              <w:rPr>
                <w:sz w:val="20"/>
                <w:szCs w:val="20"/>
              </w:rPr>
              <w:t>4</w:t>
            </w:r>
          </w:p>
        </w:tc>
        <w:tc>
          <w:tcPr>
            <w:tcW w:w="3441" w:type="dxa"/>
            <w:vAlign w:val="center"/>
          </w:tcPr>
          <w:p w:rsidR="00E4215F" w:rsidRPr="00934300" w:rsidRDefault="00E4215F" w:rsidP="00983B3F">
            <w:pPr>
              <w:rPr>
                <w:sz w:val="20"/>
                <w:szCs w:val="20"/>
              </w:rPr>
            </w:pPr>
            <w:r>
              <w:rPr>
                <w:sz w:val="20"/>
                <w:szCs w:val="20"/>
              </w:rPr>
              <w:t>Расход на производственные нужды</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p>
        </w:tc>
        <w:tc>
          <w:tcPr>
            <w:tcW w:w="1969" w:type="dxa"/>
            <w:vAlign w:val="center"/>
          </w:tcPr>
          <w:p w:rsidR="00E4215F" w:rsidRPr="00934300" w:rsidRDefault="00E4215F" w:rsidP="00983B3F">
            <w:pPr>
              <w:jc w:val="center"/>
              <w:rPr>
                <w:sz w:val="20"/>
                <w:szCs w:val="20"/>
              </w:rPr>
            </w:pPr>
          </w:p>
        </w:tc>
      </w:tr>
      <w:tr w:rsidR="00E4215F" w:rsidRPr="00934300" w:rsidTr="00983B3F">
        <w:tc>
          <w:tcPr>
            <w:tcW w:w="540" w:type="dxa"/>
            <w:vAlign w:val="center"/>
          </w:tcPr>
          <w:p w:rsidR="00E4215F" w:rsidRPr="00934300" w:rsidRDefault="00E4215F" w:rsidP="00983B3F">
            <w:pPr>
              <w:jc w:val="center"/>
              <w:rPr>
                <w:sz w:val="20"/>
                <w:szCs w:val="20"/>
              </w:rPr>
            </w:pPr>
          </w:p>
        </w:tc>
        <w:tc>
          <w:tcPr>
            <w:tcW w:w="3441" w:type="dxa"/>
            <w:vAlign w:val="center"/>
          </w:tcPr>
          <w:p w:rsidR="00E4215F" w:rsidRPr="00934300" w:rsidRDefault="00E4215F" w:rsidP="00983B3F">
            <w:pPr>
              <w:rPr>
                <w:sz w:val="20"/>
                <w:szCs w:val="20"/>
              </w:rPr>
            </w:pPr>
            <w:r w:rsidRPr="00934300">
              <w:rPr>
                <w:sz w:val="20"/>
                <w:szCs w:val="20"/>
              </w:rPr>
              <w:t>Итого</w:t>
            </w:r>
          </w:p>
        </w:tc>
        <w:tc>
          <w:tcPr>
            <w:tcW w:w="1838" w:type="dxa"/>
            <w:vAlign w:val="center"/>
          </w:tcPr>
          <w:p w:rsidR="00E4215F" w:rsidRPr="00934300" w:rsidRDefault="00E4215F" w:rsidP="00983B3F">
            <w:pPr>
              <w:jc w:val="center"/>
              <w:rPr>
                <w:sz w:val="20"/>
                <w:szCs w:val="20"/>
              </w:rPr>
            </w:pPr>
            <w:r w:rsidRPr="00934300">
              <w:rPr>
                <w:sz w:val="20"/>
                <w:szCs w:val="20"/>
              </w:rPr>
              <w:t>-//-</w:t>
            </w:r>
          </w:p>
        </w:tc>
        <w:tc>
          <w:tcPr>
            <w:tcW w:w="1860" w:type="dxa"/>
            <w:vAlign w:val="center"/>
          </w:tcPr>
          <w:p w:rsidR="00E4215F" w:rsidRPr="00934300" w:rsidRDefault="00E4215F" w:rsidP="00983B3F">
            <w:pPr>
              <w:jc w:val="center"/>
              <w:rPr>
                <w:sz w:val="20"/>
                <w:szCs w:val="20"/>
              </w:rPr>
            </w:pPr>
            <w:r>
              <w:rPr>
                <w:sz w:val="20"/>
                <w:szCs w:val="20"/>
              </w:rPr>
              <w:t>520,1</w:t>
            </w:r>
          </w:p>
        </w:tc>
        <w:tc>
          <w:tcPr>
            <w:tcW w:w="1969" w:type="dxa"/>
            <w:vAlign w:val="center"/>
          </w:tcPr>
          <w:p w:rsidR="00E4215F" w:rsidRPr="00934300" w:rsidRDefault="00E4215F" w:rsidP="00983B3F">
            <w:pPr>
              <w:jc w:val="center"/>
              <w:rPr>
                <w:sz w:val="20"/>
                <w:szCs w:val="20"/>
              </w:rPr>
            </w:pPr>
            <w:r>
              <w:rPr>
                <w:sz w:val="20"/>
                <w:szCs w:val="20"/>
              </w:rPr>
              <w:t>721,6</w:t>
            </w:r>
          </w:p>
        </w:tc>
      </w:tr>
    </w:tbl>
    <w:p w:rsidR="00E4215F" w:rsidRDefault="00E4215F" w:rsidP="00E4215F">
      <w:pPr>
        <w:spacing w:line="360" w:lineRule="auto"/>
        <w:ind w:firstLine="540"/>
        <w:jc w:val="center"/>
      </w:pPr>
    </w:p>
    <w:p w:rsidR="00E4215F" w:rsidRDefault="00E4215F" w:rsidP="00E4215F">
      <w:pPr>
        <w:spacing w:line="360" w:lineRule="auto"/>
        <w:ind w:firstLine="540"/>
        <w:jc w:val="both"/>
      </w:pPr>
      <w:r>
        <w:lastRenderedPageBreak/>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E4215F" w:rsidRPr="009C0604" w:rsidRDefault="00E4215F" w:rsidP="00E4215F">
      <w:pPr>
        <w:spacing w:line="360" w:lineRule="auto"/>
        <w:ind w:firstLine="540"/>
        <w:jc w:val="both"/>
      </w:pPr>
      <w:r>
        <w:t xml:space="preserve">Распределение газа в поселке предусматривается по двухступенчатой схеме. </w:t>
      </w:r>
      <w:r w:rsidRPr="009C0604">
        <w:t>Связь между газопроводами осуществляется через ГРП. Предусматриваются блочные газорегуляторные пункты заводского изготовления в зданиях контейнерного типа или шкафные пункты. Количество ГРП определено с учетом оптимального радиуса действия  (0,8-</w:t>
      </w:r>
      <w:smartTag w:uri="urn:schemas-microsoft-com:office:smarttags" w:element="metricconverter">
        <w:smartTagPr>
          <w:attr w:name="ProductID" w:val="1,0 км"/>
        </w:smartTagPr>
        <w:r w:rsidRPr="009C0604">
          <w:t>1,0 км</w:t>
        </w:r>
      </w:smartTag>
      <w:r w:rsidRPr="009C0604">
        <w:t>), ГРП размещены на свободных территориях, также могут быть и в шкафном исполнении – ШРП. ШРП могут размещаться на отдельностоящих опорах или на наружных стенах  зданий, для газоснабжения которых они предназначены (при давлении газа не более 0,6 МПа).</w:t>
      </w:r>
    </w:p>
    <w:p w:rsidR="00E4215F" w:rsidRPr="009C0604" w:rsidRDefault="00E4215F" w:rsidP="00E4215F">
      <w:pPr>
        <w:spacing w:line="360" w:lineRule="auto"/>
        <w:ind w:firstLine="540"/>
        <w:jc w:val="both"/>
      </w:pPr>
      <w:r w:rsidRPr="009C0604">
        <w:t>К применению рекомендуются для подземных газопроводов полиэтиленовые трубопроводы, при этом отсутствует необходимость защиты от коррозии, увеличивается срок службы сетей.</w:t>
      </w:r>
    </w:p>
    <w:p w:rsidR="00E4215F" w:rsidRPr="009C0604" w:rsidRDefault="00E4215F" w:rsidP="00E4215F">
      <w:pPr>
        <w:spacing w:line="360" w:lineRule="auto"/>
        <w:ind w:firstLine="540"/>
        <w:jc w:val="both"/>
      </w:pPr>
      <w:r w:rsidRPr="009C0604">
        <w:t>Для стальных газопроводов должна предусматриваться защита от коррозии, вызываемой окружающей средой и блуждающими токами.</w:t>
      </w:r>
    </w:p>
    <w:p w:rsidR="00E4215F" w:rsidRDefault="00E4215F" w:rsidP="00E4215F">
      <w:pPr>
        <w:spacing w:line="360" w:lineRule="auto"/>
        <w:ind w:firstLine="540"/>
        <w:jc w:val="both"/>
      </w:pPr>
      <w:r w:rsidRPr="00AD0843">
        <w:t>Для возможности отключения отдельных участков газовых сетей, ГРП, ответвлений и вводов к потребителям необходимо предусмотреть установку запорной арматуры. Для монтажа и демонтажа запорной арматуры на подземных газовых сетях устанавливают компенсирующие устройства.</w:t>
      </w:r>
      <w:r>
        <w:t xml:space="preserve"> Выбор оборудования обуславливается</w:t>
      </w:r>
      <w:r w:rsidRPr="00AD0843">
        <w:t xml:space="preserve"> пропускной способностью регуляторов при заданных перепадах давления и выходных давлениях для каждого ГРП</w:t>
      </w:r>
      <w:r>
        <w:t xml:space="preserve"> (при конкретном проектировании)</w:t>
      </w:r>
      <w:r w:rsidRPr="00AD0843">
        <w:t>.</w:t>
      </w:r>
    </w:p>
    <w:p w:rsidR="00E4215F" w:rsidRDefault="00E4215F" w:rsidP="00E4215F">
      <w:pPr>
        <w:spacing w:line="360" w:lineRule="auto"/>
        <w:ind w:firstLine="540"/>
        <w:jc w:val="both"/>
      </w:pPr>
      <w:proofErr w:type="gramStart"/>
      <w:r>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 строительство новых в районы существующей и перспективной застройки межпоселковых и распределительных газопроводов и газорегуляторных пунктов (ГРП), в том числе:</w:t>
      </w:r>
      <w:proofErr w:type="gramEnd"/>
    </w:p>
    <w:p w:rsidR="00E4215F" w:rsidRDefault="00E4215F" w:rsidP="00E4215F">
      <w:pPr>
        <w:spacing w:line="360" w:lineRule="auto"/>
        <w:ind w:firstLine="540"/>
        <w:jc w:val="both"/>
      </w:pPr>
      <w:r>
        <w:t>- строительство межпоселкового газопровода;</w:t>
      </w:r>
    </w:p>
    <w:p w:rsidR="00E4215F" w:rsidRDefault="00E4215F" w:rsidP="00E4215F">
      <w:pPr>
        <w:spacing w:line="360" w:lineRule="auto"/>
        <w:ind w:firstLine="540"/>
        <w:jc w:val="both"/>
      </w:pPr>
      <w:r>
        <w:t>- строительство газопроводов низкого давления;</w:t>
      </w:r>
    </w:p>
    <w:p w:rsidR="00E4215F" w:rsidRDefault="00E4215F" w:rsidP="00E4215F">
      <w:pPr>
        <w:spacing w:line="360" w:lineRule="auto"/>
        <w:ind w:firstLine="540"/>
        <w:jc w:val="both"/>
      </w:pPr>
      <w:r>
        <w:t>- установка ГРП;</w:t>
      </w:r>
    </w:p>
    <w:p w:rsidR="00E4215F" w:rsidRDefault="00E4215F" w:rsidP="00E4215F">
      <w:pPr>
        <w:spacing w:line="360" w:lineRule="auto"/>
        <w:ind w:firstLine="540"/>
        <w:jc w:val="both"/>
      </w:pPr>
      <w:r>
        <w:t>- перевод потребителей индивидуального малоэтажного строительства на автономные источники тепла, работающие на газовом топливе.</w:t>
      </w:r>
    </w:p>
    <w:p w:rsidR="00E4215F" w:rsidRDefault="00E4215F" w:rsidP="00FA1CC9">
      <w:pPr>
        <w:ind w:left="540"/>
        <w:jc w:val="both"/>
        <w:rPr>
          <w:sz w:val="28"/>
          <w:szCs w:val="28"/>
        </w:rPr>
      </w:pPr>
    </w:p>
    <w:p w:rsidR="00E4215F" w:rsidRDefault="00E4215F" w:rsidP="00FA1CC9">
      <w:pPr>
        <w:ind w:left="540"/>
        <w:jc w:val="both"/>
        <w:rPr>
          <w:sz w:val="28"/>
          <w:szCs w:val="28"/>
        </w:rPr>
      </w:pPr>
    </w:p>
    <w:p w:rsidR="00E4215F" w:rsidRDefault="00E4215F" w:rsidP="00FA1CC9">
      <w:pPr>
        <w:ind w:left="540"/>
        <w:jc w:val="both"/>
        <w:rPr>
          <w:sz w:val="28"/>
          <w:szCs w:val="28"/>
        </w:rPr>
      </w:pPr>
    </w:p>
    <w:p w:rsidR="00E4215F" w:rsidRDefault="00E4215F" w:rsidP="00FA1CC9">
      <w:pPr>
        <w:ind w:left="540"/>
        <w:jc w:val="both"/>
        <w:rPr>
          <w:sz w:val="28"/>
          <w:szCs w:val="28"/>
        </w:rPr>
      </w:pPr>
    </w:p>
    <w:p w:rsidR="00E4215F" w:rsidRDefault="00E4215F" w:rsidP="00FA1CC9">
      <w:pPr>
        <w:ind w:left="540"/>
        <w:jc w:val="both"/>
        <w:rPr>
          <w:sz w:val="28"/>
          <w:szCs w:val="28"/>
        </w:rPr>
      </w:pPr>
    </w:p>
    <w:p w:rsidR="00E4215F" w:rsidRDefault="00E4215F" w:rsidP="00FA1CC9">
      <w:pPr>
        <w:ind w:left="540"/>
        <w:jc w:val="both"/>
        <w:rPr>
          <w:sz w:val="28"/>
          <w:szCs w:val="28"/>
        </w:rPr>
      </w:pPr>
    </w:p>
    <w:p w:rsidR="00E4215F" w:rsidRPr="001055DA" w:rsidRDefault="00E4215F" w:rsidP="00FA1CC9">
      <w:pPr>
        <w:ind w:left="540"/>
        <w:jc w:val="both"/>
        <w:rPr>
          <w:sz w:val="28"/>
          <w:szCs w:val="28"/>
        </w:rPr>
      </w:pPr>
    </w:p>
    <w:p w:rsidR="00F6205C" w:rsidRPr="001055DA" w:rsidRDefault="00E4215F" w:rsidP="00F6205C">
      <w:pPr>
        <w:tabs>
          <w:tab w:val="left" w:pos="1080"/>
        </w:tabs>
        <w:ind w:firstLine="540"/>
        <w:jc w:val="both"/>
        <w:rPr>
          <w:sz w:val="28"/>
          <w:szCs w:val="28"/>
        </w:rPr>
      </w:pPr>
      <w:r>
        <w:rPr>
          <w:b/>
          <w:bCs/>
          <w:i/>
          <w:iCs/>
          <w:sz w:val="28"/>
          <w:szCs w:val="28"/>
        </w:rPr>
        <w:lastRenderedPageBreak/>
        <w:t xml:space="preserve"> </w:t>
      </w:r>
    </w:p>
    <w:p w:rsidR="00F6205C" w:rsidRPr="001055DA" w:rsidRDefault="00F6205C" w:rsidP="00F6205C">
      <w:pPr>
        <w:tabs>
          <w:tab w:val="left" w:pos="1080"/>
        </w:tabs>
        <w:ind w:firstLine="540"/>
        <w:jc w:val="both"/>
        <w:rPr>
          <w:sz w:val="28"/>
          <w:szCs w:val="28"/>
        </w:rPr>
      </w:pPr>
      <w:r w:rsidRPr="001055DA">
        <w:rPr>
          <w:sz w:val="28"/>
          <w:szCs w:val="28"/>
        </w:rPr>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F6205C" w:rsidRPr="001055DA" w:rsidRDefault="00F6205C" w:rsidP="00F6205C">
      <w:pPr>
        <w:tabs>
          <w:tab w:val="left" w:pos="1080"/>
        </w:tabs>
        <w:ind w:firstLine="540"/>
        <w:jc w:val="both"/>
        <w:rPr>
          <w:sz w:val="28"/>
          <w:szCs w:val="28"/>
        </w:rPr>
      </w:pPr>
      <w:r w:rsidRPr="001055DA">
        <w:rPr>
          <w:sz w:val="28"/>
          <w:szCs w:val="28"/>
        </w:rPr>
        <w:t>Для обеспечения надёжной работы системы газоснабжения необходима реализация следующих мероприятий:</w:t>
      </w:r>
    </w:p>
    <w:p w:rsidR="00F6205C" w:rsidRPr="001055DA" w:rsidRDefault="00F6205C" w:rsidP="00A021DD">
      <w:pPr>
        <w:numPr>
          <w:ilvl w:val="0"/>
          <w:numId w:val="7"/>
        </w:numPr>
        <w:tabs>
          <w:tab w:val="left" w:pos="1080"/>
        </w:tabs>
        <w:ind w:left="0" w:firstLine="540"/>
        <w:jc w:val="both"/>
        <w:rPr>
          <w:sz w:val="28"/>
          <w:szCs w:val="28"/>
        </w:rPr>
      </w:pPr>
      <w:r w:rsidRPr="001055DA">
        <w:rPr>
          <w:sz w:val="28"/>
          <w:szCs w:val="28"/>
        </w:rPr>
        <w:t>Развитие элементов инфраструктуры газоснабжения - строительство новых газопроводов и строительство ГРП.</w:t>
      </w:r>
    </w:p>
    <w:p w:rsidR="00F6205C" w:rsidRPr="001055DA" w:rsidRDefault="00F6205C" w:rsidP="00A021DD">
      <w:pPr>
        <w:numPr>
          <w:ilvl w:val="0"/>
          <w:numId w:val="7"/>
        </w:numPr>
        <w:tabs>
          <w:tab w:val="left" w:pos="1080"/>
        </w:tabs>
        <w:ind w:left="0" w:firstLine="540"/>
        <w:jc w:val="both"/>
        <w:rPr>
          <w:sz w:val="28"/>
          <w:szCs w:val="28"/>
        </w:rPr>
      </w:pPr>
      <w:r w:rsidRPr="001055DA">
        <w:rPr>
          <w:sz w:val="28"/>
          <w:szCs w:val="28"/>
        </w:rPr>
        <w:t>Строительство межпоселкового газопровода.</w:t>
      </w:r>
    </w:p>
    <w:p w:rsidR="00F6205C" w:rsidRPr="001055DA" w:rsidRDefault="00F6205C" w:rsidP="00A021DD">
      <w:pPr>
        <w:numPr>
          <w:ilvl w:val="0"/>
          <w:numId w:val="7"/>
        </w:numPr>
        <w:tabs>
          <w:tab w:val="left" w:pos="1080"/>
        </w:tabs>
        <w:ind w:left="0" w:firstLine="540"/>
        <w:jc w:val="both"/>
        <w:rPr>
          <w:sz w:val="28"/>
          <w:szCs w:val="28"/>
        </w:rPr>
      </w:pPr>
      <w:r w:rsidRPr="001055DA">
        <w:rPr>
          <w:sz w:val="28"/>
          <w:szCs w:val="28"/>
        </w:rPr>
        <w:t>Перевод потребителей индивидуального малоэтажного строительства на автономные источники тепла, работающие на газовом топливе.</w:t>
      </w:r>
    </w:p>
    <w:p w:rsidR="00F6205C" w:rsidRPr="001055DA" w:rsidRDefault="00F6205C" w:rsidP="00F6205C">
      <w:pPr>
        <w:ind w:firstLine="900"/>
        <w:jc w:val="both"/>
        <w:rPr>
          <w:sz w:val="28"/>
          <w:szCs w:val="28"/>
        </w:rPr>
      </w:pPr>
    </w:p>
    <w:p w:rsidR="001F1F52" w:rsidRPr="001055DA" w:rsidRDefault="00A150E7" w:rsidP="001F1F52">
      <w:pPr>
        <w:spacing w:line="360" w:lineRule="auto"/>
        <w:rPr>
          <w:b/>
          <w:sz w:val="28"/>
          <w:szCs w:val="28"/>
        </w:rPr>
      </w:pPr>
      <w:r w:rsidRPr="001055DA">
        <w:rPr>
          <w:b/>
          <w:sz w:val="28"/>
          <w:szCs w:val="28"/>
        </w:rPr>
        <w:t xml:space="preserve">2.3. </w:t>
      </w:r>
      <w:r w:rsidR="001F1F52" w:rsidRPr="001055DA">
        <w:rPr>
          <w:b/>
          <w:sz w:val="28"/>
          <w:szCs w:val="28"/>
        </w:rPr>
        <w:t>Существующее водоснабжение населенных пунктов.</w:t>
      </w:r>
    </w:p>
    <w:p w:rsidR="00F6205C" w:rsidRPr="001055DA" w:rsidRDefault="00F6205C" w:rsidP="001F1F52">
      <w:pPr>
        <w:spacing w:line="360" w:lineRule="auto"/>
        <w:rPr>
          <w:b/>
          <w:sz w:val="28"/>
          <w:szCs w:val="28"/>
        </w:rPr>
      </w:pPr>
    </w:p>
    <w:p w:rsidR="00F6205C" w:rsidRDefault="00F6205C" w:rsidP="00F6205C">
      <w:pPr>
        <w:pStyle w:val="1"/>
        <w:spacing w:before="0" w:after="0"/>
        <w:rPr>
          <w:rFonts w:cs="Times New Roman"/>
          <w:sz w:val="36"/>
          <w:szCs w:val="36"/>
        </w:rPr>
      </w:pPr>
      <w:bookmarkStart w:id="3" w:name="_Toc299095864"/>
      <w:r w:rsidRPr="00B874EE">
        <w:rPr>
          <w:rFonts w:cs="Times New Roman"/>
          <w:sz w:val="36"/>
          <w:szCs w:val="36"/>
        </w:rPr>
        <w:t>Водоснабжение</w:t>
      </w:r>
      <w:bookmarkEnd w:id="3"/>
    </w:p>
    <w:p w:rsidR="00B874EE" w:rsidRPr="00B874EE" w:rsidRDefault="00B874EE" w:rsidP="00B874EE">
      <w:pPr>
        <w:rPr>
          <w:lang w:eastAsia="ar-SA"/>
        </w:rPr>
      </w:pPr>
    </w:p>
    <w:p w:rsidR="00F6205C" w:rsidRPr="001055DA" w:rsidRDefault="00F6205C" w:rsidP="00F6205C">
      <w:pPr>
        <w:ind w:firstLine="540"/>
        <w:jc w:val="both"/>
        <w:rPr>
          <w:sz w:val="28"/>
          <w:szCs w:val="28"/>
        </w:rPr>
      </w:pPr>
      <w:r w:rsidRPr="001055DA">
        <w:rPr>
          <w:sz w:val="28"/>
          <w:szCs w:val="28"/>
        </w:rPr>
        <w:t>На современном этапе источниками системы хозяйственно-пит</w:t>
      </w:r>
      <w:r w:rsidR="00CD7032">
        <w:rPr>
          <w:sz w:val="28"/>
          <w:szCs w:val="28"/>
        </w:rPr>
        <w:t xml:space="preserve">ьевого водоснабжения  Табунщиковского </w:t>
      </w:r>
      <w:r w:rsidRPr="001055DA">
        <w:rPr>
          <w:sz w:val="28"/>
          <w:szCs w:val="28"/>
        </w:rPr>
        <w:t xml:space="preserve"> сельского поселения служат подземные воды.</w:t>
      </w:r>
    </w:p>
    <w:p w:rsidR="00F6205C" w:rsidRPr="001055DA" w:rsidRDefault="00F6205C" w:rsidP="00F6205C">
      <w:pPr>
        <w:ind w:firstLine="540"/>
        <w:jc w:val="both"/>
        <w:rPr>
          <w:sz w:val="28"/>
          <w:szCs w:val="28"/>
        </w:rPr>
      </w:pPr>
      <w:r w:rsidRPr="001055DA">
        <w:rPr>
          <w:sz w:val="28"/>
          <w:szCs w:val="28"/>
        </w:rPr>
        <w:t xml:space="preserve">Централизованная система водоснабжения имеется в </w:t>
      </w:r>
      <w:r w:rsidR="00CD7032">
        <w:rPr>
          <w:sz w:val="28"/>
          <w:szCs w:val="28"/>
        </w:rPr>
        <w:t xml:space="preserve"> с</w:t>
      </w:r>
      <w:proofErr w:type="gramStart"/>
      <w:r w:rsidR="00CD7032">
        <w:rPr>
          <w:sz w:val="28"/>
          <w:szCs w:val="28"/>
        </w:rPr>
        <w:t>.Т</w:t>
      </w:r>
      <w:proofErr w:type="gramEnd"/>
      <w:r w:rsidR="00CD7032">
        <w:rPr>
          <w:sz w:val="28"/>
          <w:szCs w:val="28"/>
        </w:rPr>
        <w:t xml:space="preserve">абунщиково и  пос.Рябиновка. </w:t>
      </w:r>
      <w:r w:rsidRPr="001055DA">
        <w:rPr>
          <w:sz w:val="28"/>
          <w:szCs w:val="28"/>
        </w:rPr>
        <w:t xml:space="preserve"> (централизованным водоснабжением обеспечена часть застройки). Вода не соответствует требованиям СанПиН 2.1.4.1074-01 «Питьевая вода. Гигиенические требования к качеству воды централизованных систем питьевого водоснабжения».</w:t>
      </w:r>
    </w:p>
    <w:p w:rsidR="00F6205C" w:rsidRPr="001055DA" w:rsidRDefault="00F6205C" w:rsidP="00F6205C">
      <w:pPr>
        <w:ind w:firstLine="540"/>
        <w:jc w:val="both"/>
        <w:rPr>
          <w:sz w:val="28"/>
          <w:szCs w:val="28"/>
        </w:rPr>
      </w:pPr>
      <w:r w:rsidRPr="001055DA">
        <w:rPr>
          <w:sz w:val="28"/>
          <w:szCs w:val="28"/>
        </w:rPr>
        <w:t>Остальные  жителей населенных пунктов, включенных в состав сельского поселения, получают воду для хозяйственно-питьевых нужд из индивидуальных колодцев. Степень централизации системы водоснабжения около 2%.</w:t>
      </w:r>
    </w:p>
    <w:p w:rsidR="00F6205C" w:rsidRPr="001055DA" w:rsidRDefault="00F6205C" w:rsidP="00F6205C">
      <w:pPr>
        <w:ind w:firstLine="540"/>
        <w:jc w:val="both"/>
        <w:rPr>
          <w:sz w:val="28"/>
          <w:szCs w:val="28"/>
        </w:rPr>
      </w:pPr>
      <w:r w:rsidRPr="001055DA">
        <w:rPr>
          <w:sz w:val="28"/>
          <w:szCs w:val="28"/>
        </w:rPr>
        <w:t>По данным Комитета по охране окружающей среды и природных ресурсов качество воды в индивидуальных колодцах не всегда отвечает гигиеническим нормативам, СанПиН 2.1.4.1175-02 «Гигиенические требования к качеству воды нецентрализованного водоснабжения. Санитарная охрана источников».</w:t>
      </w:r>
    </w:p>
    <w:p w:rsidR="00F6205C" w:rsidRPr="001055DA" w:rsidRDefault="00F6205C" w:rsidP="00F6205C">
      <w:pPr>
        <w:ind w:firstLine="540"/>
        <w:jc w:val="both"/>
        <w:rPr>
          <w:sz w:val="28"/>
          <w:szCs w:val="28"/>
        </w:rPr>
      </w:pPr>
      <w:r w:rsidRPr="001055DA">
        <w:rPr>
          <w:sz w:val="28"/>
          <w:szCs w:val="28"/>
        </w:rPr>
        <w:t>Удельная норма водопотребления составляет 57,3 л/сут на 1 чел.</w:t>
      </w:r>
    </w:p>
    <w:p w:rsidR="00F6205C" w:rsidRPr="001055DA" w:rsidRDefault="00F6205C" w:rsidP="00F6205C">
      <w:pPr>
        <w:ind w:firstLine="540"/>
        <w:jc w:val="both"/>
        <w:rPr>
          <w:sz w:val="28"/>
          <w:szCs w:val="28"/>
        </w:rPr>
      </w:pPr>
      <w:r w:rsidRPr="001055DA">
        <w:rPr>
          <w:sz w:val="28"/>
          <w:szCs w:val="28"/>
        </w:rPr>
        <w:t xml:space="preserve">Протяженность водопроводных сетей равна </w:t>
      </w:r>
      <w:smartTag w:uri="urn:schemas-microsoft-com:office:smarttags" w:element="metricconverter">
        <w:smartTagPr>
          <w:attr w:name="ProductID" w:val="6,5 км"/>
        </w:smartTagPr>
        <w:r w:rsidRPr="001055DA">
          <w:rPr>
            <w:sz w:val="28"/>
            <w:szCs w:val="28"/>
          </w:rPr>
          <w:t>6,5 км</w:t>
        </w:r>
      </w:smartTag>
      <w:proofErr w:type="gramStart"/>
      <w:r w:rsidRPr="001055DA">
        <w:rPr>
          <w:sz w:val="28"/>
          <w:szCs w:val="28"/>
        </w:rPr>
        <w:t>,и</w:t>
      </w:r>
      <w:proofErr w:type="gramEnd"/>
      <w:r w:rsidRPr="001055DA">
        <w:rPr>
          <w:sz w:val="28"/>
          <w:szCs w:val="28"/>
        </w:rPr>
        <w:t xml:space="preserve">з них </w:t>
      </w:r>
      <w:smartTag w:uri="urn:schemas-microsoft-com:office:smarttags" w:element="metricconverter">
        <w:smartTagPr>
          <w:attr w:name="ProductID" w:val="3,8 км"/>
        </w:smartTagPr>
        <w:r w:rsidRPr="001055DA">
          <w:rPr>
            <w:sz w:val="28"/>
            <w:szCs w:val="28"/>
          </w:rPr>
          <w:t>3,8 км</w:t>
        </w:r>
      </w:smartTag>
      <w:r w:rsidRPr="001055DA">
        <w:rPr>
          <w:sz w:val="28"/>
          <w:szCs w:val="28"/>
        </w:rPr>
        <w:t xml:space="preserve"> (58,5%) нуждаются в замене.</w:t>
      </w:r>
    </w:p>
    <w:p w:rsidR="00F6205C" w:rsidRPr="001055DA" w:rsidRDefault="00F6205C" w:rsidP="00F6205C">
      <w:pPr>
        <w:ind w:firstLine="540"/>
        <w:jc w:val="both"/>
        <w:rPr>
          <w:sz w:val="28"/>
          <w:szCs w:val="28"/>
        </w:rPr>
      </w:pPr>
      <w:r w:rsidRPr="001055DA">
        <w:rPr>
          <w:sz w:val="28"/>
          <w:szCs w:val="28"/>
        </w:rPr>
        <w:t>Общий износ водопроводной системы составляет 80%.</w:t>
      </w:r>
    </w:p>
    <w:p w:rsidR="00F6205C" w:rsidRPr="001055DA" w:rsidRDefault="00F6205C" w:rsidP="00F6205C">
      <w:pPr>
        <w:ind w:firstLine="540"/>
        <w:jc w:val="both"/>
        <w:rPr>
          <w:sz w:val="28"/>
          <w:szCs w:val="28"/>
        </w:rPr>
      </w:pPr>
      <w:r w:rsidRPr="001055DA">
        <w:rPr>
          <w:sz w:val="28"/>
          <w:szCs w:val="28"/>
        </w:rPr>
        <w:t xml:space="preserve">Анализ существующего </w:t>
      </w:r>
      <w:proofErr w:type="gramStart"/>
      <w:r w:rsidRPr="001055DA">
        <w:rPr>
          <w:sz w:val="28"/>
          <w:szCs w:val="28"/>
        </w:rPr>
        <w:t>положения системы водоснабжения поселения</w:t>
      </w:r>
      <w:proofErr w:type="gramEnd"/>
      <w:r w:rsidRPr="001055DA">
        <w:rPr>
          <w:sz w:val="28"/>
          <w:szCs w:val="28"/>
        </w:rPr>
        <w:t xml:space="preserve"> выявил, что система водоснабжения не соответствует нормативным требованиям:</w:t>
      </w:r>
    </w:p>
    <w:p w:rsidR="00F6205C" w:rsidRPr="001055DA" w:rsidRDefault="00F6205C" w:rsidP="00A021DD">
      <w:pPr>
        <w:numPr>
          <w:ilvl w:val="0"/>
          <w:numId w:val="8"/>
        </w:numPr>
        <w:jc w:val="both"/>
        <w:rPr>
          <w:sz w:val="28"/>
          <w:szCs w:val="28"/>
        </w:rPr>
      </w:pPr>
      <w:r w:rsidRPr="001055DA">
        <w:rPr>
          <w:sz w:val="28"/>
          <w:szCs w:val="28"/>
        </w:rPr>
        <w:t>имеются отклонения от гигиенических нормативов СанПиН 2.1.1074-01 и СанПиН 2.1.4.1175-02;</w:t>
      </w:r>
    </w:p>
    <w:p w:rsidR="00F6205C" w:rsidRPr="001055DA" w:rsidRDefault="00F6205C" w:rsidP="00A021DD">
      <w:pPr>
        <w:numPr>
          <w:ilvl w:val="0"/>
          <w:numId w:val="8"/>
        </w:numPr>
        <w:jc w:val="both"/>
        <w:rPr>
          <w:sz w:val="28"/>
          <w:szCs w:val="28"/>
        </w:rPr>
      </w:pPr>
      <w:r w:rsidRPr="001055DA">
        <w:rPr>
          <w:sz w:val="28"/>
          <w:szCs w:val="28"/>
        </w:rPr>
        <w:t>не выполняются требования по степени обеспеченности подачи воды;</w:t>
      </w:r>
    </w:p>
    <w:p w:rsidR="00F6205C" w:rsidRPr="001055DA" w:rsidRDefault="00F6205C" w:rsidP="00A021DD">
      <w:pPr>
        <w:numPr>
          <w:ilvl w:val="0"/>
          <w:numId w:val="8"/>
        </w:numPr>
        <w:jc w:val="both"/>
        <w:rPr>
          <w:sz w:val="28"/>
          <w:szCs w:val="28"/>
        </w:rPr>
      </w:pPr>
      <w:r w:rsidRPr="001055DA">
        <w:rPr>
          <w:sz w:val="28"/>
          <w:szCs w:val="28"/>
        </w:rPr>
        <w:t>не полностью соблюдаются требования по противопожарному водоснабжению;</w:t>
      </w:r>
    </w:p>
    <w:p w:rsidR="00F6205C" w:rsidRPr="001055DA" w:rsidRDefault="00F6205C" w:rsidP="00A021DD">
      <w:pPr>
        <w:numPr>
          <w:ilvl w:val="0"/>
          <w:numId w:val="8"/>
        </w:numPr>
        <w:jc w:val="both"/>
        <w:rPr>
          <w:sz w:val="28"/>
          <w:szCs w:val="28"/>
        </w:rPr>
      </w:pPr>
      <w:r w:rsidRPr="001055DA">
        <w:rPr>
          <w:sz w:val="28"/>
          <w:szCs w:val="28"/>
        </w:rPr>
        <w:t>не выполняются требования охраны источников водоснабжения.</w:t>
      </w:r>
    </w:p>
    <w:p w:rsidR="00F6205C" w:rsidRDefault="00F6205C" w:rsidP="00F6205C">
      <w:pPr>
        <w:jc w:val="both"/>
        <w:rPr>
          <w:sz w:val="28"/>
          <w:szCs w:val="28"/>
        </w:rPr>
      </w:pPr>
    </w:p>
    <w:p w:rsidR="00E4215F" w:rsidRDefault="00E4215F" w:rsidP="00F6205C">
      <w:pPr>
        <w:jc w:val="both"/>
        <w:rPr>
          <w:sz w:val="28"/>
          <w:szCs w:val="28"/>
        </w:rPr>
      </w:pPr>
    </w:p>
    <w:p w:rsidR="00E4215F" w:rsidRDefault="00E4215F" w:rsidP="00F6205C">
      <w:pPr>
        <w:jc w:val="both"/>
        <w:rPr>
          <w:sz w:val="28"/>
          <w:szCs w:val="28"/>
        </w:rPr>
      </w:pPr>
    </w:p>
    <w:p w:rsidR="00E4215F" w:rsidRDefault="00E4215F" w:rsidP="00F6205C">
      <w:pPr>
        <w:jc w:val="both"/>
        <w:rPr>
          <w:sz w:val="28"/>
          <w:szCs w:val="28"/>
        </w:rPr>
      </w:pPr>
    </w:p>
    <w:p w:rsidR="00E4215F" w:rsidRPr="00AD0843" w:rsidRDefault="00E4215F" w:rsidP="00E4215F">
      <w:pPr>
        <w:pStyle w:val="2"/>
        <w:spacing w:before="0" w:after="0"/>
        <w:rPr>
          <w:rFonts w:cs="Times New Roman"/>
          <w:i/>
          <w:sz w:val="24"/>
        </w:rPr>
      </w:pPr>
      <w:r w:rsidRPr="00AD0843">
        <w:rPr>
          <w:rFonts w:cs="Times New Roman"/>
          <w:sz w:val="24"/>
        </w:rPr>
        <w:t>Водоснабжение</w:t>
      </w:r>
      <w:r>
        <w:rPr>
          <w:rFonts w:cs="Times New Roman"/>
          <w:sz w:val="24"/>
        </w:rPr>
        <w:t xml:space="preserve">   с</w:t>
      </w:r>
      <w:proofErr w:type="gramStart"/>
      <w:r>
        <w:rPr>
          <w:rFonts w:cs="Times New Roman"/>
          <w:sz w:val="24"/>
        </w:rPr>
        <w:t>.Т</w:t>
      </w:r>
      <w:proofErr w:type="gramEnd"/>
      <w:r>
        <w:rPr>
          <w:rFonts w:cs="Times New Roman"/>
          <w:sz w:val="24"/>
        </w:rPr>
        <w:t>абунщиково</w:t>
      </w:r>
    </w:p>
    <w:p w:rsidR="00E4215F" w:rsidRPr="00AD0843" w:rsidRDefault="00E4215F" w:rsidP="00E4215F">
      <w:pPr>
        <w:jc w:val="center"/>
      </w:pPr>
    </w:p>
    <w:p w:rsidR="00E4215F" w:rsidRPr="00E828A5" w:rsidRDefault="00E4215F" w:rsidP="00E4215F">
      <w:pPr>
        <w:spacing w:line="360" w:lineRule="auto"/>
        <w:jc w:val="center"/>
        <w:rPr>
          <w:u w:val="single"/>
        </w:rPr>
      </w:pPr>
      <w:r w:rsidRPr="00AD0843">
        <w:rPr>
          <w:u w:val="single"/>
        </w:rPr>
        <w:t>Существующее положение</w:t>
      </w:r>
    </w:p>
    <w:p w:rsidR="00E4215F" w:rsidRDefault="00E4215F" w:rsidP="00E4215F">
      <w:pPr>
        <w:spacing w:line="360" w:lineRule="auto"/>
        <w:ind w:firstLine="540"/>
        <w:jc w:val="both"/>
      </w:pPr>
      <w:r w:rsidRPr="00AD0843">
        <w:t xml:space="preserve">Источником </w:t>
      </w:r>
      <w:r>
        <w:t xml:space="preserve">централизованного хозяйственно-питьевого </w:t>
      </w:r>
      <w:r w:rsidRPr="00AD0843">
        <w:t xml:space="preserve">водоснабжения </w:t>
      </w:r>
      <w:r>
        <w:t>села</w:t>
      </w:r>
      <w:r w:rsidRPr="00AD0843">
        <w:t xml:space="preserve"> служат подземные воды, ч</w:t>
      </w:r>
      <w:r>
        <w:t>асть жителей обеспечивае</w:t>
      </w:r>
      <w:r w:rsidRPr="00AD0843">
        <w:t>тся водой</w:t>
      </w:r>
      <w:r>
        <w:t xml:space="preserve"> из индивидуальных колодцев</w:t>
      </w:r>
      <w:r w:rsidRPr="00AD0843">
        <w:t xml:space="preserve">. Производительность системы </w:t>
      </w:r>
      <w:r>
        <w:t xml:space="preserve">централизованного </w:t>
      </w:r>
      <w:r w:rsidRPr="00AD0843">
        <w:t xml:space="preserve">водоснабжения – </w:t>
      </w:r>
      <w:r>
        <w:t>300</w:t>
      </w:r>
      <w:r w:rsidRPr="000213B5">
        <w:t>м</w:t>
      </w:r>
      <w:r w:rsidRPr="008523FB">
        <w:rPr>
          <w:vertAlign w:val="superscript"/>
        </w:rPr>
        <w:t>3</w:t>
      </w:r>
      <w:r>
        <w:t xml:space="preserve">/сут. </w:t>
      </w:r>
    </w:p>
    <w:p w:rsidR="00E4215F" w:rsidRPr="00726037" w:rsidRDefault="00E4215F" w:rsidP="00E4215F">
      <w:pPr>
        <w:spacing w:line="360" w:lineRule="auto"/>
        <w:ind w:firstLine="540"/>
        <w:jc w:val="both"/>
      </w:pPr>
      <w:r>
        <w:t xml:space="preserve">Водозабором является каптажное сооружение для забора воды из родника, артскважина Д-270. Водозабор сблокирован с насосной станцией </w:t>
      </w:r>
      <w:r>
        <w:rPr>
          <w:lang w:val="en-US"/>
        </w:rPr>
        <w:t>I</w:t>
      </w:r>
      <w:r w:rsidRPr="00E828A5">
        <w:t xml:space="preserve"> </w:t>
      </w:r>
      <w:r>
        <w:t>подъема.</w:t>
      </w:r>
    </w:p>
    <w:p w:rsidR="00E4215F" w:rsidRPr="00AD0843" w:rsidRDefault="00E4215F" w:rsidP="00E4215F">
      <w:pPr>
        <w:spacing w:line="360" w:lineRule="auto"/>
        <w:ind w:firstLine="540"/>
        <w:jc w:val="both"/>
      </w:pPr>
      <w:r w:rsidRPr="00AD0843">
        <w:t>Вода расходуется на хозяйственно-питьевые нужды населения, включая индивидуальный сектор животноводства и птицеводства.</w:t>
      </w:r>
    </w:p>
    <w:p w:rsidR="00E4215F" w:rsidRPr="00AD0843" w:rsidRDefault="00E4215F" w:rsidP="00E4215F">
      <w:pPr>
        <w:spacing w:line="360" w:lineRule="auto"/>
        <w:ind w:firstLine="540"/>
        <w:jc w:val="both"/>
      </w:pPr>
      <w:r w:rsidRPr="00AD0843">
        <w:t>По данным ООО ПП</w:t>
      </w:r>
      <w:r w:rsidRPr="000E7274">
        <w:t xml:space="preserve"> </w:t>
      </w:r>
      <w:r w:rsidRPr="00AD0843">
        <w:t xml:space="preserve">«Каскад» /  / водопотребление жителей </w:t>
      </w:r>
      <w:r>
        <w:t xml:space="preserve">села </w:t>
      </w:r>
      <w:r w:rsidRPr="00AD0843">
        <w:t>осуществляется в соответствии с табл. 1</w:t>
      </w:r>
    </w:p>
    <w:p w:rsidR="00E4215F" w:rsidRPr="00124A7A" w:rsidRDefault="00E4215F" w:rsidP="00E4215F">
      <w:pPr>
        <w:jc w:val="center"/>
        <w:rPr>
          <w:b/>
        </w:rPr>
      </w:pPr>
      <w:r w:rsidRPr="00124A7A">
        <w:rPr>
          <w:b/>
        </w:rPr>
        <w:t>Водопотребление жителей</w:t>
      </w:r>
    </w:p>
    <w:p w:rsidR="00E4215F" w:rsidRDefault="00E4215F" w:rsidP="00E4215F">
      <w:pPr>
        <w:ind w:firstLine="900"/>
        <w:jc w:val="right"/>
        <w:rPr>
          <w:lang w:val="en-US"/>
        </w:rPr>
      </w:pPr>
      <w:r w:rsidRPr="00AD0843">
        <w:t>Таблица 1</w:t>
      </w:r>
    </w:p>
    <w:tbl>
      <w:tblPr>
        <w:tblStyle w:val="a3"/>
        <w:tblW w:w="0" w:type="auto"/>
        <w:tblLook w:val="01E0"/>
      </w:tblPr>
      <w:tblGrid>
        <w:gridCol w:w="1914"/>
        <w:gridCol w:w="1914"/>
        <w:gridCol w:w="1914"/>
        <w:gridCol w:w="1914"/>
        <w:gridCol w:w="1915"/>
      </w:tblGrid>
      <w:tr w:rsidR="00E4215F" w:rsidRPr="008523FB" w:rsidTr="00983B3F">
        <w:tc>
          <w:tcPr>
            <w:tcW w:w="1914" w:type="dxa"/>
            <w:vMerge w:val="restart"/>
            <w:vAlign w:val="center"/>
          </w:tcPr>
          <w:p w:rsidR="00E4215F" w:rsidRPr="008523FB" w:rsidRDefault="00E4215F" w:rsidP="00983B3F">
            <w:pPr>
              <w:jc w:val="center"/>
              <w:rPr>
                <w:sz w:val="22"/>
                <w:szCs w:val="22"/>
              </w:rPr>
            </w:pPr>
            <w:r w:rsidRPr="008523FB">
              <w:rPr>
                <w:sz w:val="22"/>
                <w:szCs w:val="22"/>
              </w:rPr>
              <w:t>Всего, чел.</w:t>
            </w:r>
          </w:p>
        </w:tc>
        <w:tc>
          <w:tcPr>
            <w:tcW w:w="1914" w:type="dxa"/>
            <w:vMerge w:val="restart"/>
            <w:vAlign w:val="center"/>
          </w:tcPr>
          <w:p w:rsidR="00E4215F" w:rsidRPr="008523FB" w:rsidRDefault="00E4215F" w:rsidP="00983B3F">
            <w:pPr>
              <w:jc w:val="center"/>
              <w:rPr>
                <w:sz w:val="22"/>
                <w:szCs w:val="22"/>
              </w:rPr>
            </w:pPr>
            <w:r w:rsidRPr="008523FB">
              <w:rPr>
                <w:sz w:val="22"/>
                <w:szCs w:val="22"/>
              </w:rPr>
              <w:t>Из них обеспечено водопроводом</w:t>
            </w:r>
          </w:p>
        </w:tc>
        <w:tc>
          <w:tcPr>
            <w:tcW w:w="3828" w:type="dxa"/>
            <w:gridSpan w:val="2"/>
            <w:vAlign w:val="center"/>
          </w:tcPr>
          <w:p w:rsidR="00E4215F" w:rsidRPr="008523FB" w:rsidRDefault="00E4215F" w:rsidP="00983B3F">
            <w:pPr>
              <w:jc w:val="center"/>
              <w:rPr>
                <w:sz w:val="22"/>
                <w:szCs w:val="22"/>
              </w:rPr>
            </w:pPr>
            <w:r w:rsidRPr="008523FB">
              <w:rPr>
                <w:sz w:val="22"/>
                <w:szCs w:val="22"/>
              </w:rPr>
              <w:t>Из них имеющих</w:t>
            </w:r>
          </w:p>
        </w:tc>
        <w:tc>
          <w:tcPr>
            <w:tcW w:w="1915" w:type="dxa"/>
            <w:vMerge w:val="restart"/>
            <w:vAlign w:val="center"/>
          </w:tcPr>
          <w:p w:rsidR="00E4215F" w:rsidRPr="008523FB" w:rsidRDefault="00E4215F" w:rsidP="00983B3F">
            <w:pPr>
              <w:jc w:val="center"/>
              <w:rPr>
                <w:sz w:val="22"/>
                <w:szCs w:val="22"/>
              </w:rPr>
            </w:pPr>
            <w:r w:rsidRPr="008523FB">
              <w:rPr>
                <w:sz w:val="22"/>
                <w:szCs w:val="22"/>
              </w:rPr>
              <w:t xml:space="preserve">Обеспечено </w:t>
            </w:r>
            <w:r>
              <w:rPr>
                <w:sz w:val="22"/>
                <w:szCs w:val="22"/>
              </w:rPr>
              <w:t>индивид</w:t>
            </w:r>
            <w:proofErr w:type="gramStart"/>
            <w:r>
              <w:rPr>
                <w:sz w:val="22"/>
                <w:szCs w:val="22"/>
              </w:rPr>
              <w:t>.</w:t>
            </w:r>
            <w:proofErr w:type="gramEnd"/>
            <w:r>
              <w:rPr>
                <w:sz w:val="22"/>
                <w:szCs w:val="22"/>
              </w:rPr>
              <w:t xml:space="preserve"> </w:t>
            </w:r>
            <w:proofErr w:type="gramStart"/>
            <w:r>
              <w:rPr>
                <w:sz w:val="22"/>
                <w:szCs w:val="22"/>
              </w:rPr>
              <w:t>к</w:t>
            </w:r>
            <w:proofErr w:type="gramEnd"/>
            <w:r>
              <w:rPr>
                <w:sz w:val="22"/>
                <w:szCs w:val="22"/>
              </w:rPr>
              <w:t>олодцами</w:t>
            </w:r>
          </w:p>
        </w:tc>
      </w:tr>
      <w:tr w:rsidR="00E4215F" w:rsidRPr="008523FB" w:rsidTr="00983B3F">
        <w:tc>
          <w:tcPr>
            <w:tcW w:w="1914" w:type="dxa"/>
            <w:vMerge/>
          </w:tcPr>
          <w:p w:rsidR="00E4215F" w:rsidRPr="008523FB" w:rsidRDefault="00E4215F" w:rsidP="00983B3F">
            <w:pPr>
              <w:jc w:val="both"/>
              <w:rPr>
                <w:sz w:val="22"/>
                <w:szCs w:val="22"/>
              </w:rPr>
            </w:pPr>
          </w:p>
        </w:tc>
        <w:tc>
          <w:tcPr>
            <w:tcW w:w="1914" w:type="dxa"/>
            <w:vMerge/>
          </w:tcPr>
          <w:p w:rsidR="00E4215F" w:rsidRPr="008523FB" w:rsidRDefault="00E4215F" w:rsidP="00983B3F">
            <w:pPr>
              <w:jc w:val="both"/>
              <w:rPr>
                <w:sz w:val="22"/>
                <w:szCs w:val="22"/>
              </w:rPr>
            </w:pPr>
          </w:p>
        </w:tc>
        <w:tc>
          <w:tcPr>
            <w:tcW w:w="1914" w:type="dxa"/>
            <w:vAlign w:val="center"/>
          </w:tcPr>
          <w:p w:rsidR="00E4215F" w:rsidRPr="008523FB" w:rsidRDefault="00E4215F" w:rsidP="00983B3F">
            <w:pPr>
              <w:jc w:val="center"/>
              <w:rPr>
                <w:sz w:val="22"/>
                <w:szCs w:val="22"/>
              </w:rPr>
            </w:pPr>
            <w:r w:rsidRPr="008523FB">
              <w:rPr>
                <w:sz w:val="22"/>
                <w:szCs w:val="22"/>
              </w:rPr>
              <w:t>Ввод в дом</w:t>
            </w:r>
          </w:p>
        </w:tc>
        <w:tc>
          <w:tcPr>
            <w:tcW w:w="1914" w:type="dxa"/>
            <w:vAlign w:val="center"/>
          </w:tcPr>
          <w:p w:rsidR="00E4215F" w:rsidRPr="008523FB" w:rsidRDefault="00E4215F" w:rsidP="00983B3F">
            <w:pPr>
              <w:jc w:val="center"/>
              <w:rPr>
                <w:sz w:val="22"/>
                <w:szCs w:val="22"/>
              </w:rPr>
            </w:pPr>
            <w:r w:rsidRPr="008523FB">
              <w:rPr>
                <w:sz w:val="22"/>
                <w:szCs w:val="22"/>
              </w:rPr>
              <w:t>Водозаборные колонки</w:t>
            </w:r>
          </w:p>
        </w:tc>
        <w:tc>
          <w:tcPr>
            <w:tcW w:w="1915" w:type="dxa"/>
            <w:vMerge/>
          </w:tcPr>
          <w:p w:rsidR="00E4215F" w:rsidRPr="008523FB" w:rsidRDefault="00E4215F" w:rsidP="00983B3F">
            <w:pPr>
              <w:jc w:val="both"/>
              <w:rPr>
                <w:sz w:val="22"/>
                <w:szCs w:val="22"/>
              </w:rPr>
            </w:pPr>
          </w:p>
        </w:tc>
      </w:tr>
      <w:tr w:rsidR="00E4215F" w:rsidRPr="008523FB" w:rsidTr="00983B3F">
        <w:tc>
          <w:tcPr>
            <w:tcW w:w="1914" w:type="dxa"/>
          </w:tcPr>
          <w:p w:rsidR="00E4215F" w:rsidRPr="008523FB" w:rsidRDefault="00E4215F" w:rsidP="00983B3F">
            <w:pPr>
              <w:jc w:val="center"/>
              <w:rPr>
                <w:sz w:val="22"/>
                <w:szCs w:val="22"/>
              </w:rPr>
            </w:pPr>
            <w:r>
              <w:rPr>
                <w:sz w:val="22"/>
                <w:szCs w:val="22"/>
              </w:rPr>
              <w:t>2005</w:t>
            </w:r>
          </w:p>
        </w:tc>
        <w:tc>
          <w:tcPr>
            <w:tcW w:w="1914" w:type="dxa"/>
          </w:tcPr>
          <w:p w:rsidR="00E4215F" w:rsidRPr="008523FB" w:rsidRDefault="00E4215F" w:rsidP="00983B3F">
            <w:pPr>
              <w:jc w:val="center"/>
              <w:rPr>
                <w:sz w:val="22"/>
                <w:szCs w:val="22"/>
              </w:rPr>
            </w:pPr>
            <w:r>
              <w:rPr>
                <w:sz w:val="22"/>
                <w:szCs w:val="22"/>
              </w:rPr>
              <w:t>1500</w:t>
            </w:r>
          </w:p>
        </w:tc>
        <w:tc>
          <w:tcPr>
            <w:tcW w:w="1914" w:type="dxa"/>
          </w:tcPr>
          <w:p w:rsidR="00E4215F" w:rsidRPr="008523FB" w:rsidRDefault="00E4215F" w:rsidP="00983B3F">
            <w:pPr>
              <w:jc w:val="center"/>
              <w:rPr>
                <w:sz w:val="22"/>
                <w:szCs w:val="22"/>
              </w:rPr>
            </w:pPr>
            <w:r>
              <w:rPr>
                <w:sz w:val="22"/>
                <w:szCs w:val="22"/>
              </w:rPr>
              <w:t>605</w:t>
            </w:r>
          </w:p>
        </w:tc>
        <w:tc>
          <w:tcPr>
            <w:tcW w:w="1914" w:type="dxa"/>
          </w:tcPr>
          <w:p w:rsidR="00E4215F" w:rsidRPr="008523FB" w:rsidRDefault="00E4215F" w:rsidP="00983B3F">
            <w:pPr>
              <w:jc w:val="center"/>
              <w:rPr>
                <w:sz w:val="22"/>
                <w:szCs w:val="22"/>
              </w:rPr>
            </w:pPr>
            <w:r>
              <w:rPr>
                <w:sz w:val="22"/>
                <w:szCs w:val="22"/>
              </w:rPr>
              <w:t>900</w:t>
            </w:r>
          </w:p>
        </w:tc>
        <w:tc>
          <w:tcPr>
            <w:tcW w:w="1915" w:type="dxa"/>
          </w:tcPr>
          <w:p w:rsidR="00E4215F" w:rsidRPr="008523FB" w:rsidRDefault="00E4215F" w:rsidP="00983B3F">
            <w:pPr>
              <w:jc w:val="center"/>
              <w:rPr>
                <w:sz w:val="22"/>
                <w:szCs w:val="22"/>
              </w:rPr>
            </w:pPr>
            <w:r>
              <w:rPr>
                <w:sz w:val="22"/>
                <w:szCs w:val="22"/>
              </w:rPr>
              <w:t>500</w:t>
            </w:r>
          </w:p>
        </w:tc>
      </w:tr>
    </w:tbl>
    <w:p w:rsidR="00E4215F" w:rsidRPr="00726037" w:rsidRDefault="00E4215F" w:rsidP="00E4215F">
      <w:pPr>
        <w:spacing w:line="360" w:lineRule="auto"/>
        <w:ind w:firstLine="900"/>
        <w:jc w:val="right"/>
      </w:pPr>
    </w:p>
    <w:p w:rsidR="00E4215F" w:rsidRPr="003E5DFB" w:rsidRDefault="00E4215F" w:rsidP="00E4215F">
      <w:pPr>
        <w:tabs>
          <w:tab w:val="left" w:pos="1080"/>
        </w:tabs>
        <w:spacing w:line="360" w:lineRule="auto"/>
        <w:ind w:firstLine="540"/>
        <w:jc w:val="both"/>
      </w:pPr>
      <w:r w:rsidRPr="003E5DFB">
        <w:t>Обеззараживание отсутствует. Вода из водозаборного сооружения</w:t>
      </w:r>
      <w:r>
        <w:t xml:space="preserve"> насосной станцией 1 подъема, производительностью </w:t>
      </w:r>
      <w:smartTag w:uri="urn:schemas-microsoft-com:office:smarttags" w:element="metricconverter">
        <w:smartTagPr>
          <w:attr w:name="ProductID" w:val="270 м3"/>
        </w:smartTagPr>
        <w:r>
          <w:t>270 м</w:t>
        </w:r>
        <w:r w:rsidRPr="008523FB">
          <w:rPr>
            <w:vertAlign w:val="superscript"/>
          </w:rPr>
          <w:t>3</w:t>
        </w:r>
      </w:smartTag>
      <w:r>
        <w:t xml:space="preserve"> в сут,</w:t>
      </w:r>
      <w:r w:rsidRPr="003E5DFB">
        <w:t xml:space="preserve"> поступает в  водонапорн</w:t>
      </w:r>
      <w:r>
        <w:t>ые</w:t>
      </w:r>
      <w:r w:rsidRPr="003E5DFB">
        <w:t xml:space="preserve"> башн</w:t>
      </w:r>
      <w:r>
        <w:t>и</w:t>
      </w:r>
      <w:r w:rsidRPr="003E5DFB">
        <w:t xml:space="preserve"> </w:t>
      </w:r>
      <w:r>
        <w:t>конструкции Рожновского (стальн</w:t>
      </w:r>
      <w:r w:rsidRPr="003E5DFB">
        <w:t xml:space="preserve">ая колонна) </w:t>
      </w:r>
      <w:r>
        <w:t xml:space="preserve">общим </w:t>
      </w:r>
      <w:r w:rsidRPr="003E5DFB">
        <w:t xml:space="preserve">объемом </w:t>
      </w:r>
      <w:smartTag w:uri="urn:schemas-microsoft-com:office:smarttags" w:element="metricconverter">
        <w:smartTagPr>
          <w:attr w:name="ProductID" w:val="100 м"/>
        </w:smartTagPr>
        <w:r>
          <w:t>100</w:t>
        </w:r>
        <w:r w:rsidRPr="003E5DFB">
          <w:t xml:space="preserve"> м</w:t>
        </w:r>
      </w:smartTag>
      <w:r w:rsidRPr="008523FB">
        <w:rPr>
          <w:vertAlign w:val="superscript"/>
        </w:rPr>
        <w:t>.3</w:t>
      </w:r>
      <w:r>
        <w:t xml:space="preserve"> и в разводящую сеть села.</w:t>
      </w:r>
    </w:p>
    <w:p w:rsidR="00E4215F" w:rsidRPr="00AD0843" w:rsidRDefault="00E4215F" w:rsidP="00E4215F">
      <w:pPr>
        <w:tabs>
          <w:tab w:val="left" w:pos="1080"/>
        </w:tabs>
        <w:spacing w:line="360" w:lineRule="auto"/>
        <w:ind w:firstLine="540"/>
        <w:jc w:val="both"/>
      </w:pPr>
      <w:r w:rsidRPr="00AD0843">
        <w:t xml:space="preserve">Протяженность </w:t>
      </w:r>
      <w:r>
        <w:t xml:space="preserve">водопроводных сетей составляет </w:t>
      </w:r>
      <w:smartTag w:uri="urn:schemas-microsoft-com:office:smarttags" w:element="metricconverter">
        <w:smartTagPr>
          <w:attr w:name="ProductID" w:val="16 км"/>
        </w:smartTagPr>
        <w:r>
          <w:t>16</w:t>
        </w:r>
        <w:r w:rsidRPr="00AD0843">
          <w:t xml:space="preserve"> км</w:t>
        </w:r>
      </w:smartTag>
      <w:r w:rsidRPr="00AD0843">
        <w:t xml:space="preserve">, в том числе: </w:t>
      </w:r>
    </w:p>
    <w:p w:rsidR="00E4215F" w:rsidRPr="00AD0843" w:rsidRDefault="00E4215F" w:rsidP="004F31EB">
      <w:pPr>
        <w:numPr>
          <w:ilvl w:val="0"/>
          <w:numId w:val="14"/>
        </w:numPr>
        <w:tabs>
          <w:tab w:val="clear" w:pos="1297"/>
          <w:tab w:val="left" w:pos="1080"/>
          <w:tab w:val="num" w:pos="2017"/>
        </w:tabs>
        <w:spacing w:line="360" w:lineRule="auto"/>
        <w:ind w:left="0" w:firstLine="540"/>
        <w:jc w:val="both"/>
      </w:pPr>
      <w:r>
        <w:t>стальные трубопроводы диаметром 100 мм-</w:t>
      </w:r>
      <w:smartTag w:uri="urn:schemas-microsoft-com:office:smarttags" w:element="metricconverter">
        <w:smartTagPr>
          <w:attr w:name="ProductID" w:val="16 км"/>
        </w:smartTagPr>
        <w:r>
          <w:t>16 км</w:t>
        </w:r>
      </w:smartTag>
      <w:r>
        <w:t>.</w:t>
      </w:r>
    </w:p>
    <w:p w:rsidR="00E4215F" w:rsidRDefault="00E4215F" w:rsidP="00E4215F">
      <w:pPr>
        <w:tabs>
          <w:tab w:val="left" w:pos="1080"/>
        </w:tabs>
        <w:spacing w:line="360" w:lineRule="auto"/>
        <w:ind w:firstLine="540"/>
        <w:jc w:val="both"/>
      </w:pPr>
      <w:r w:rsidRPr="00AD0843">
        <w:t xml:space="preserve">Трубопроводы проложены подземно, на глубине </w:t>
      </w:r>
      <w:smartTag w:uri="urn:schemas-microsoft-com:office:smarttags" w:element="metricconverter">
        <w:smartTagPr>
          <w:attr w:name="ProductID" w:val="1,5 м"/>
        </w:smartTagPr>
        <w:r w:rsidRPr="00AD0843">
          <w:t>1,5 м</w:t>
        </w:r>
      </w:smartTag>
      <w:r w:rsidRPr="00AD0843">
        <w:t>.</w:t>
      </w:r>
    </w:p>
    <w:p w:rsidR="00E4215F" w:rsidRPr="00AD0843" w:rsidRDefault="00E4215F" w:rsidP="00E4215F">
      <w:pPr>
        <w:spacing w:line="360" w:lineRule="auto"/>
        <w:jc w:val="center"/>
        <w:rPr>
          <w:u w:val="single"/>
        </w:rPr>
      </w:pPr>
      <w:r w:rsidRPr="00AD0843">
        <w:rPr>
          <w:u w:val="single"/>
        </w:rPr>
        <w:t>Проектные решения</w:t>
      </w:r>
    </w:p>
    <w:p w:rsidR="00E4215F" w:rsidRDefault="00E4215F" w:rsidP="00E4215F">
      <w:pPr>
        <w:spacing w:line="360" w:lineRule="auto"/>
        <w:ind w:firstLine="540"/>
        <w:jc w:val="both"/>
      </w:pPr>
      <w:r w:rsidRPr="00AD0843">
        <w:t>Системы водоснабжения (вновь строящиеся и реконструируемые) следует проектировать в соответствии с требованиями СНиП 2.04.02-84*, 2.04.01-85, с учетом водосберегающих мероприятий.</w:t>
      </w:r>
    </w:p>
    <w:p w:rsidR="00E4215F" w:rsidRDefault="00E4215F" w:rsidP="00E4215F">
      <w:pPr>
        <w:spacing w:line="360" w:lineRule="auto"/>
        <w:ind w:firstLine="540"/>
        <w:jc w:val="both"/>
      </w:pPr>
      <w:r>
        <w:t>Благоустройство жилой застройки принято следующим:</w:t>
      </w:r>
    </w:p>
    <w:p w:rsidR="00E4215F" w:rsidRDefault="00E4215F" w:rsidP="00E4215F">
      <w:pPr>
        <w:spacing w:line="360" w:lineRule="auto"/>
        <w:ind w:firstLine="540"/>
        <w:jc w:val="both"/>
      </w:pPr>
      <w:r>
        <w:t>- к концу расчетного срока вся застройка оборудуется внутренними системами водоснабжения и канализации;</w:t>
      </w:r>
    </w:p>
    <w:p w:rsidR="00E4215F" w:rsidRPr="00AD0843" w:rsidRDefault="00E4215F" w:rsidP="00E4215F">
      <w:pPr>
        <w:spacing w:line="360" w:lineRule="auto"/>
        <w:ind w:firstLine="540"/>
        <w:jc w:val="both"/>
      </w:pPr>
      <w:r>
        <w:t>- малоэтажный жилой фонд (проектируемый и сохраняемый) оборудуется ванными и местными водонагревателями.</w:t>
      </w:r>
    </w:p>
    <w:p w:rsidR="00E4215F" w:rsidRDefault="00E4215F" w:rsidP="00E4215F">
      <w:pPr>
        <w:spacing w:line="360" w:lineRule="auto"/>
        <w:ind w:firstLine="540"/>
        <w:jc w:val="both"/>
      </w:pPr>
      <w:r w:rsidRPr="00AD0843">
        <w:t xml:space="preserve">В качестве источника водоснабжения на </w:t>
      </w:r>
      <w:r w:rsidRPr="00AD0843">
        <w:rPr>
          <w:lang w:val="en-US"/>
        </w:rPr>
        <w:t>I</w:t>
      </w:r>
      <w:r w:rsidRPr="00AD0843">
        <w:t xml:space="preserve"> очеред</w:t>
      </w:r>
      <w:r>
        <w:t>ь строительства и на расчетный срок</w:t>
      </w:r>
      <w:r w:rsidRPr="008D7D9C">
        <w:t xml:space="preserve"> </w:t>
      </w:r>
      <w:r w:rsidRPr="00D75D2D">
        <w:t>предусматриваются _</w:t>
      </w:r>
      <w:r>
        <w:t>подземные воды (местные источники)</w:t>
      </w:r>
      <w:r w:rsidRPr="00D75D2D">
        <w:t>.</w:t>
      </w:r>
    </w:p>
    <w:p w:rsidR="00E4215F" w:rsidRDefault="00E4215F" w:rsidP="00E4215F">
      <w:pPr>
        <w:spacing w:line="360" w:lineRule="auto"/>
        <w:ind w:firstLine="540"/>
        <w:jc w:val="both"/>
      </w:pPr>
      <w:r>
        <w:t>Запасы разведанных и утвержденных подземных вод на территории поселения отсутствуют (письм</w:t>
      </w:r>
      <w:proofErr w:type="gramStart"/>
      <w:r>
        <w:t>о ООО</w:t>
      </w:r>
      <w:proofErr w:type="gramEnd"/>
      <w:r>
        <w:t xml:space="preserve"> «Южгеосевис» № 07/09 от 04.03.2009 г). </w:t>
      </w:r>
      <w:proofErr w:type="gramStart"/>
      <w:r>
        <w:t>Необходима</w:t>
      </w:r>
      <w:proofErr w:type="gramEnd"/>
      <w:r>
        <w:t xml:space="preserve"> доразведка </w:t>
      </w:r>
      <w:r>
        <w:lastRenderedPageBreak/>
        <w:t>подземных вод для обеспечения хозяйственно-питьевых нужд села, и утверждение эксплуатационных запасов.</w:t>
      </w:r>
    </w:p>
    <w:p w:rsidR="00E4215F" w:rsidRDefault="00E4215F" w:rsidP="00E4215F">
      <w:pPr>
        <w:spacing w:line="360" w:lineRule="auto"/>
        <w:ind w:firstLine="540"/>
        <w:jc w:val="both"/>
      </w:pPr>
      <w:r>
        <w:t>На перспективу рекомендуется рассмотреть вариант подключения села к стратегическому Северному водоводу. Северный водовод (в соответствии с утверждённой Схемой территориальной планирования Ростовской области) предусматривается, для транспортирования подземных вод из Верхнедонского района (надёжно обеспеченного подземными водами, запасы подземных вод составляют порядка 300 тыс. м</w:t>
      </w:r>
      <w:r w:rsidRPr="003D5A8B">
        <w:rPr>
          <w:vertAlign w:val="superscript"/>
        </w:rPr>
        <w:t>3</w:t>
      </w:r>
      <w:r>
        <w:t>/сут) в южные районы Ростовской области.</w:t>
      </w:r>
    </w:p>
    <w:p w:rsidR="00E4215F" w:rsidRPr="00AD0843" w:rsidRDefault="00E4215F" w:rsidP="00E4215F">
      <w:pPr>
        <w:spacing w:line="360" w:lineRule="auto"/>
        <w:ind w:firstLine="540"/>
        <w:jc w:val="both"/>
      </w:pPr>
      <w:r w:rsidRPr="00AD0843">
        <w:t>Качество воды, подаваемой для хозяйственно-питьевых нужд населения, должно соответствовать требованиям СанПиН 2.1.4.10774-</w:t>
      </w:r>
      <w:r w:rsidRPr="0045159A">
        <w:t>01 «Питьевая вода. Гигиенические требования к качеству воды централизованных</w:t>
      </w:r>
      <w:r>
        <w:t xml:space="preserve"> систем питьевого водоснабжения</w:t>
      </w:r>
      <w:r w:rsidRPr="0045159A">
        <w:t>».</w:t>
      </w:r>
    </w:p>
    <w:p w:rsidR="00E4215F" w:rsidRDefault="00E4215F" w:rsidP="00E4215F">
      <w:pPr>
        <w:spacing w:line="360" w:lineRule="auto"/>
        <w:ind w:firstLine="540"/>
        <w:jc w:val="both"/>
      </w:pPr>
      <w:r w:rsidRPr="00AD0843">
        <w:t>Проектным решением намечается, что централизованн</w:t>
      </w:r>
      <w:r>
        <w:t>ая система водоснабжения села</w:t>
      </w:r>
      <w:r w:rsidRPr="00AD0843">
        <w:t xml:space="preserve"> должна охватить всю жилую и общественную застройку</w:t>
      </w:r>
      <w:r>
        <w:t>.</w:t>
      </w:r>
    </w:p>
    <w:p w:rsidR="00E4215F" w:rsidRDefault="00E4215F" w:rsidP="00E4215F">
      <w:pPr>
        <w:spacing w:line="360" w:lineRule="auto"/>
        <w:ind w:firstLine="540"/>
        <w:jc w:val="both"/>
      </w:pPr>
      <w:r>
        <w:t>Наружное противопожарное водоснабжение  предусматривается в соответствии со СНиП 2.04.02-84* и СП 8.13130.2009 «Источники наружного противопожарного водоснабжения.</w:t>
      </w:r>
    </w:p>
    <w:p w:rsidR="00E4215F" w:rsidRDefault="00E4215F" w:rsidP="00E4215F">
      <w:pPr>
        <w:spacing w:line="360" w:lineRule="auto"/>
        <w:ind w:firstLine="540"/>
        <w:jc w:val="both"/>
      </w:pPr>
      <w:r w:rsidRPr="00AD0843">
        <w:t>Расходы воды на тушение пожаров, полив улиц и зеленых насаждений обществ</w:t>
      </w:r>
      <w:r>
        <w:t>енного пользования могут предусматриваться также из</w:t>
      </w:r>
      <w:r w:rsidRPr="00AD0843">
        <w:t xml:space="preserve"> </w:t>
      </w:r>
      <w:r>
        <w:t>р</w:t>
      </w:r>
      <w:proofErr w:type="gramStart"/>
      <w:r>
        <w:t>.К</w:t>
      </w:r>
      <w:proofErr w:type="gramEnd"/>
      <w:r>
        <w:t>ундрючья, из пруда.</w:t>
      </w:r>
    </w:p>
    <w:p w:rsidR="00E4215F" w:rsidRDefault="00E4215F" w:rsidP="00E4215F">
      <w:pPr>
        <w:spacing w:line="360" w:lineRule="auto"/>
        <w:ind w:firstLine="540"/>
        <w:jc w:val="both"/>
      </w:pPr>
      <w:r w:rsidRPr="00AD0843">
        <w:t xml:space="preserve">К водоему должен быть обеспечен свободный проезд пожарных машин, дорога должна иметь </w:t>
      </w:r>
      <w:r>
        <w:t>усовершенствованное покрытие и пирс размером не менее 12*12 м.</w:t>
      </w:r>
    </w:p>
    <w:p w:rsidR="00E4215F" w:rsidRPr="00AD0843" w:rsidRDefault="00E4215F" w:rsidP="00E4215F">
      <w:pPr>
        <w:spacing w:line="360" w:lineRule="auto"/>
        <w:ind w:firstLine="540"/>
        <w:jc w:val="both"/>
      </w:pPr>
      <w:proofErr w:type="gramStart"/>
      <w:r>
        <w:t>Принимая во внимание, что прокладка водовода осуществляется в одну линию и подача воды в село производится от одного источника целесообразно устройство контррезервуара в конце тупикового участка водопровода; в контррезервуаре предусматривается объем воды для целей пожаротушения на время ликвидации аварии на водоводе (в соответствии с п.п.8.3, 8.4 СП 8.13130.2009).</w:t>
      </w:r>
      <w:proofErr w:type="gramEnd"/>
    </w:p>
    <w:p w:rsidR="00E4215F" w:rsidRPr="00AD0843" w:rsidRDefault="00E4215F" w:rsidP="00E4215F">
      <w:pPr>
        <w:spacing w:line="360" w:lineRule="auto"/>
        <w:ind w:firstLine="540"/>
        <w:jc w:val="both"/>
      </w:pPr>
      <w:proofErr w:type="gramStart"/>
      <w:r w:rsidRPr="00AD0843">
        <w:t xml:space="preserve">Удельное водопотребление на хозяйственно-питьевые нужды населения принимается в соответствии со СНиП 2.04.02-84*, предлагается для </w:t>
      </w:r>
      <w:r>
        <w:t>с</w:t>
      </w:r>
      <w:r w:rsidRPr="00AD0843">
        <w:t xml:space="preserve">. </w:t>
      </w:r>
      <w:r>
        <w:t xml:space="preserve">Табунщиково </w:t>
      </w:r>
      <w:r w:rsidRPr="00AD0843">
        <w:t xml:space="preserve">принять удельное водопотребление равным 125 л/сут на одного жителя на </w:t>
      </w:r>
      <w:r w:rsidRPr="00AD0843">
        <w:rPr>
          <w:lang w:val="en-US"/>
        </w:rPr>
        <w:t>I</w:t>
      </w:r>
      <w:r w:rsidRPr="00AD0843">
        <w:t xml:space="preserve"> очередь и 160 л/сут на одного жителя на перспективу (для застройки зданиями, оборудованными внутренним водопроводом и канализацией с ванными и местными водонагревателями).</w:t>
      </w:r>
      <w:proofErr w:type="gramEnd"/>
    </w:p>
    <w:p w:rsidR="00E4215F" w:rsidRPr="00AD0843" w:rsidRDefault="00E4215F" w:rsidP="00E4215F">
      <w:pPr>
        <w:spacing w:line="360" w:lineRule="auto"/>
        <w:ind w:firstLine="540"/>
        <w:jc w:val="both"/>
      </w:pPr>
      <w:r w:rsidRPr="00AD0843">
        <w:t xml:space="preserve">Коэффициент суточной неравномерности </w:t>
      </w:r>
      <w:r>
        <w:t xml:space="preserve">водопотребления </w:t>
      </w:r>
      <w:r w:rsidRPr="00AD0843">
        <w:t>принят равным 1,1.</w:t>
      </w:r>
    </w:p>
    <w:p w:rsidR="00E4215F" w:rsidRDefault="00E4215F" w:rsidP="00E4215F">
      <w:pPr>
        <w:spacing w:line="360" w:lineRule="auto"/>
        <w:ind w:firstLine="540"/>
        <w:jc w:val="both"/>
      </w:pPr>
      <w:r>
        <w:t>В соответствии с концепцией развития будет возникать новый фонд и производиться реконструкция застройки, поэтому доля неблагоустроенного жилья уменьшится. Необходимо внедрение комплекса водосберегающих мер, учет водопотребления в зданиях индивидуальной застройки (должны быть установлены счетчики на каждом вводе) и в квартирах, введение платы за воду по фактическому водопотреблению.</w:t>
      </w:r>
    </w:p>
    <w:p w:rsidR="00E4215F" w:rsidRDefault="00E4215F" w:rsidP="00E4215F">
      <w:pPr>
        <w:spacing w:line="360" w:lineRule="auto"/>
        <w:ind w:firstLine="540"/>
        <w:jc w:val="both"/>
      </w:pPr>
      <w:r w:rsidRPr="00AD0843">
        <w:t xml:space="preserve">Водопотребление </w:t>
      </w:r>
      <w:r>
        <w:t>села</w:t>
      </w:r>
      <w:r w:rsidRPr="00AD0843">
        <w:t xml:space="preserve"> </w:t>
      </w:r>
      <w:r>
        <w:t xml:space="preserve">Табунщиково </w:t>
      </w:r>
      <w:r w:rsidRPr="00AD0843">
        <w:t>на перву</w:t>
      </w:r>
      <w:r>
        <w:t xml:space="preserve">ю </w:t>
      </w:r>
      <w:proofErr w:type="gramStart"/>
      <w:r>
        <w:t>очередь</w:t>
      </w:r>
      <w:proofErr w:type="gramEnd"/>
      <w:r>
        <w:t xml:space="preserve"> и планируемый срок приводится в табл. 2, 3, 4.</w:t>
      </w:r>
    </w:p>
    <w:p w:rsidR="00E4215F" w:rsidRPr="00124A7A" w:rsidRDefault="00E4215F" w:rsidP="00E4215F">
      <w:pPr>
        <w:spacing w:line="360" w:lineRule="auto"/>
        <w:jc w:val="center"/>
        <w:rPr>
          <w:b/>
        </w:rPr>
      </w:pPr>
      <w:r w:rsidRPr="00124A7A">
        <w:rPr>
          <w:b/>
        </w:rPr>
        <w:lastRenderedPageBreak/>
        <w:t>Расходы воды на хозяйственно-питьевые нужды населения</w:t>
      </w:r>
    </w:p>
    <w:p w:rsidR="00E4215F" w:rsidRPr="00AD0843" w:rsidRDefault="00E4215F" w:rsidP="00E4215F">
      <w:pPr>
        <w:spacing w:line="360" w:lineRule="auto"/>
        <w:ind w:firstLine="900"/>
        <w:jc w:val="right"/>
      </w:pPr>
      <w:r w:rsidRPr="00AD0843">
        <w:t>Таблица 2</w:t>
      </w:r>
    </w:p>
    <w:tbl>
      <w:tblPr>
        <w:tblStyle w:val="a3"/>
        <w:tblW w:w="9963" w:type="dxa"/>
        <w:tblLayout w:type="fixed"/>
        <w:tblLook w:val="01E0"/>
      </w:tblPr>
      <w:tblGrid>
        <w:gridCol w:w="436"/>
        <w:gridCol w:w="1554"/>
        <w:gridCol w:w="818"/>
        <w:gridCol w:w="720"/>
        <w:gridCol w:w="797"/>
        <w:gridCol w:w="898"/>
        <w:gridCol w:w="1005"/>
        <w:gridCol w:w="916"/>
        <w:gridCol w:w="1134"/>
        <w:gridCol w:w="830"/>
        <w:gridCol w:w="855"/>
      </w:tblGrid>
      <w:tr w:rsidR="00E4215F" w:rsidRPr="00124A7A" w:rsidTr="00983B3F">
        <w:tc>
          <w:tcPr>
            <w:tcW w:w="436" w:type="dxa"/>
            <w:vMerge w:val="restart"/>
            <w:vAlign w:val="center"/>
          </w:tcPr>
          <w:p w:rsidR="00E4215F" w:rsidRPr="00124A7A" w:rsidRDefault="00E4215F" w:rsidP="00983B3F">
            <w:pPr>
              <w:jc w:val="center"/>
              <w:rPr>
                <w:sz w:val="20"/>
                <w:szCs w:val="20"/>
              </w:rPr>
            </w:pPr>
            <w:r w:rsidRPr="00124A7A">
              <w:rPr>
                <w:sz w:val="20"/>
                <w:szCs w:val="20"/>
              </w:rPr>
              <w:t xml:space="preserve">№ </w:t>
            </w:r>
            <w:proofErr w:type="gramStart"/>
            <w:r w:rsidRPr="00124A7A">
              <w:rPr>
                <w:sz w:val="20"/>
                <w:szCs w:val="20"/>
              </w:rPr>
              <w:t>п</w:t>
            </w:r>
            <w:proofErr w:type="gramEnd"/>
            <w:r w:rsidRPr="00124A7A">
              <w:rPr>
                <w:sz w:val="20"/>
                <w:szCs w:val="20"/>
              </w:rPr>
              <w:t>/п</w:t>
            </w:r>
          </w:p>
        </w:tc>
        <w:tc>
          <w:tcPr>
            <w:tcW w:w="1554" w:type="dxa"/>
            <w:vMerge w:val="restart"/>
            <w:vAlign w:val="center"/>
          </w:tcPr>
          <w:p w:rsidR="00E4215F" w:rsidRPr="00124A7A" w:rsidRDefault="00E4215F" w:rsidP="00983B3F">
            <w:pPr>
              <w:jc w:val="center"/>
              <w:rPr>
                <w:sz w:val="20"/>
                <w:szCs w:val="20"/>
              </w:rPr>
            </w:pPr>
            <w:r w:rsidRPr="00124A7A">
              <w:rPr>
                <w:sz w:val="20"/>
                <w:szCs w:val="20"/>
              </w:rPr>
              <w:t>Степень благоустройства жилой застройки</w:t>
            </w:r>
          </w:p>
        </w:tc>
        <w:tc>
          <w:tcPr>
            <w:tcW w:w="2335" w:type="dxa"/>
            <w:gridSpan w:val="3"/>
            <w:vAlign w:val="center"/>
          </w:tcPr>
          <w:p w:rsidR="00E4215F" w:rsidRPr="00124A7A" w:rsidRDefault="00E4215F" w:rsidP="00983B3F">
            <w:pPr>
              <w:jc w:val="center"/>
              <w:rPr>
                <w:sz w:val="20"/>
                <w:szCs w:val="20"/>
              </w:rPr>
            </w:pPr>
            <w:r w:rsidRPr="00124A7A">
              <w:rPr>
                <w:sz w:val="20"/>
                <w:szCs w:val="20"/>
              </w:rPr>
              <w:t>Современное состояние</w:t>
            </w:r>
          </w:p>
        </w:tc>
        <w:tc>
          <w:tcPr>
            <w:tcW w:w="2819" w:type="dxa"/>
            <w:gridSpan w:val="3"/>
            <w:vAlign w:val="center"/>
          </w:tcPr>
          <w:p w:rsidR="00E4215F" w:rsidRPr="00124A7A" w:rsidRDefault="00E4215F" w:rsidP="00983B3F">
            <w:pPr>
              <w:jc w:val="center"/>
              <w:rPr>
                <w:sz w:val="20"/>
                <w:szCs w:val="20"/>
              </w:rPr>
            </w:pPr>
            <w:r w:rsidRPr="00124A7A">
              <w:rPr>
                <w:sz w:val="20"/>
                <w:szCs w:val="20"/>
                <w:lang w:val="en-US"/>
              </w:rPr>
              <w:t>I</w:t>
            </w:r>
            <w:r w:rsidRPr="00124A7A">
              <w:rPr>
                <w:sz w:val="20"/>
                <w:szCs w:val="20"/>
              </w:rPr>
              <w:t xml:space="preserve"> очередь</w:t>
            </w:r>
          </w:p>
        </w:tc>
        <w:tc>
          <w:tcPr>
            <w:tcW w:w="2819" w:type="dxa"/>
            <w:gridSpan w:val="3"/>
            <w:vAlign w:val="center"/>
          </w:tcPr>
          <w:p w:rsidR="00E4215F" w:rsidRPr="00124A7A" w:rsidRDefault="00E4215F" w:rsidP="00983B3F">
            <w:pPr>
              <w:jc w:val="center"/>
              <w:rPr>
                <w:sz w:val="20"/>
                <w:szCs w:val="20"/>
              </w:rPr>
            </w:pPr>
            <w:r w:rsidRPr="00124A7A">
              <w:rPr>
                <w:sz w:val="20"/>
                <w:szCs w:val="20"/>
              </w:rPr>
              <w:t>Расчетный срок</w:t>
            </w:r>
          </w:p>
        </w:tc>
      </w:tr>
      <w:tr w:rsidR="00E4215F" w:rsidRPr="00124A7A" w:rsidTr="00983B3F">
        <w:tc>
          <w:tcPr>
            <w:tcW w:w="436" w:type="dxa"/>
            <w:vMerge/>
            <w:vAlign w:val="center"/>
          </w:tcPr>
          <w:p w:rsidR="00E4215F" w:rsidRPr="00124A7A" w:rsidRDefault="00E4215F" w:rsidP="00983B3F">
            <w:pPr>
              <w:jc w:val="center"/>
              <w:rPr>
                <w:sz w:val="20"/>
                <w:szCs w:val="20"/>
              </w:rPr>
            </w:pPr>
          </w:p>
        </w:tc>
        <w:tc>
          <w:tcPr>
            <w:tcW w:w="1554" w:type="dxa"/>
            <w:vMerge/>
            <w:vAlign w:val="center"/>
          </w:tcPr>
          <w:p w:rsidR="00E4215F" w:rsidRPr="00124A7A" w:rsidRDefault="00E4215F" w:rsidP="00983B3F">
            <w:pPr>
              <w:jc w:val="center"/>
              <w:rPr>
                <w:sz w:val="20"/>
                <w:szCs w:val="20"/>
              </w:rPr>
            </w:pPr>
          </w:p>
        </w:tc>
        <w:tc>
          <w:tcPr>
            <w:tcW w:w="818"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720" w:type="dxa"/>
            <w:vAlign w:val="center"/>
          </w:tcPr>
          <w:p w:rsidR="00E4215F" w:rsidRPr="00A92C89" w:rsidRDefault="00E4215F" w:rsidP="00983B3F">
            <w:pPr>
              <w:ind w:left="-134" w:right="-73"/>
              <w:jc w:val="center"/>
              <w:rPr>
                <w:sz w:val="20"/>
                <w:szCs w:val="20"/>
              </w:rPr>
            </w:pPr>
            <w:r w:rsidRPr="00A92C89">
              <w:rPr>
                <w:sz w:val="20"/>
                <w:szCs w:val="20"/>
              </w:rPr>
              <w:t>Насе</w:t>
            </w:r>
            <w:r>
              <w:rPr>
                <w:sz w:val="20"/>
                <w:szCs w:val="20"/>
              </w:rPr>
              <w:t>л</w:t>
            </w:r>
            <w:proofErr w:type="gramStart"/>
            <w:r>
              <w:rPr>
                <w:sz w:val="20"/>
                <w:szCs w:val="20"/>
              </w:rPr>
              <w:t>.</w:t>
            </w:r>
            <w:r w:rsidRPr="00A92C89">
              <w:rPr>
                <w:sz w:val="20"/>
                <w:szCs w:val="20"/>
              </w:rPr>
              <w:t xml:space="preserve">, </w:t>
            </w:r>
            <w:proofErr w:type="gramEnd"/>
          </w:p>
          <w:p w:rsidR="00E4215F" w:rsidRPr="00124A7A" w:rsidRDefault="00E4215F" w:rsidP="00983B3F">
            <w:pPr>
              <w:ind w:left="-134" w:right="-73"/>
              <w:jc w:val="center"/>
              <w:rPr>
                <w:sz w:val="20"/>
                <w:szCs w:val="20"/>
              </w:rPr>
            </w:pPr>
            <w:r w:rsidRPr="00124A7A">
              <w:rPr>
                <w:sz w:val="20"/>
                <w:szCs w:val="20"/>
              </w:rPr>
              <w:t>тыс. чел.</w:t>
            </w:r>
          </w:p>
        </w:tc>
        <w:tc>
          <w:tcPr>
            <w:tcW w:w="797"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c>
          <w:tcPr>
            <w:tcW w:w="898"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1005" w:type="dxa"/>
            <w:vAlign w:val="center"/>
          </w:tcPr>
          <w:p w:rsidR="00E4215F" w:rsidRPr="00124A7A" w:rsidRDefault="00E4215F" w:rsidP="00983B3F">
            <w:pPr>
              <w:ind w:left="-183" w:right="-124"/>
              <w:jc w:val="center"/>
              <w:rPr>
                <w:sz w:val="20"/>
                <w:szCs w:val="20"/>
              </w:rPr>
            </w:pPr>
            <w:r>
              <w:rPr>
                <w:sz w:val="20"/>
                <w:szCs w:val="20"/>
              </w:rPr>
              <w:t>Насел</w:t>
            </w:r>
            <w:proofErr w:type="gramStart"/>
            <w:r>
              <w:rPr>
                <w:sz w:val="20"/>
                <w:szCs w:val="20"/>
              </w:rPr>
              <w:t>.</w:t>
            </w:r>
            <w:r w:rsidRPr="00124A7A">
              <w:rPr>
                <w:sz w:val="20"/>
                <w:szCs w:val="20"/>
              </w:rPr>
              <w:t xml:space="preserve">, </w:t>
            </w:r>
            <w:proofErr w:type="gramEnd"/>
            <w:r w:rsidRPr="00124A7A">
              <w:rPr>
                <w:sz w:val="20"/>
                <w:szCs w:val="20"/>
              </w:rPr>
              <w:t>тыс. чел.</w:t>
            </w:r>
          </w:p>
        </w:tc>
        <w:tc>
          <w:tcPr>
            <w:tcW w:w="916"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c>
          <w:tcPr>
            <w:tcW w:w="1134"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830" w:type="dxa"/>
            <w:vAlign w:val="center"/>
          </w:tcPr>
          <w:p w:rsidR="00E4215F" w:rsidRDefault="00E4215F" w:rsidP="00983B3F">
            <w:pPr>
              <w:jc w:val="center"/>
              <w:rPr>
                <w:sz w:val="20"/>
                <w:szCs w:val="20"/>
              </w:rPr>
            </w:pPr>
            <w:r>
              <w:rPr>
                <w:sz w:val="20"/>
                <w:szCs w:val="20"/>
              </w:rPr>
              <w:t>Насел</w:t>
            </w:r>
            <w:proofErr w:type="gramStart"/>
            <w:r>
              <w:rPr>
                <w:sz w:val="20"/>
                <w:szCs w:val="20"/>
              </w:rPr>
              <w:t>.,</w:t>
            </w:r>
            <w:proofErr w:type="gramEnd"/>
          </w:p>
          <w:p w:rsidR="00E4215F" w:rsidRPr="00124A7A" w:rsidRDefault="00E4215F" w:rsidP="00983B3F">
            <w:pPr>
              <w:jc w:val="center"/>
              <w:rPr>
                <w:sz w:val="20"/>
                <w:szCs w:val="20"/>
              </w:rPr>
            </w:pPr>
            <w:r w:rsidRPr="00124A7A">
              <w:rPr>
                <w:sz w:val="20"/>
                <w:szCs w:val="20"/>
              </w:rPr>
              <w:t>тыс. чел.</w:t>
            </w:r>
          </w:p>
        </w:tc>
        <w:tc>
          <w:tcPr>
            <w:tcW w:w="855"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r>
      <w:tr w:rsidR="00E4215F" w:rsidRPr="00124A7A" w:rsidTr="00983B3F">
        <w:tc>
          <w:tcPr>
            <w:tcW w:w="436" w:type="dxa"/>
          </w:tcPr>
          <w:p w:rsidR="00E4215F" w:rsidRPr="00124A7A" w:rsidRDefault="00E4215F" w:rsidP="00983B3F">
            <w:pPr>
              <w:jc w:val="both"/>
              <w:rPr>
                <w:sz w:val="20"/>
                <w:szCs w:val="20"/>
              </w:rPr>
            </w:pPr>
            <w:r w:rsidRPr="00124A7A">
              <w:rPr>
                <w:sz w:val="20"/>
                <w:szCs w:val="20"/>
              </w:rPr>
              <w:t>1</w:t>
            </w:r>
          </w:p>
        </w:tc>
        <w:tc>
          <w:tcPr>
            <w:tcW w:w="1554" w:type="dxa"/>
          </w:tcPr>
          <w:p w:rsidR="00E4215F" w:rsidRPr="00124A7A" w:rsidRDefault="00E4215F" w:rsidP="00983B3F">
            <w:pPr>
              <w:jc w:val="both"/>
              <w:rPr>
                <w:sz w:val="20"/>
                <w:szCs w:val="20"/>
              </w:rPr>
            </w:pPr>
            <w:r w:rsidRPr="00124A7A">
              <w:rPr>
                <w:sz w:val="20"/>
                <w:szCs w:val="20"/>
              </w:rPr>
              <w:t xml:space="preserve">Застройка </w:t>
            </w:r>
            <w:proofErr w:type="gramStart"/>
            <w:r w:rsidRPr="00124A7A">
              <w:rPr>
                <w:sz w:val="20"/>
                <w:szCs w:val="20"/>
              </w:rPr>
              <w:t>зданиями</w:t>
            </w:r>
            <w:proofErr w:type="gramEnd"/>
            <w:r w:rsidRPr="00124A7A">
              <w:rPr>
                <w:sz w:val="20"/>
                <w:szCs w:val="20"/>
              </w:rPr>
              <w:t xml:space="preserve"> оборудованными внутренним водопроводом и канализацией:</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tcPr>
          <w:p w:rsidR="00E4215F" w:rsidRPr="00124A7A" w:rsidRDefault="00E4215F" w:rsidP="00983B3F">
            <w:pPr>
              <w:jc w:val="both"/>
              <w:rPr>
                <w:sz w:val="20"/>
                <w:szCs w:val="20"/>
              </w:rPr>
            </w:pPr>
          </w:p>
        </w:tc>
        <w:tc>
          <w:tcPr>
            <w:tcW w:w="1005" w:type="dxa"/>
          </w:tcPr>
          <w:p w:rsidR="00E4215F" w:rsidRPr="00124A7A" w:rsidRDefault="00E4215F" w:rsidP="00983B3F">
            <w:pPr>
              <w:jc w:val="both"/>
              <w:rPr>
                <w:sz w:val="20"/>
                <w:szCs w:val="20"/>
              </w:rPr>
            </w:pPr>
          </w:p>
        </w:tc>
        <w:tc>
          <w:tcPr>
            <w:tcW w:w="916" w:type="dxa"/>
          </w:tcPr>
          <w:p w:rsidR="00E4215F" w:rsidRPr="00124A7A" w:rsidRDefault="00E4215F" w:rsidP="00983B3F">
            <w:pPr>
              <w:jc w:val="both"/>
              <w:rPr>
                <w:sz w:val="20"/>
                <w:szCs w:val="20"/>
              </w:rPr>
            </w:pPr>
          </w:p>
        </w:tc>
        <w:tc>
          <w:tcPr>
            <w:tcW w:w="1134" w:type="dxa"/>
          </w:tcPr>
          <w:p w:rsidR="00E4215F" w:rsidRPr="00124A7A" w:rsidRDefault="00E4215F" w:rsidP="00983B3F">
            <w:pPr>
              <w:jc w:val="both"/>
              <w:rPr>
                <w:sz w:val="20"/>
                <w:szCs w:val="20"/>
              </w:rPr>
            </w:pPr>
          </w:p>
        </w:tc>
        <w:tc>
          <w:tcPr>
            <w:tcW w:w="830" w:type="dxa"/>
          </w:tcPr>
          <w:p w:rsidR="00E4215F" w:rsidRPr="00124A7A" w:rsidRDefault="00E4215F" w:rsidP="00983B3F">
            <w:pPr>
              <w:jc w:val="both"/>
              <w:rPr>
                <w:sz w:val="20"/>
                <w:szCs w:val="20"/>
              </w:rPr>
            </w:pPr>
          </w:p>
        </w:tc>
        <w:tc>
          <w:tcPr>
            <w:tcW w:w="855" w:type="dxa"/>
          </w:tcPr>
          <w:p w:rsidR="00E4215F" w:rsidRPr="00124A7A" w:rsidRDefault="00E4215F" w:rsidP="00983B3F">
            <w:pPr>
              <w:jc w:val="both"/>
              <w:rPr>
                <w:sz w:val="20"/>
                <w:szCs w:val="20"/>
              </w:rPr>
            </w:pP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а) без ванн</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r>
              <w:rPr>
                <w:sz w:val="20"/>
                <w:szCs w:val="20"/>
              </w:rPr>
              <w:t>125</w:t>
            </w:r>
          </w:p>
        </w:tc>
        <w:tc>
          <w:tcPr>
            <w:tcW w:w="1005" w:type="dxa"/>
            <w:vAlign w:val="center"/>
          </w:tcPr>
          <w:p w:rsidR="00E4215F" w:rsidRPr="001347A9" w:rsidRDefault="00E4215F" w:rsidP="00983B3F">
            <w:pPr>
              <w:jc w:val="center"/>
              <w:rPr>
                <w:sz w:val="20"/>
                <w:szCs w:val="20"/>
              </w:rPr>
            </w:pPr>
            <w:r>
              <w:rPr>
                <w:sz w:val="20"/>
                <w:szCs w:val="20"/>
              </w:rPr>
              <w:t>2,015</w:t>
            </w:r>
          </w:p>
        </w:tc>
        <w:tc>
          <w:tcPr>
            <w:tcW w:w="916" w:type="dxa"/>
            <w:vAlign w:val="center"/>
          </w:tcPr>
          <w:p w:rsidR="00E4215F" w:rsidRPr="00CE221C" w:rsidRDefault="00E4215F" w:rsidP="00983B3F">
            <w:pPr>
              <w:jc w:val="center"/>
              <w:rPr>
                <w:sz w:val="20"/>
                <w:szCs w:val="20"/>
              </w:rPr>
            </w:pPr>
            <w:r>
              <w:rPr>
                <w:sz w:val="20"/>
                <w:szCs w:val="20"/>
              </w:rPr>
              <w:t>277,1</w:t>
            </w:r>
          </w:p>
        </w:tc>
        <w:tc>
          <w:tcPr>
            <w:tcW w:w="1134" w:type="dxa"/>
            <w:vAlign w:val="center"/>
          </w:tcPr>
          <w:p w:rsidR="00E4215F" w:rsidRPr="00124A7A" w:rsidRDefault="00E4215F" w:rsidP="00983B3F">
            <w:pPr>
              <w:jc w:val="center"/>
              <w:rPr>
                <w:sz w:val="20"/>
                <w:szCs w:val="20"/>
              </w:rPr>
            </w:pPr>
            <w:r>
              <w:rPr>
                <w:sz w:val="20"/>
                <w:szCs w:val="20"/>
              </w:rPr>
              <w:t>-</w:t>
            </w:r>
          </w:p>
        </w:tc>
        <w:tc>
          <w:tcPr>
            <w:tcW w:w="830" w:type="dxa"/>
            <w:vAlign w:val="center"/>
          </w:tcPr>
          <w:p w:rsidR="00E4215F" w:rsidRPr="00124A7A" w:rsidRDefault="00E4215F" w:rsidP="00983B3F">
            <w:pPr>
              <w:jc w:val="center"/>
              <w:rPr>
                <w:sz w:val="20"/>
                <w:szCs w:val="20"/>
              </w:rPr>
            </w:pPr>
            <w:r>
              <w:rPr>
                <w:sz w:val="20"/>
                <w:szCs w:val="20"/>
              </w:rPr>
              <w:t>-</w:t>
            </w:r>
          </w:p>
        </w:tc>
        <w:tc>
          <w:tcPr>
            <w:tcW w:w="855" w:type="dxa"/>
            <w:vAlign w:val="center"/>
          </w:tcPr>
          <w:p w:rsidR="00E4215F" w:rsidRPr="00124A7A" w:rsidRDefault="00E4215F" w:rsidP="00983B3F">
            <w:pPr>
              <w:jc w:val="center"/>
              <w:rPr>
                <w:sz w:val="20"/>
                <w:szCs w:val="20"/>
              </w:rPr>
            </w:pPr>
            <w:r>
              <w:rPr>
                <w:sz w:val="20"/>
                <w:szCs w:val="20"/>
              </w:rPr>
              <w:t>-</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б) с ванными и местными водонагревателями</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p>
        </w:tc>
        <w:tc>
          <w:tcPr>
            <w:tcW w:w="1134" w:type="dxa"/>
            <w:vAlign w:val="center"/>
          </w:tcPr>
          <w:p w:rsidR="00E4215F" w:rsidRPr="00124A7A" w:rsidRDefault="00E4215F" w:rsidP="00983B3F">
            <w:pPr>
              <w:jc w:val="center"/>
              <w:rPr>
                <w:sz w:val="20"/>
                <w:szCs w:val="20"/>
              </w:rPr>
            </w:pPr>
            <w:r>
              <w:rPr>
                <w:sz w:val="20"/>
                <w:szCs w:val="20"/>
              </w:rPr>
              <w:t>160</w:t>
            </w:r>
          </w:p>
        </w:tc>
        <w:tc>
          <w:tcPr>
            <w:tcW w:w="830" w:type="dxa"/>
            <w:vAlign w:val="center"/>
          </w:tcPr>
          <w:p w:rsidR="00E4215F" w:rsidRPr="001347A9" w:rsidRDefault="00E4215F" w:rsidP="00983B3F">
            <w:pPr>
              <w:jc w:val="center"/>
              <w:rPr>
                <w:sz w:val="20"/>
                <w:szCs w:val="20"/>
              </w:rPr>
            </w:pPr>
            <w:r>
              <w:rPr>
                <w:sz w:val="20"/>
                <w:szCs w:val="20"/>
              </w:rPr>
              <w:t>2,200</w:t>
            </w:r>
          </w:p>
        </w:tc>
        <w:tc>
          <w:tcPr>
            <w:tcW w:w="855" w:type="dxa"/>
            <w:vAlign w:val="center"/>
          </w:tcPr>
          <w:p w:rsidR="00E4215F" w:rsidRPr="00CE221C" w:rsidRDefault="00E4215F" w:rsidP="00983B3F">
            <w:pPr>
              <w:jc w:val="center"/>
              <w:rPr>
                <w:sz w:val="20"/>
                <w:szCs w:val="20"/>
              </w:rPr>
            </w:pPr>
            <w:r>
              <w:rPr>
                <w:sz w:val="20"/>
                <w:szCs w:val="20"/>
              </w:rPr>
              <w:t>387,2</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в) застройка зданиями с водопользованием из водозаборных колонок</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r>
              <w:rPr>
                <w:sz w:val="20"/>
                <w:szCs w:val="20"/>
              </w:rPr>
              <w:t>-</w:t>
            </w:r>
          </w:p>
        </w:tc>
        <w:tc>
          <w:tcPr>
            <w:tcW w:w="916" w:type="dxa"/>
            <w:vAlign w:val="center"/>
          </w:tcPr>
          <w:p w:rsidR="00E4215F" w:rsidRPr="00124A7A" w:rsidRDefault="00E4215F" w:rsidP="00983B3F">
            <w:pPr>
              <w:jc w:val="center"/>
              <w:rPr>
                <w:sz w:val="20"/>
                <w:szCs w:val="20"/>
              </w:rPr>
            </w:pPr>
            <w:r>
              <w:rPr>
                <w:sz w:val="20"/>
                <w:szCs w:val="20"/>
              </w:rPr>
              <w:t>-</w:t>
            </w:r>
          </w:p>
        </w:tc>
        <w:tc>
          <w:tcPr>
            <w:tcW w:w="1134" w:type="dxa"/>
            <w:vAlign w:val="center"/>
          </w:tcPr>
          <w:p w:rsidR="00E4215F" w:rsidRPr="00124A7A" w:rsidRDefault="00E4215F" w:rsidP="00983B3F">
            <w:pPr>
              <w:jc w:val="center"/>
              <w:rPr>
                <w:sz w:val="20"/>
                <w:szCs w:val="20"/>
              </w:rPr>
            </w:pPr>
            <w:r>
              <w:rPr>
                <w:sz w:val="20"/>
                <w:szCs w:val="20"/>
              </w:rPr>
              <w:t>-</w:t>
            </w:r>
          </w:p>
        </w:tc>
        <w:tc>
          <w:tcPr>
            <w:tcW w:w="830" w:type="dxa"/>
            <w:vAlign w:val="center"/>
          </w:tcPr>
          <w:p w:rsidR="00E4215F" w:rsidRPr="00124A7A" w:rsidRDefault="00E4215F" w:rsidP="00983B3F">
            <w:pPr>
              <w:jc w:val="center"/>
              <w:rPr>
                <w:sz w:val="20"/>
                <w:szCs w:val="20"/>
              </w:rPr>
            </w:pPr>
            <w:r>
              <w:rPr>
                <w:sz w:val="20"/>
                <w:szCs w:val="20"/>
              </w:rPr>
              <w:t>-</w:t>
            </w:r>
          </w:p>
        </w:tc>
        <w:tc>
          <w:tcPr>
            <w:tcW w:w="855" w:type="dxa"/>
            <w:vAlign w:val="center"/>
          </w:tcPr>
          <w:p w:rsidR="00E4215F" w:rsidRPr="00124A7A" w:rsidRDefault="00E4215F" w:rsidP="00983B3F">
            <w:pPr>
              <w:jc w:val="center"/>
              <w:rPr>
                <w:sz w:val="20"/>
                <w:szCs w:val="20"/>
              </w:rPr>
            </w:pPr>
            <w:r>
              <w:rPr>
                <w:sz w:val="20"/>
                <w:szCs w:val="20"/>
              </w:rPr>
              <w:t>-</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г) неучтенные расходы 10%</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925773" w:rsidRDefault="00E4215F" w:rsidP="00983B3F">
            <w:pPr>
              <w:jc w:val="center"/>
              <w:rPr>
                <w:sz w:val="20"/>
                <w:szCs w:val="20"/>
                <w:lang w:val="en-US"/>
              </w:rPr>
            </w:pPr>
            <w:r>
              <w:rPr>
                <w:sz w:val="20"/>
                <w:szCs w:val="20"/>
              </w:rPr>
              <w:t>27,7</w:t>
            </w:r>
          </w:p>
        </w:tc>
        <w:tc>
          <w:tcPr>
            <w:tcW w:w="1134" w:type="dxa"/>
            <w:vAlign w:val="center"/>
          </w:tcPr>
          <w:p w:rsidR="00E4215F" w:rsidRPr="00124A7A" w:rsidRDefault="00E4215F" w:rsidP="00983B3F">
            <w:pPr>
              <w:jc w:val="center"/>
              <w:rPr>
                <w:sz w:val="20"/>
                <w:szCs w:val="20"/>
              </w:rPr>
            </w:pPr>
          </w:p>
        </w:tc>
        <w:tc>
          <w:tcPr>
            <w:tcW w:w="830" w:type="dxa"/>
            <w:vAlign w:val="center"/>
          </w:tcPr>
          <w:p w:rsidR="00E4215F" w:rsidRPr="00124A7A" w:rsidRDefault="00E4215F" w:rsidP="00983B3F">
            <w:pPr>
              <w:jc w:val="center"/>
              <w:rPr>
                <w:sz w:val="20"/>
                <w:szCs w:val="20"/>
              </w:rPr>
            </w:pPr>
          </w:p>
        </w:tc>
        <w:tc>
          <w:tcPr>
            <w:tcW w:w="855" w:type="dxa"/>
            <w:vAlign w:val="center"/>
          </w:tcPr>
          <w:p w:rsidR="00E4215F" w:rsidRPr="000575AD" w:rsidRDefault="00E4215F" w:rsidP="00983B3F">
            <w:pPr>
              <w:jc w:val="center"/>
              <w:rPr>
                <w:sz w:val="20"/>
                <w:szCs w:val="20"/>
              </w:rPr>
            </w:pPr>
            <w:r>
              <w:rPr>
                <w:sz w:val="20"/>
                <w:szCs w:val="20"/>
              </w:rPr>
              <w:t>38,7</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Итого</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CB62CD" w:rsidRDefault="00E4215F" w:rsidP="00983B3F">
            <w:pPr>
              <w:jc w:val="center"/>
              <w:rPr>
                <w:sz w:val="20"/>
                <w:szCs w:val="20"/>
              </w:rPr>
            </w:pPr>
            <w:r>
              <w:rPr>
                <w:sz w:val="20"/>
                <w:szCs w:val="20"/>
              </w:rPr>
              <w:t>304,8</w:t>
            </w:r>
          </w:p>
        </w:tc>
        <w:tc>
          <w:tcPr>
            <w:tcW w:w="1134" w:type="dxa"/>
            <w:vAlign w:val="center"/>
          </w:tcPr>
          <w:p w:rsidR="00E4215F" w:rsidRPr="00124A7A" w:rsidRDefault="00E4215F" w:rsidP="00983B3F">
            <w:pPr>
              <w:jc w:val="center"/>
              <w:rPr>
                <w:sz w:val="20"/>
                <w:szCs w:val="20"/>
              </w:rPr>
            </w:pPr>
          </w:p>
        </w:tc>
        <w:tc>
          <w:tcPr>
            <w:tcW w:w="830" w:type="dxa"/>
            <w:vAlign w:val="center"/>
          </w:tcPr>
          <w:p w:rsidR="00E4215F" w:rsidRPr="00124A7A" w:rsidRDefault="00E4215F" w:rsidP="00983B3F">
            <w:pPr>
              <w:jc w:val="center"/>
              <w:rPr>
                <w:sz w:val="20"/>
                <w:szCs w:val="20"/>
              </w:rPr>
            </w:pPr>
          </w:p>
        </w:tc>
        <w:tc>
          <w:tcPr>
            <w:tcW w:w="855" w:type="dxa"/>
            <w:vAlign w:val="center"/>
          </w:tcPr>
          <w:p w:rsidR="00E4215F" w:rsidRPr="000575AD" w:rsidRDefault="00E4215F" w:rsidP="00983B3F">
            <w:pPr>
              <w:jc w:val="center"/>
              <w:rPr>
                <w:sz w:val="20"/>
                <w:szCs w:val="20"/>
              </w:rPr>
            </w:pPr>
            <w:r>
              <w:rPr>
                <w:sz w:val="20"/>
                <w:szCs w:val="20"/>
              </w:rPr>
              <w:t>425,9</w:t>
            </w:r>
          </w:p>
        </w:tc>
      </w:tr>
    </w:tbl>
    <w:p w:rsidR="00E4215F" w:rsidRPr="00AD0843" w:rsidRDefault="00E4215F" w:rsidP="00E4215F">
      <w:pPr>
        <w:spacing w:line="360" w:lineRule="auto"/>
        <w:jc w:val="both"/>
      </w:pPr>
    </w:p>
    <w:p w:rsidR="00E4215F" w:rsidRPr="00A552FE" w:rsidRDefault="00E4215F" w:rsidP="00E4215F">
      <w:pPr>
        <w:spacing w:line="360" w:lineRule="auto"/>
        <w:jc w:val="center"/>
        <w:rPr>
          <w:b/>
        </w:rPr>
      </w:pPr>
      <w:r w:rsidRPr="00A552FE">
        <w:rPr>
          <w:b/>
        </w:rPr>
        <w:t xml:space="preserve">Расход воды для скота и птицы, </w:t>
      </w:r>
      <w:proofErr w:type="gramStart"/>
      <w:r w:rsidRPr="00A552FE">
        <w:rPr>
          <w:b/>
        </w:rPr>
        <w:t>принадлежащих</w:t>
      </w:r>
      <w:proofErr w:type="gramEnd"/>
      <w:r w:rsidRPr="00A552FE">
        <w:rPr>
          <w:b/>
        </w:rPr>
        <w:t xml:space="preserve"> населению</w:t>
      </w:r>
    </w:p>
    <w:p w:rsidR="00E4215F" w:rsidRDefault="00E4215F" w:rsidP="00E4215F">
      <w:pPr>
        <w:spacing w:line="360" w:lineRule="auto"/>
        <w:ind w:firstLine="900"/>
        <w:jc w:val="right"/>
      </w:pPr>
      <w:r>
        <w:t>Таблица 3</w:t>
      </w:r>
    </w:p>
    <w:tbl>
      <w:tblPr>
        <w:tblStyle w:val="a3"/>
        <w:tblW w:w="0" w:type="auto"/>
        <w:tblLook w:val="01E0"/>
      </w:tblPr>
      <w:tblGrid>
        <w:gridCol w:w="1174"/>
        <w:gridCol w:w="1057"/>
        <w:gridCol w:w="921"/>
        <w:gridCol w:w="936"/>
        <w:gridCol w:w="1057"/>
        <w:gridCol w:w="892"/>
        <w:gridCol w:w="899"/>
        <w:gridCol w:w="1057"/>
        <w:gridCol w:w="878"/>
        <w:gridCol w:w="879"/>
      </w:tblGrid>
      <w:tr w:rsidR="00E4215F" w:rsidRPr="00A91DB7" w:rsidTr="00983B3F">
        <w:tc>
          <w:tcPr>
            <w:tcW w:w="1174" w:type="dxa"/>
            <w:vMerge w:val="restart"/>
            <w:vAlign w:val="center"/>
          </w:tcPr>
          <w:p w:rsidR="00E4215F" w:rsidRPr="00A91DB7" w:rsidRDefault="00E4215F" w:rsidP="00983B3F">
            <w:pPr>
              <w:jc w:val="center"/>
              <w:rPr>
                <w:sz w:val="20"/>
                <w:szCs w:val="20"/>
              </w:rPr>
            </w:pPr>
            <w:r>
              <w:rPr>
                <w:sz w:val="20"/>
                <w:szCs w:val="20"/>
              </w:rPr>
              <w:t>Виды животных</w:t>
            </w:r>
          </w:p>
        </w:tc>
        <w:tc>
          <w:tcPr>
            <w:tcW w:w="2914" w:type="dxa"/>
            <w:gridSpan w:val="3"/>
            <w:vAlign w:val="center"/>
          </w:tcPr>
          <w:p w:rsidR="00E4215F" w:rsidRPr="00A91DB7" w:rsidRDefault="00E4215F" w:rsidP="00983B3F">
            <w:pPr>
              <w:jc w:val="center"/>
              <w:rPr>
                <w:sz w:val="20"/>
                <w:szCs w:val="20"/>
              </w:rPr>
            </w:pPr>
            <w:r>
              <w:rPr>
                <w:sz w:val="20"/>
                <w:szCs w:val="20"/>
              </w:rPr>
              <w:t>Современное состояние</w:t>
            </w:r>
          </w:p>
        </w:tc>
        <w:tc>
          <w:tcPr>
            <w:tcW w:w="2848" w:type="dxa"/>
            <w:gridSpan w:val="3"/>
            <w:vAlign w:val="center"/>
          </w:tcPr>
          <w:p w:rsidR="00E4215F" w:rsidRPr="00A91DB7" w:rsidRDefault="00E4215F" w:rsidP="00983B3F">
            <w:pPr>
              <w:jc w:val="center"/>
              <w:rPr>
                <w:sz w:val="20"/>
                <w:szCs w:val="20"/>
              </w:rPr>
            </w:pPr>
            <w:r>
              <w:rPr>
                <w:sz w:val="20"/>
                <w:szCs w:val="20"/>
              </w:rPr>
              <w:t>1 очередь</w:t>
            </w:r>
          </w:p>
        </w:tc>
        <w:tc>
          <w:tcPr>
            <w:tcW w:w="2635" w:type="dxa"/>
            <w:gridSpan w:val="3"/>
            <w:vAlign w:val="center"/>
          </w:tcPr>
          <w:p w:rsidR="00E4215F" w:rsidRPr="00A91DB7" w:rsidRDefault="00E4215F" w:rsidP="00983B3F">
            <w:pPr>
              <w:jc w:val="center"/>
              <w:rPr>
                <w:sz w:val="20"/>
                <w:szCs w:val="20"/>
              </w:rPr>
            </w:pPr>
            <w:r>
              <w:rPr>
                <w:sz w:val="20"/>
                <w:szCs w:val="20"/>
              </w:rPr>
              <w:t>Расчетный срок</w:t>
            </w:r>
          </w:p>
        </w:tc>
      </w:tr>
      <w:tr w:rsidR="00E4215F" w:rsidRPr="00A91DB7" w:rsidTr="00983B3F">
        <w:tc>
          <w:tcPr>
            <w:tcW w:w="1174" w:type="dxa"/>
            <w:vMerge/>
          </w:tcPr>
          <w:p w:rsidR="00E4215F" w:rsidRPr="00A91DB7" w:rsidRDefault="00E4215F" w:rsidP="00983B3F">
            <w:pPr>
              <w:jc w:val="both"/>
              <w:rPr>
                <w:sz w:val="20"/>
                <w:szCs w:val="20"/>
              </w:rPr>
            </w:pPr>
          </w:p>
        </w:tc>
        <w:tc>
          <w:tcPr>
            <w:tcW w:w="1057" w:type="dxa"/>
            <w:vAlign w:val="center"/>
          </w:tcPr>
          <w:p w:rsidR="00E4215F" w:rsidRDefault="00E4215F" w:rsidP="00983B3F">
            <w:pPr>
              <w:jc w:val="center"/>
              <w:rPr>
                <w:sz w:val="20"/>
                <w:szCs w:val="20"/>
              </w:rPr>
            </w:pPr>
            <w:r>
              <w:rPr>
                <w:sz w:val="20"/>
                <w:szCs w:val="20"/>
              </w:rPr>
              <w:t>Норма водопотр.</w:t>
            </w:r>
          </w:p>
          <w:p w:rsidR="00E4215F" w:rsidRPr="00A91DB7" w:rsidRDefault="00E4215F" w:rsidP="00983B3F">
            <w:pPr>
              <w:jc w:val="center"/>
              <w:rPr>
                <w:sz w:val="20"/>
                <w:szCs w:val="20"/>
              </w:rPr>
            </w:pPr>
            <w:proofErr w:type="gramStart"/>
            <w:r>
              <w:rPr>
                <w:sz w:val="20"/>
                <w:szCs w:val="20"/>
              </w:rPr>
              <w:t>л</w:t>
            </w:r>
            <w:proofErr w:type="gramEnd"/>
            <w:r>
              <w:rPr>
                <w:sz w:val="20"/>
                <w:szCs w:val="20"/>
              </w:rPr>
              <w:t>/сут.</w:t>
            </w:r>
          </w:p>
        </w:tc>
        <w:tc>
          <w:tcPr>
            <w:tcW w:w="921" w:type="dxa"/>
            <w:vAlign w:val="center"/>
          </w:tcPr>
          <w:p w:rsidR="00E4215F" w:rsidRPr="00A91DB7" w:rsidRDefault="00E4215F" w:rsidP="00983B3F">
            <w:pPr>
              <w:jc w:val="center"/>
              <w:rPr>
                <w:sz w:val="20"/>
                <w:szCs w:val="20"/>
              </w:rPr>
            </w:pPr>
            <w:r>
              <w:rPr>
                <w:sz w:val="20"/>
                <w:szCs w:val="20"/>
              </w:rPr>
              <w:t>Кол-во голов</w:t>
            </w:r>
          </w:p>
        </w:tc>
        <w:tc>
          <w:tcPr>
            <w:tcW w:w="936" w:type="dxa"/>
            <w:vAlign w:val="center"/>
          </w:tcPr>
          <w:p w:rsidR="00E4215F" w:rsidRDefault="00E4215F" w:rsidP="00983B3F">
            <w:pPr>
              <w:jc w:val="center"/>
              <w:rPr>
                <w:sz w:val="20"/>
                <w:szCs w:val="20"/>
              </w:rPr>
            </w:pPr>
            <w:r>
              <w:rPr>
                <w:sz w:val="20"/>
                <w:szCs w:val="20"/>
              </w:rPr>
              <w:t>Расход</w:t>
            </w:r>
          </w:p>
          <w:p w:rsidR="00E4215F" w:rsidRPr="00A91DB7" w:rsidRDefault="00E4215F" w:rsidP="00983B3F">
            <w:pPr>
              <w:jc w:val="center"/>
              <w:rPr>
                <w:sz w:val="20"/>
                <w:szCs w:val="20"/>
              </w:rPr>
            </w:pPr>
            <w:r>
              <w:rPr>
                <w:sz w:val="20"/>
                <w:szCs w:val="20"/>
              </w:rPr>
              <w:t>м</w:t>
            </w:r>
            <w:r w:rsidRPr="00A91DB7">
              <w:rPr>
                <w:sz w:val="20"/>
                <w:szCs w:val="20"/>
                <w:vertAlign w:val="superscript"/>
              </w:rPr>
              <w:t>3</w:t>
            </w:r>
            <w:r>
              <w:rPr>
                <w:sz w:val="20"/>
                <w:szCs w:val="20"/>
              </w:rPr>
              <w:t>/сут.</w:t>
            </w:r>
          </w:p>
        </w:tc>
        <w:tc>
          <w:tcPr>
            <w:tcW w:w="1057" w:type="dxa"/>
            <w:vAlign w:val="center"/>
          </w:tcPr>
          <w:p w:rsidR="00E4215F" w:rsidRDefault="00E4215F" w:rsidP="00983B3F">
            <w:pPr>
              <w:jc w:val="center"/>
              <w:rPr>
                <w:sz w:val="20"/>
                <w:szCs w:val="20"/>
              </w:rPr>
            </w:pPr>
            <w:r>
              <w:rPr>
                <w:sz w:val="20"/>
                <w:szCs w:val="20"/>
              </w:rPr>
              <w:t>Норма водопотр.</w:t>
            </w:r>
          </w:p>
          <w:p w:rsidR="00E4215F" w:rsidRPr="00A91DB7" w:rsidRDefault="00E4215F" w:rsidP="00983B3F">
            <w:pPr>
              <w:jc w:val="center"/>
              <w:rPr>
                <w:sz w:val="20"/>
                <w:szCs w:val="20"/>
              </w:rPr>
            </w:pPr>
            <w:proofErr w:type="gramStart"/>
            <w:r>
              <w:rPr>
                <w:sz w:val="20"/>
                <w:szCs w:val="20"/>
              </w:rPr>
              <w:t>л</w:t>
            </w:r>
            <w:proofErr w:type="gramEnd"/>
            <w:r>
              <w:rPr>
                <w:sz w:val="20"/>
                <w:szCs w:val="20"/>
              </w:rPr>
              <w:t>/сут.</w:t>
            </w:r>
          </w:p>
        </w:tc>
        <w:tc>
          <w:tcPr>
            <w:tcW w:w="892" w:type="dxa"/>
            <w:vAlign w:val="center"/>
          </w:tcPr>
          <w:p w:rsidR="00E4215F" w:rsidRPr="00A91DB7" w:rsidRDefault="00E4215F" w:rsidP="00983B3F">
            <w:pPr>
              <w:jc w:val="center"/>
              <w:rPr>
                <w:sz w:val="20"/>
                <w:szCs w:val="20"/>
              </w:rPr>
            </w:pPr>
            <w:r>
              <w:rPr>
                <w:sz w:val="20"/>
                <w:szCs w:val="20"/>
              </w:rPr>
              <w:t>Кол-во голов</w:t>
            </w:r>
          </w:p>
        </w:tc>
        <w:tc>
          <w:tcPr>
            <w:tcW w:w="899" w:type="dxa"/>
            <w:vAlign w:val="center"/>
          </w:tcPr>
          <w:p w:rsidR="00E4215F" w:rsidRDefault="00E4215F" w:rsidP="00983B3F">
            <w:pPr>
              <w:jc w:val="center"/>
              <w:rPr>
                <w:sz w:val="20"/>
                <w:szCs w:val="20"/>
              </w:rPr>
            </w:pPr>
            <w:r>
              <w:rPr>
                <w:sz w:val="20"/>
                <w:szCs w:val="20"/>
              </w:rPr>
              <w:t>Расход</w:t>
            </w:r>
          </w:p>
          <w:p w:rsidR="00E4215F" w:rsidRPr="00A91DB7" w:rsidRDefault="00E4215F" w:rsidP="00983B3F">
            <w:pPr>
              <w:jc w:val="center"/>
              <w:rPr>
                <w:sz w:val="20"/>
                <w:szCs w:val="20"/>
              </w:rPr>
            </w:pPr>
            <w:r>
              <w:rPr>
                <w:sz w:val="20"/>
                <w:szCs w:val="20"/>
              </w:rPr>
              <w:t>м</w:t>
            </w:r>
            <w:r w:rsidRPr="00A91DB7">
              <w:rPr>
                <w:sz w:val="20"/>
                <w:szCs w:val="20"/>
                <w:vertAlign w:val="superscript"/>
              </w:rPr>
              <w:t>3</w:t>
            </w:r>
            <w:r>
              <w:rPr>
                <w:sz w:val="20"/>
                <w:szCs w:val="20"/>
              </w:rPr>
              <w:t>/сут.</w:t>
            </w:r>
          </w:p>
        </w:tc>
        <w:tc>
          <w:tcPr>
            <w:tcW w:w="878" w:type="dxa"/>
            <w:vAlign w:val="center"/>
          </w:tcPr>
          <w:p w:rsidR="00E4215F" w:rsidRDefault="00E4215F" w:rsidP="00983B3F">
            <w:pPr>
              <w:jc w:val="center"/>
              <w:rPr>
                <w:sz w:val="20"/>
                <w:szCs w:val="20"/>
              </w:rPr>
            </w:pPr>
            <w:r>
              <w:rPr>
                <w:sz w:val="20"/>
                <w:szCs w:val="20"/>
              </w:rPr>
              <w:t>Норма водопотр.</w:t>
            </w:r>
          </w:p>
          <w:p w:rsidR="00E4215F" w:rsidRPr="00A91DB7" w:rsidRDefault="00E4215F" w:rsidP="00983B3F">
            <w:pPr>
              <w:jc w:val="center"/>
              <w:rPr>
                <w:sz w:val="20"/>
                <w:szCs w:val="20"/>
              </w:rPr>
            </w:pPr>
            <w:proofErr w:type="gramStart"/>
            <w:r>
              <w:rPr>
                <w:sz w:val="20"/>
                <w:szCs w:val="20"/>
              </w:rPr>
              <w:t>л</w:t>
            </w:r>
            <w:proofErr w:type="gramEnd"/>
            <w:r>
              <w:rPr>
                <w:sz w:val="20"/>
                <w:szCs w:val="20"/>
              </w:rPr>
              <w:t>/сут.</w:t>
            </w:r>
          </w:p>
        </w:tc>
        <w:tc>
          <w:tcPr>
            <w:tcW w:w="878" w:type="dxa"/>
            <w:vAlign w:val="center"/>
          </w:tcPr>
          <w:p w:rsidR="00E4215F" w:rsidRPr="00A91DB7" w:rsidRDefault="00E4215F" w:rsidP="00983B3F">
            <w:pPr>
              <w:jc w:val="center"/>
              <w:rPr>
                <w:sz w:val="20"/>
                <w:szCs w:val="20"/>
              </w:rPr>
            </w:pPr>
            <w:r>
              <w:rPr>
                <w:sz w:val="20"/>
                <w:szCs w:val="20"/>
              </w:rPr>
              <w:t>Кол-во голов</w:t>
            </w:r>
          </w:p>
        </w:tc>
        <w:tc>
          <w:tcPr>
            <w:tcW w:w="879" w:type="dxa"/>
            <w:vAlign w:val="center"/>
          </w:tcPr>
          <w:p w:rsidR="00E4215F" w:rsidRDefault="00E4215F" w:rsidP="00983B3F">
            <w:pPr>
              <w:jc w:val="center"/>
              <w:rPr>
                <w:sz w:val="20"/>
                <w:szCs w:val="20"/>
              </w:rPr>
            </w:pPr>
            <w:r>
              <w:rPr>
                <w:sz w:val="20"/>
                <w:szCs w:val="20"/>
              </w:rPr>
              <w:t>Расход</w:t>
            </w:r>
          </w:p>
          <w:p w:rsidR="00E4215F" w:rsidRPr="00A91DB7" w:rsidRDefault="00E4215F" w:rsidP="00983B3F">
            <w:pPr>
              <w:jc w:val="center"/>
              <w:rPr>
                <w:sz w:val="20"/>
                <w:szCs w:val="20"/>
              </w:rPr>
            </w:pPr>
            <w:r>
              <w:rPr>
                <w:sz w:val="20"/>
                <w:szCs w:val="20"/>
              </w:rPr>
              <w:t>м</w:t>
            </w:r>
            <w:r w:rsidRPr="00A91DB7">
              <w:rPr>
                <w:sz w:val="20"/>
                <w:szCs w:val="20"/>
                <w:vertAlign w:val="superscript"/>
              </w:rPr>
              <w:t>3</w:t>
            </w:r>
            <w:r>
              <w:rPr>
                <w:sz w:val="20"/>
                <w:szCs w:val="20"/>
              </w:rPr>
              <w:t>/сут.</w:t>
            </w:r>
          </w:p>
        </w:tc>
      </w:tr>
      <w:tr w:rsidR="00E4215F" w:rsidRPr="00A91DB7" w:rsidTr="00983B3F">
        <w:tc>
          <w:tcPr>
            <w:tcW w:w="1174" w:type="dxa"/>
          </w:tcPr>
          <w:p w:rsidR="00E4215F" w:rsidRPr="00A91DB7" w:rsidRDefault="00E4215F" w:rsidP="00983B3F">
            <w:pPr>
              <w:jc w:val="both"/>
              <w:rPr>
                <w:sz w:val="20"/>
                <w:szCs w:val="20"/>
              </w:rPr>
            </w:pPr>
            <w:r>
              <w:rPr>
                <w:sz w:val="20"/>
                <w:szCs w:val="20"/>
              </w:rPr>
              <w:t>Коровы</w:t>
            </w:r>
          </w:p>
        </w:tc>
        <w:tc>
          <w:tcPr>
            <w:tcW w:w="1057" w:type="dxa"/>
          </w:tcPr>
          <w:p w:rsidR="00E4215F" w:rsidRPr="00A91DB7" w:rsidRDefault="00E4215F" w:rsidP="00983B3F">
            <w:pPr>
              <w:jc w:val="center"/>
              <w:rPr>
                <w:sz w:val="20"/>
                <w:szCs w:val="20"/>
              </w:rPr>
            </w:pPr>
            <w:r>
              <w:rPr>
                <w:sz w:val="20"/>
                <w:szCs w:val="20"/>
              </w:rPr>
              <w:t>50</w:t>
            </w:r>
          </w:p>
        </w:tc>
        <w:tc>
          <w:tcPr>
            <w:tcW w:w="921" w:type="dxa"/>
          </w:tcPr>
          <w:p w:rsidR="00E4215F" w:rsidRPr="00F0375E" w:rsidRDefault="00E4215F" w:rsidP="00983B3F">
            <w:pPr>
              <w:jc w:val="center"/>
              <w:rPr>
                <w:sz w:val="20"/>
                <w:szCs w:val="20"/>
              </w:rPr>
            </w:pPr>
            <w:r>
              <w:rPr>
                <w:sz w:val="20"/>
                <w:szCs w:val="20"/>
              </w:rPr>
              <w:t>300</w:t>
            </w:r>
          </w:p>
        </w:tc>
        <w:tc>
          <w:tcPr>
            <w:tcW w:w="936" w:type="dxa"/>
          </w:tcPr>
          <w:p w:rsidR="00E4215F" w:rsidRPr="00F0375E" w:rsidRDefault="00E4215F" w:rsidP="00983B3F">
            <w:pPr>
              <w:jc w:val="center"/>
              <w:rPr>
                <w:sz w:val="20"/>
                <w:szCs w:val="20"/>
              </w:rPr>
            </w:pPr>
            <w:r>
              <w:rPr>
                <w:sz w:val="20"/>
                <w:szCs w:val="20"/>
              </w:rPr>
              <w:t>15</w:t>
            </w:r>
          </w:p>
        </w:tc>
        <w:tc>
          <w:tcPr>
            <w:tcW w:w="1057" w:type="dxa"/>
          </w:tcPr>
          <w:p w:rsidR="00E4215F" w:rsidRPr="00A91DB7" w:rsidRDefault="00E4215F" w:rsidP="00983B3F">
            <w:pPr>
              <w:jc w:val="center"/>
              <w:rPr>
                <w:sz w:val="20"/>
                <w:szCs w:val="20"/>
              </w:rPr>
            </w:pPr>
            <w:r>
              <w:rPr>
                <w:sz w:val="20"/>
                <w:szCs w:val="20"/>
              </w:rPr>
              <w:t>50</w:t>
            </w:r>
          </w:p>
        </w:tc>
        <w:tc>
          <w:tcPr>
            <w:tcW w:w="892" w:type="dxa"/>
          </w:tcPr>
          <w:p w:rsidR="00E4215F" w:rsidRPr="00F0375E" w:rsidRDefault="00E4215F" w:rsidP="00983B3F">
            <w:pPr>
              <w:jc w:val="center"/>
              <w:rPr>
                <w:sz w:val="20"/>
                <w:szCs w:val="20"/>
              </w:rPr>
            </w:pPr>
          </w:p>
        </w:tc>
        <w:tc>
          <w:tcPr>
            <w:tcW w:w="899" w:type="dxa"/>
          </w:tcPr>
          <w:p w:rsidR="00E4215F" w:rsidRPr="00A91DB7" w:rsidRDefault="00E4215F" w:rsidP="00983B3F">
            <w:pPr>
              <w:jc w:val="center"/>
              <w:rPr>
                <w:sz w:val="20"/>
                <w:szCs w:val="20"/>
              </w:rPr>
            </w:pPr>
          </w:p>
        </w:tc>
        <w:tc>
          <w:tcPr>
            <w:tcW w:w="878" w:type="dxa"/>
          </w:tcPr>
          <w:p w:rsidR="00E4215F" w:rsidRPr="00A91DB7" w:rsidRDefault="00E4215F" w:rsidP="00983B3F">
            <w:pPr>
              <w:jc w:val="center"/>
              <w:rPr>
                <w:sz w:val="20"/>
                <w:szCs w:val="20"/>
              </w:rPr>
            </w:pPr>
            <w:r>
              <w:rPr>
                <w:sz w:val="20"/>
                <w:szCs w:val="20"/>
              </w:rPr>
              <w:t>50</w:t>
            </w:r>
          </w:p>
        </w:tc>
        <w:tc>
          <w:tcPr>
            <w:tcW w:w="878" w:type="dxa"/>
          </w:tcPr>
          <w:p w:rsidR="00E4215F" w:rsidRPr="00A91DB7" w:rsidRDefault="00E4215F" w:rsidP="00983B3F">
            <w:pPr>
              <w:jc w:val="center"/>
              <w:rPr>
                <w:sz w:val="20"/>
                <w:szCs w:val="20"/>
              </w:rPr>
            </w:pPr>
          </w:p>
        </w:tc>
        <w:tc>
          <w:tcPr>
            <w:tcW w:w="879" w:type="dxa"/>
          </w:tcPr>
          <w:p w:rsidR="00E4215F" w:rsidRPr="00A91DB7" w:rsidRDefault="00E4215F" w:rsidP="00983B3F">
            <w:pPr>
              <w:jc w:val="center"/>
              <w:rPr>
                <w:sz w:val="20"/>
                <w:szCs w:val="20"/>
              </w:rPr>
            </w:pPr>
          </w:p>
        </w:tc>
      </w:tr>
      <w:tr w:rsidR="00E4215F" w:rsidRPr="00A91DB7" w:rsidTr="00983B3F">
        <w:tc>
          <w:tcPr>
            <w:tcW w:w="1174" w:type="dxa"/>
          </w:tcPr>
          <w:p w:rsidR="00E4215F" w:rsidRPr="00A91DB7" w:rsidRDefault="00E4215F" w:rsidP="00983B3F">
            <w:pPr>
              <w:jc w:val="both"/>
              <w:rPr>
                <w:sz w:val="20"/>
                <w:szCs w:val="20"/>
              </w:rPr>
            </w:pPr>
            <w:r>
              <w:rPr>
                <w:sz w:val="20"/>
                <w:szCs w:val="20"/>
              </w:rPr>
              <w:t>Свиньи</w:t>
            </w:r>
          </w:p>
        </w:tc>
        <w:tc>
          <w:tcPr>
            <w:tcW w:w="1057" w:type="dxa"/>
          </w:tcPr>
          <w:p w:rsidR="00E4215F" w:rsidRPr="00A91DB7" w:rsidRDefault="00E4215F" w:rsidP="00983B3F">
            <w:pPr>
              <w:jc w:val="center"/>
              <w:rPr>
                <w:sz w:val="20"/>
                <w:szCs w:val="20"/>
              </w:rPr>
            </w:pPr>
            <w:r>
              <w:rPr>
                <w:sz w:val="20"/>
                <w:szCs w:val="20"/>
              </w:rPr>
              <w:t>15</w:t>
            </w:r>
          </w:p>
        </w:tc>
        <w:tc>
          <w:tcPr>
            <w:tcW w:w="921" w:type="dxa"/>
          </w:tcPr>
          <w:p w:rsidR="00E4215F" w:rsidRPr="00F0375E" w:rsidRDefault="00E4215F" w:rsidP="00983B3F">
            <w:pPr>
              <w:jc w:val="center"/>
              <w:rPr>
                <w:sz w:val="20"/>
                <w:szCs w:val="20"/>
              </w:rPr>
            </w:pPr>
            <w:r>
              <w:rPr>
                <w:sz w:val="20"/>
                <w:szCs w:val="20"/>
              </w:rPr>
              <w:t>300</w:t>
            </w:r>
          </w:p>
        </w:tc>
        <w:tc>
          <w:tcPr>
            <w:tcW w:w="936" w:type="dxa"/>
          </w:tcPr>
          <w:p w:rsidR="00E4215F" w:rsidRPr="00F0375E" w:rsidRDefault="00E4215F" w:rsidP="00983B3F">
            <w:pPr>
              <w:jc w:val="center"/>
              <w:rPr>
                <w:sz w:val="20"/>
                <w:szCs w:val="20"/>
              </w:rPr>
            </w:pPr>
            <w:r>
              <w:rPr>
                <w:sz w:val="20"/>
                <w:szCs w:val="20"/>
              </w:rPr>
              <w:t>4,5</w:t>
            </w:r>
          </w:p>
        </w:tc>
        <w:tc>
          <w:tcPr>
            <w:tcW w:w="1057" w:type="dxa"/>
          </w:tcPr>
          <w:p w:rsidR="00E4215F" w:rsidRPr="00A91DB7" w:rsidRDefault="00E4215F" w:rsidP="00983B3F">
            <w:pPr>
              <w:jc w:val="center"/>
              <w:rPr>
                <w:sz w:val="20"/>
                <w:szCs w:val="20"/>
              </w:rPr>
            </w:pPr>
            <w:r>
              <w:rPr>
                <w:sz w:val="20"/>
                <w:szCs w:val="20"/>
              </w:rPr>
              <w:t>15</w:t>
            </w:r>
          </w:p>
        </w:tc>
        <w:tc>
          <w:tcPr>
            <w:tcW w:w="892" w:type="dxa"/>
          </w:tcPr>
          <w:p w:rsidR="00E4215F" w:rsidRPr="00F0375E" w:rsidRDefault="00E4215F" w:rsidP="00983B3F">
            <w:pPr>
              <w:jc w:val="center"/>
              <w:rPr>
                <w:sz w:val="20"/>
                <w:szCs w:val="20"/>
              </w:rPr>
            </w:pPr>
          </w:p>
        </w:tc>
        <w:tc>
          <w:tcPr>
            <w:tcW w:w="899" w:type="dxa"/>
          </w:tcPr>
          <w:p w:rsidR="00E4215F" w:rsidRPr="00A91DB7" w:rsidRDefault="00E4215F" w:rsidP="00983B3F">
            <w:pPr>
              <w:jc w:val="center"/>
              <w:rPr>
                <w:sz w:val="20"/>
                <w:szCs w:val="20"/>
              </w:rPr>
            </w:pPr>
          </w:p>
        </w:tc>
        <w:tc>
          <w:tcPr>
            <w:tcW w:w="878" w:type="dxa"/>
          </w:tcPr>
          <w:p w:rsidR="00E4215F" w:rsidRPr="00A91DB7" w:rsidRDefault="00E4215F" w:rsidP="00983B3F">
            <w:pPr>
              <w:jc w:val="center"/>
              <w:rPr>
                <w:sz w:val="20"/>
                <w:szCs w:val="20"/>
              </w:rPr>
            </w:pPr>
            <w:r>
              <w:rPr>
                <w:sz w:val="20"/>
                <w:szCs w:val="20"/>
              </w:rPr>
              <w:t>15</w:t>
            </w:r>
          </w:p>
        </w:tc>
        <w:tc>
          <w:tcPr>
            <w:tcW w:w="878" w:type="dxa"/>
          </w:tcPr>
          <w:p w:rsidR="00E4215F" w:rsidRPr="00A91DB7" w:rsidRDefault="00E4215F" w:rsidP="00983B3F">
            <w:pPr>
              <w:jc w:val="center"/>
              <w:rPr>
                <w:sz w:val="20"/>
                <w:szCs w:val="20"/>
              </w:rPr>
            </w:pPr>
          </w:p>
        </w:tc>
        <w:tc>
          <w:tcPr>
            <w:tcW w:w="879" w:type="dxa"/>
          </w:tcPr>
          <w:p w:rsidR="00E4215F" w:rsidRPr="00A91DB7" w:rsidRDefault="00E4215F" w:rsidP="00983B3F">
            <w:pPr>
              <w:jc w:val="center"/>
              <w:rPr>
                <w:sz w:val="20"/>
                <w:szCs w:val="20"/>
              </w:rPr>
            </w:pPr>
          </w:p>
        </w:tc>
      </w:tr>
      <w:tr w:rsidR="00E4215F" w:rsidRPr="00A91DB7" w:rsidTr="00983B3F">
        <w:tc>
          <w:tcPr>
            <w:tcW w:w="1174" w:type="dxa"/>
          </w:tcPr>
          <w:p w:rsidR="00E4215F" w:rsidRPr="00A91DB7" w:rsidRDefault="00E4215F" w:rsidP="00983B3F">
            <w:pPr>
              <w:jc w:val="both"/>
              <w:rPr>
                <w:sz w:val="20"/>
                <w:szCs w:val="20"/>
              </w:rPr>
            </w:pPr>
            <w:r>
              <w:rPr>
                <w:sz w:val="20"/>
                <w:szCs w:val="20"/>
              </w:rPr>
              <w:t>Овцы и козы</w:t>
            </w:r>
          </w:p>
        </w:tc>
        <w:tc>
          <w:tcPr>
            <w:tcW w:w="1057" w:type="dxa"/>
          </w:tcPr>
          <w:p w:rsidR="00E4215F" w:rsidRPr="00A91DB7" w:rsidRDefault="00E4215F" w:rsidP="00983B3F">
            <w:pPr>
              <w:jc w:val="center"/>
              <w:rPr>
                <w:sz w:val="20"/>
                <w:szCs w:val="20"/>
              </w:rPr>
            </w:pPr>
            <w:r>
              <w:rPr>
                <w:sz w:val="20"/>
                <w:szCs w:val="20"/>
              </w:rPr>
              <w:t>6</w:t>
            </w:r>
          </w:p>
        </w:tc>
        <w:tc>
          <w:tcPr>
            <w:tcW w:w="921" w:type="dxa"/>
          </w:tcPr>
          <w:p w:rsidR="00E4215F" w:rsidRPr="00A91DB7" w:rsidRDefault="00E4215F" w:rsidP="00983B3F">
            <w:pPr>
              <w:jc w:val="center"/>
              <w:rPr>
                <w:sz w:val="20"/>
                <w:szCs w:val="20"/>
              </w:rPr>
            </w:pPr>
            <w:r>
              <w:rPr>
                <w:sz w:val="20"/>
                <w:szCs w:val="20"/>
              </w:rPr>
              <w:t>20</w:t>
            </w:r>
          </w:p>
        </w:tc>
        <w:tc>
          <w:tcPr>
            <w:tcW w:w="936" w:type="dxa"/>
          </w:tcPr>
          <w:p w:rsidR="00E4215F" w:rsidRPr="00A91DB7" w:rsidRDefault="00E4215F" w:rsidP="00983B3F">
            <w:pPr>
              <w:jc w:val="center"/>
              <w:rPr>
                <w:sz w:val="20"/>
                <w:szCs w:val="20"/>
              </w:rPr>
            </w:pPr>
            <w:r>
              <w:rPr>
                <w:sz w:val="20"/>
                <w:szCs w:val="20"/>
              </w:rPr>
              <w:t>0,1</w:t>
            </w:r>
          </w:p>
        </w:tc>
        <w:tc>
          <w:tcPr>
            <w:tcW w:w="1057" w:type="dxa"/>
          </w:tcPr>
          <w:p w:rsidR="00E4215F" w:rsidRPr="00A91DB7" w:rsidRDefault="00E4215F" w:rsidP="00983B3F">
            <w:pPr>
              <w:jc w:val="center"/>
              <w:rPr>
                <w:sz w:val="20"/>
                <w:szCs w:val="20"/>
              </w:rPr>
            </w:pPr>
            <w:r>
              <w:rPr>
                <w:sz w:val="20"/>
                <w:szCs w:val="20"/>
              </w:rPr>
              <w:t>6</w:t>
            </w:r>
          </w:p>
        </w:tc>
        <w:tc>
          <w:tcPr>
            <w:tcW w:w="892" w:type="dxa"/>
          </w:tcPr>
          <w:p w:rsidR="00E4215F" w:rsidRPr="00A91DB7" w:rsidRDefault="00E4215F" w:rsidP="00983B3F">
            <w:pPr>
              <w:jc w:val="center"/>
              <w:rPr>
                <w:sz w:val="20"/>
                <w:szCs w:val="20"/>
              </w:rPr>
            </w:pPr>
          </w:p>
        </w:tc>
        <w:tc>
          <w:tcPr>
            <w:tcW w:w="899" w:type="dxa"/>
          </w:tcPr>
          <w:p w:rsidR="00E4215F" w:rsidRPr="00A91DB7" w:rsidRDefault="00E4215F" w:rsidP="00983B3F">
            <w:pPr>
              <w:jc w:val="center"/>
              <w:rPr>
                <w:sz w:val="20"/>
                <w:szCs w:val="20"/>
              </w:rPr>
            </w:pPr>
          </w:p>
        </w:tc>
        <w:tc>
          <w:tcPr>
            <w:tcW w:w="878" w:type="dxa"/>
          </w:tcPr>
          <w:p w:rsidR="00E4215F" w:rsidRPr="00A91DB7" w:rsidRDefault="00E4215F" w:rsidP="00983B3F">
            <w:pPr>
              <w:jc w:val="center"/>
              <w:rPr>
                <w:sz w:val="20"/>
                <w:szCs w:val="20"/>
              </w:rPr>
            </w:pPr>
            <w:r>
              <w:rPr>
                <w:sz w:val="20"/>
                <w:szCs w:val="20"/>
              </w:rPr>
              <w:t>6</w:t>
            </w:r>
          </w:p>
        </w:tc>
        <w:tc>
          <w:tcPr>
            <w:tcW w:w="878" w:type="dxa"/>
          </w:tcPr>
          <w:p w:rsidR="00E4215F" w:rsidRPr="00A91DB7" w:rsidRDefault="00E4215F" w:rsidP="00983B3F">
            <w:pPr>
              <w:jc w:val="center"/>
              <w:rPr>
                <w:sz w:val="20"/>
                <w:szCs w:val="20"/>
              </w:rPr>
            </w:pPr>
          </w:p>
        </w:tc>
        <w:tc>
          <w:tcPr>
            <w:tcW w:w="879" w:type="dxa"/>
          </w:tcPr>
          <w:p w:rsidR="00E4215F" w:rsidRPr="00A91DB7" w:rsidRDefault="00E4215F" w:rsidP="00983B3F">
            <w:pPr>
              <w:jc w:val="center"/>
              <w:rPr>
                <w:sz w:val="20"/>
                <w:szCs w:val="20"/>
              </w:rPr>
            </w:pPr>
          </w:p>
        </w:tc>
      </w:tr>
      <w:tr w:rsidR="00E4215F" w:rsidRPr="00A91DB7" w:rsidTr="00983B3F">
        <w:tc>
          <w:tcPr>
            <w:tcW w:w="1174" w:type="dxa"/>
          </w:tcPr>
          <w:p w:rsidR="00E4215F" w:rsidRPr="00A91DB7" w:rsidRDefault="00E4215F" w:rsidP="00983B3F">
            <w:pPr>
              <w:jc w:val="both"/>
              <w:rPr>
                <w:sz w:val="20"/>
                <w:szCs w:val="20"/>
              </w:rPr>
            </w:pPr>
            <w:r>
              <w:rPr>
                <w:sz w:val="20"/>
                <w:szCs w:val="20"/>
              </w:rPr>
              <w:t>Птица</w:t>
            </w:r>
          </w:p>
        </w:tc>
        <w:tc>
          <w:tcPr>
            <w:tcW w:w="1057" w:type="dxa"/>
          </w:tcPr>
          <w:p w:rsidR="00E4215F" w:rsidRPr="00A91DB7" w:rsidRDefault="00E4215F" w:rsidP="00983B3F">
            <w:pPr>
              <w:jc w:val="center"/>
              <w:rPr>
                <w:sz w:val="20"/>
                <w:szCs w:val="20"/>
              </w:rPr>
            </w:pPr>
            <w:r>
              <w:rPr>
                <w:sz w:val="20"/>
                <w:szCs w:val="20"/>
              </w:rPr>
              <w:t>1</w:t>
            </w:r>
          </w:p>
        </w:tc>
        <w:tc>
          <w:tcPr>
            <w:tcW w:w="921" w:type="dxa"/>
          </w:tcPr>
          <w:p w:rsidR="00E4215F" w:rsidRPr="00A91DB7" w:rsidRDefault="00E4215F" w:rsidP="00983B3F">
            <w:pPr>
              <w:jc w:val="center"/>
              <w:rPr>
                <w:sz w:val="20"/>
                <w:szCs w:val="20"/>
              </w:rPr>
            </w:pPr>
            <w:r>
              <w:rPr>
                <w:sz w:val="20"/>
                <w:szCs w:val="20"/>
              </w:rPr>
              <w:t>7700</w:t>
            </w:r>
          </w:p>
        </w:tc>
        <w:tc>
          <w:tcPr>
            <w:tcW w:w="936" w:type="dxa"/>
          </w:tcPr>
          <w:p w:rsidR="00E4215F" w:rsidRPr="00A91DB7" w:rsidRDefault="00E4215F" w:rsidP="00983B3F">
            <w:pPr>
              <w:jc w:val="center"/>
              <w:rPr>
                <w:sz w:val="20"/>
                <w:szCs w:val="20"/>
              </w:rPr>
            </w:pPr>
            <w:r>
              <w:rPr>
                <w:sz w:val="20"/>
                <w:szCs w:val="20"/>
              </w:rPr>
              <w:t>7,7</w:t>
            </w:r>
          </w:p>
        </w:tc>
        <w:tc>
          <w:tcPr>
            <w:tcW w:w="1057" w:type="dxa"/>
          </w:tcPr>
          <w:p w:rsidR="00E4215F" w:rsidRPr="00A91DB7" w:rsidRDefault="00E4215F" w:rsidP="00983B3F">
            <w:pPr>
              <w:jc w:val="center"/>
              <w:rPr>
                <w:sz w:val="20"/>
                <w:szCs w:val="20"/>
              </w:rPr>
            </w:pPr>
            <w:r>
              <w:rPr>
                <w:sz w:val="20"/>
                <w:szCs w:val="20"/>
              </w:rPr>
              <w:t>1</w:t>
            </w:r>
          </w:p>
        </w:tc>
        <w:tc>
          <w:tcPr>
            <w:tcW w:w="892" w:type="dxa"/>
          </w:tcPr>
          <w:p w:rsidR="00E4215F" w:rsidRPr="00A91DB7" w:rsidRDefault="00E4215F" w:rsidP="00983B3F">
            <w:pPr>
              <w:jc w:val="center"/>
              <w:rPr>
                <w:sz w:val="20"/>
                <w:szCs w:val="20"/>
              </w:rPr>
            </w:pPr>
          </w:p>
        </w:tc>
        <w:tc>
          <w:tcPr>
            <w:tcW w:w="899" w:type="dxa"/>
          </w:tcPr>
          <w:p w:rsidR="00E4215F" w:rsidRPr="00A91DB7" w:rsidRDefault="00E4215F" w:rsidP="00983B3F">
            <w:pPr>
              <w:jc w:val="center"/>
              <w:rPr>
                <w:sz w:val="20"/>
                <w:szCs w:val="20"/>
              </w:rPr>
            </w:pPr>
          </w:p>
        </w:tc>
        <w:tc>
          <w:tcPr>
            <w:tcW w:w="878" w:type="dxa"/>
          </w:tcPr>
          <w:p w:rsidR="00E4215F" w:rsidRPr="00A91DB7" w:rsidRDefault="00E4215F" w:rsidP="00983B3F">
            <w:pPr>
              <w:jc w:val="center"/>
              <w:rPr>
                <w:sz w:val="20"/>
                <w:szCs w:val="20"/>
              </w:rPr>
            </w:pPr>
            <w:r>
              <w:rPr>
                <w:sz w:val="20"/>
                <w:szCs w:val="20"/>
              </w:rPr>
              <w:t>1</w:t>
            </w:r>
          </w:p>
        </w:tc>
        <w:tc>
          <w:tcPr>
            <w:tcW w:w="878" w:type="dxa"/>
          </w:tcPr>
          <w:p w:rsidR="00E4215F" w:rsidRPr="00A91DB7" w:rsidRDefault="00E4215F" w:rsidP="00983B3F">
            <w:pPr>
              <w:jc w:val="center"/>
              <w:rPr>
                <w:sz w:val="20"/>
                <w:szCs w:val="20"/>
              </w:rPr>
            </w:pPr>
          </w:p>
        </w:tc>
        <w:tc>
          <w:tcPr>
            <w:tcW w:w="879" w:type="dxa"/>
          </w:tcPr>
          <w:p w:rsidR="00E4215F" w:rsidRPr="00A91DB7" w:rsidRDefault="00E4215F" w:rsidP="00983B3F">
            <w:pPr>
              <w:jc w:val="center"/>
              <w:rPr>
                <w:sz w:val="20"/>
                <w:szCs w:val="20"/>
              </w:rPr>
            </w:pPr>
          </w:p>
        </w:tc>
      </w:tr>
      <w:tr w:rsidR="00E4215F" w:rsidRPr="00A91DB7" w:rsidTr="00983B3F">
        <w:tc>
          <w:tcPr>
            <w:tcW w:w="1174" w:type="dxa"/>
          </w:tcPr>
          <w:p w:rsidR="00E4215F" w:rsidRDefault="00E4215F" w:rsidP="00983B3F">
            <w:pPr>
              <w:jc w:val="both"/>
              <w:rPr>
                <w:sz w:val="20"/>
                <w:szCs w:val="20"/>
              </w:rPr>
            </w:pPr>
            <w:r>
              <w:rPr>
                <w:sz w:val="20"/>
                <w:szCs w:val="20"/>
              </w:rPr>
              <w:t xml:space="preserve">Лошади </w:t>
            </w:r>
          </w:p>
        </w:tc>
        <w:tc>
          <w:tcPr>
            <w:tcW w:w="1057" w:type="dxa"/>
          </w:tcPr>
          <w:p w:rsidR="00E4215F" w:rsidRPr="00A91DB7" w:rsidRDefault="00E4215F" w:rsidP="00983B3F">
            <w:pPr>
              <w:jc w:val="center"/>
              <w:rPr>
                <w:sz w:val="20"/>
                <w:szCs w:val="20"/>
              </w:rPr>
            </w:pPr>
            <w:r>
              <w:rPr>
                <w:sz w:val="20"/>
                <w:szCs w:val="20"/>
              </w:rPr>
              <w:t>60</w:t>
            </w:r>
          </w:p>
        </w:tc>
        <w:tc>
          <w:tcPr>
            <w:tcW w:w="921" w:type="dxa"/>
          </w:tcPr>
          <w:p w:rsidR="00E4215F" w:rsidRPr="00A91DB7" w:rsidRDefault="00E4215F" w:rsidP="00983B3F">
            <w:pPr>
              <w:jc w:val="center"/>
              <w:rPr>
                <w:sz w:val="20"/>
                <w:szCs w:val="20"/>
              </w:rPr>
            </w:pPr>
            <w:r>
              <w:rPr>
                <w:sz w:val="20"/>
                <w:szCs w:val="20"/>
              </w:rPr>
              <w:t>3</w:t>
            </w:r>
          </w:p>
        </w:tc>
        <w:tc>
          <w:tcPr>
            <w:tcW w:w="936" w:type="dxa"/>
          </w:tcPr>
          <w:p w:rsidR="00E4215F" w:rsidRPr="00A91DB7" w:rsidRDefault="00E4215F" w:rsidP="00983B3F">
            <w:pPr>
              <w:jc w:val="center"/>
              <w:rPr>
                <w:sz w:val="20"/>
                <w:szCs w:val="20"/>
              </w:rPr>
            </w:pPr>
            <w:r>
              <w:rPr>
                <w:sz w:val="20"/>
                <w:szCs w:val="20"/>
              </w:rPr>
              <w:t>0,2</w:t>
            </w:r>
          </w:p>
        </w:tc>
        <w:tc>
          <w:tcPr>
            <w:tcW w:w="1057" w:type="dxa"/>
          </w:tcPr>
          <w:p w:rsidR="00E4215F" w:rsidRPr="00A91DB7" w:rsidRDefault="00E4215F" w:rsidP="00983B3F">
            <w:pPr>
              <w:jc w:val="center"/>
              <w:rPr>
                <w:sz w:val="20"/>
                <w:szCs w:val="20"/>
              </w:rPr>
            </w:pPr>
            <w:r>
              <w:rPr>
                <w:sz w:val="20"/>
                <w:szCs w:val="20"/>
              </w:rPr>
              <w:t>1</w:t>
            </w:r>
          </w:p>
        </w:tc>
        <w:tc>
          <w:tcPr>
            <w:tcW w:w="892" w:type="dxa"/>
          </w:tcPr>
          <w:p w:rsidR="00E4215F" w:rsidRPr="00A91DB7" w:rsidRDefault="00E4215F" w:rsidP="00983B3F">
            <w:pPr>
              <w:jc w:val="center"/>
              <w:rPr>
                <w:sz w:val="20"/>
                <w:szCs w:val="20"/>
              </w:rPr>
            </w:pPr>
          </w:p>
        </w:tc>
        <w:tc>
          <w:tcPr>
            <w:tcW w:w="899" w:type="dxa"/>
          </w:tcPr>
          <w:p w:rsidR="00E4215F" w:rsidRPr="00A91DB7" w:rsidRDefault="00E4215F" w:rsidP="00983B3F">
            <w:pPr>
              <w:jc w:val="center"/>
              <w:rPr>
                <w:sz w:val="20"/>
                <w:szCs w:val="20"/>
              </w:rPr>
            </w:pPr>
          </w:p>
        </w:tc>
        <w:tc>
          <w:tcPr>
            <w:tcW w:w="878" w:type="dxa"/>
          </w:tcPr>
          <w:p w:rsidR="00E4215F" w:rsidRPr="00A91DB7" w:rsidRDefault="00E4215F" w:rsidP="00983B3F">
            <w:pPr>
              <w:jc w:val="center"/>
              <w:rPr>
                <w:sz w:val="20"/>
                <w:szCs w:val="20"/>
              </w:rPr>
            </w:pPr>
            <w:r>
              <w:rPr>
                <w:sz w:val="20"/>
                <w:szCs w:val="20"/>
              </w:rPr>
              <w:t>1</w:t>
            </w:r>
          </w:p>
        </w:tc>
        <w:tc>
          <w:tcPr>
            <w:tcW w:w="878" w:type="dxa"/>
          </w:tcPr>
          <w:p w:rsidR="00E4215F" w:rsidRPr="00A91DB7" w:rsidRDefault="00E4215F" w:rsidP="00983B3F">
            <w:pPr>
              <w:jc w:val="center"/>
              <w:rPr>
                <w:sz w:val="20"/>
                <w:szCs w:val="20"/>
              </w:rPr>
            </w:pPr>
          </w:p>
        </w:tc>
        <w:tc>
          <w:tcPr>
            <w:tcW w:w="879" w:type="dxa"/>
          </w:tcPr>
          <w:p w:rsidR="00E4215F" w:rsidRPr="00A91DB7" w:rsidRDefault="00E4215F" w:rsidP="00983B3F">
            <w:pPr>
              <w:jc w:val="center"/>
              <w:rPr>
                <w:sz w:val="20"/>
                <w:szCs w:val="20"/>
              </w:rPr>
            </w:pPr>
          </w:p>
        </w:tc>
      </w:tr>
      <w:tr w:rsidR="00E4215F" w:rsidRPr="00A91DB7" w:rsidTr="00983B3F">
        <w:tc>
          <w:tcPr>
            <w:tcW w:w="1174" w:type="dxa"/>
          </w:tcPr>
          <w:p w:rsidR="00E4215F" w:rsidRDefault="00E4215F" w:rsidP="00983B3F">
            <w:pPr>
              <w:jc w:val="both"/>
              <w:rPr>
                <w:sz w:val="20"/>
                <w:szCs w:val="20"/>
              </w:rPr>
            </w:pPr>
            <w:r>
              <w:rPr>
                <w:sz w:val="20"/>
                <w:szCs w:val="20"/>
              </w:rPr>
              <w:t>Итого:</w:t>
            </w:r>
          </w:p>
        </w:tc>
        <w:tc>
          <w:tcPr>
            <w:tcW w:w="1057" w:type="dxa"/>
          </w:tcPr>
          <w:p w:rsidR="00E4215F" w:rsidRPr="00A91DB7" w:rsidRDefault="00E4215F" w:rsidP="00983B3F">
            <w:pPr>
              <w:jc w:val="center"/>
              <w:rPr>
                <w:sz w:val="20"/>
                <w:szCs w:val="20"/>
              </w:rPr>
            </w:pPr>
          </w:p>
        </w:tc>
        <w:tc>
          <w:tcPr>
            <w:tcW w:w="921" w:type="dxa"/>
          </w:tcPr>
          <w:p w:rsidR="00E4215F" w:rsidRPr="00A91DB7" w:rsidRDefault="00E4215F" w:rsidP="00983B3F">
            <w:pPr>
              <w:jc w:val="center"/>
              <w:rPr>
                <w:sz w:val="20"/>
                <w:szCs w:val="20"/>
              </w:rPr>
            </w:pPr>
          </w:p>
        </w:tc>
        <w:tc>
          <w:tcPr>
            <w:tcW w:w="936" w:type="dxa"/>
          </w:tcPr>
          <w:p w:rsidR="00E4215F" w:rsidRPr="00F0375E" w:rsidRDefault="00E4215F" w:rsidP="00983B3F">
            <w:pPr>
              <w:jc w:val="center"/>
              <w:rPr>
                <w:sz w:val="20"/>
                <w:szCs w:val="20"/>
              </w:rPr>
            </w:pPr>
            <w:r>
              <w:rPr>
                <w:sz w:val="20"/>
                <w:szCs w:val="20"/>
              </w:rPr>
              <w:t>27,5</w:t>
            </w:r>
          </w:p>
        </w:tc>
        <w:tc>
          <w:tcPr>
            <w:tcW w:w="1057" w:type="dxa"/>
          </w:tcPr>
          <w:p w:rsidR="00E4215F" w:rsidRPr="00A91DB7" w:rsidRDefault="00E4215F" w:rsidP="00983B3F">
            <w:pPr>
              <w:jc w:val="center"/>
              <w:rPr>
                <w:sz w:val="20"/>
                <w:szCs w:val="20"/>
              </w:rPr>
            </w:pPr>
          </w:p>
        </w:tc>
        <w:tc>
          <w:tcPr>
            <w:tcW w:w="892" w:type="dxa"/>
          </w:tcPr>
          <w:p w:rsidR="00E4215F" w:rsidRPr="00A91DB7" w:rsidRDefault="00E4215F" w:rsidP="00983B3F">
            <w:pPr>
              <w:jc w:val="center"/>
              <w:rPr>
                <w:sz w:val="20"/>
                <w:szCs w:val="20"/>
              </w:rPr>
            </w:pPr>
          </w:p>
        </w:tc>
        <w:tc>
          <w:tcPr>
            <w:tcW w:w="899" w:type="dxa"/>
          </w:tcPr>
          <w:p w:rsidR="00E4215F" w:rsidRPr="00F0375E" w:rsidRDefault="00E4215F" w:rsidP="00983B3F">
            <w:pPr>
              <w:jc w:val="center"/>
              <w:rPr>
                <w:sz w:val="20"/>
                <w:szCs w:val="20"/>
              </w:rPr>
            </w:pPr>
            <w:r>
              <w:rPr>
                <w:sz w:val="20"/>
                <w:szCs w:val="20"/>
              </w:rPr>
              <w:t>27,5</w:t>
            </w:r>
          </w:p>
        </w:tc>
        <w:tc>
          <w:tcPr>
            <w:tcW w:w="878" w:type="dxa"/>
          </w:tcPr>
          <w:p w:rsidR="00E4215F" w:rsidRPr="00A91DB7" w:rsidRDefault="00E4215F" w:rsidP="00983B3F">
            <w:pPr>
              <w:jc w:val="center"/>
              <w:rPr>
                <w:sz w:val="20"/>
                <w:szCs w:val="20"/>
              </w:rPr>
            </w:pPr>
          </w:p>
        </w:tc>
        <w:tc>
          <w:tcPr>
            <w:tcW w:w="878" w:type="dxa"/>
          </w:tcPr>
          <w:p w:rsidR="00E4215F" w:rsidRPr="00A91DB7" w:rsidRDefault="00E4215F" w:rsidP="00983B3F">
            <w:pPr>
              <w:jc w:val="center"/>
              <w:rPr>
                <w:sz w:val="20"/>
                <w:szCs w:val="20"/>
              </w:rPr>
            </w:pPr>
          </w:p>
        </w:tc>
        <w:tc>
          <w:tcPr>
            <w:tcW w:w="879" w:type="dxa"/>
          </w:tcPr>
          <w:p w:rsidR="00E4215F" w:rsidRPr="00F0375E" w:rsidRDefault="00E4215F" w:rsidP="00983B3F">
            <w:pPr>
              <w:jc w:val="center"/>
              <w:rPr>
                <w:sz w:val="20"/>
                <w:szCs w:val="20"/>
              </w:rPr>
            </w:pPr>
            <w:r>
              <w:rPr>
                <w:sz w:val="20"/>
                <w:szCs w:val="20"/>
              </w:rPr>
              <w:t>27,5</w:t>
            </w:r>
          </w:p>
        </w:tc>
      </w:tr>
    </w:tbl>
    <w:p w:rsidR="00E4215F" w:rsidRDefault="00E4215F" w:rsidP="00E4215F">
      <w:pPr>
        <w:spacing w:line="360" w:lineRule="auto"/>
        <w:ind w:firstLine="900"/>
        <w:jc w:val="both"/>
      </w:pPr>
    </w:p>
    <w:p w:rsidR="00E4215F" w:rsidRDefault="00E4215F" w:rsidP="00E4215F">
      <w:pPr>
        <w:spacing w:line="360" w:lineRule="auto"/>
        <w:ind w:firstLine="540"/>
        <w:jc w:val="both"/>
      </w:pPr>
      <w:r w:rsidRPr="00AD0843">
        <w:t xml:space="preserve">Расход воды на наружное пожаротушение определяется в соответствии со СНиП 2.04.02-84*. Число одновременных пожаров равно 1, расход воды на один пожар 5 л/с; продолжительность пожара 3 ч. </w:t>
      </w:r>
      <w:r>
        <w:t>Дополнительно принимается расход воды на внутреннее пожаротушение – 5 л/сут. Пропуск противопожарных расходов должен учитываться при расчетах водопроводной сети.</w:t>
      </w:r>
    </w:p>
    <w:p w:rsidR="00E4215F" w:rsidRDefault="00E4215F" w:rsidP="00E4215F">
      <w:pPr>
        <w:spacing w:line="360" w:lineRule="auto"/>
        <w:ind w:firstLine="540"/>
        <w:jc w:val="both"/>
      </w:pPr>
      <w:r>
        <w:t>Для полива приусадебных участков рекомендуется использовать местные источники (река, шахтные колодцы).</w:t>
      </w:r>
    </w:p>
    <w:p w:rsidR="00E4215F" w:rsidRPr="00A552FE" w:rsidRDefault="00E4215F" w:rsidP="00E4215F">
      <w:pPr>
        <w:jc w:val="center"/>
        <w:rPr>
          <w:b/>
        </w:rPr>
      </w:pPr>
      <w:r w:rsidRPr="00A552FE">
        <w:rPr>
          <w:b/>
        </w:rPr>
        <w:t>Суммарный расход воды питьевого качества</w:t>
      </w:r>
    </w:p>
    <w:p w:rsidR="00E4215F" w:rsidRDefault="00502825" w:rsidP="00E4215F">
      <w:pPr>
        <w:ind w:firstLine="900"/>
        <w:jc w:val="right"/>
      </w:pPr>
      <w:r>
        <w:t xml:space="preserve">Таблица </w:t>
      </w:r>
    </w:p>
    <w:tbl>
      <w:tblPr>
        <w:tblStyle w:val="a3"/>
        <w:tblW w:w="0" w:type="auto"/>
        <w:tblLook w:val="01E0"/>
      </w:tblPr>
      <w:tblGrid>
        <w:gridCol w:w="648"/>
        <w:gridCol w:w="3180"/>
        <w:gridCol w:w="1914"/>
        <w:gridCol w:w="1914"/>
        <w:gridCol w:w="1915"/>
      </w:tblGrid>
      <w:tr w:rsidR="00E4215F" w:rsidRPr="00A552FE" w:rsidTr="00983B3F">
        <w:tc>
          <w:tcPr>
            <w:tcW w:w="648" w:type="dxa"/>
            <w:vAlign w:val="center"/>
          </w:tcPr>
          <w:p w:rsidR="00E4215F" w:rsidRPr="00A552FE" w:rsidRDefault="00E4215F" w:rsidP="00983B3F">
            <w:pPr>
              <w:jc w:val="center"/>
              <w:rPr>
                <w:sz w:val="20"/>
                <w:szCs w:val="20"/>
              </w:rPr>
            </w:pPr>
            <w:r>
              <w:rPr>
                <w:sz w:val="20"/>
                <w:szCs w:val="20"/>
              </w:rPr>
              <w:lastRenderedPageBreak/>
              <w:t xml:space="preserve">№ </w:t>
            </w:r>
            <w:proofErr w:type="gramStart"/>
            <w:r>
              <w:rPr>
                <w:sz w:val="20"/>
                <w:szCs w:val="20"/>
              </w:rPr>
              <w:t>п</w:t>
            </w:r>
            <w:proofErr w:type="gramEnd"/>
            <w:r>
              <w:rPr>
                <w:sz w:val="20"/>
                <w:szCs w:val="20"/>
              </w:rPr>
              <w:t>/п</w:t>
            </w:r>
          </w:p>
        </w:tc>
        <w:tc>
          <w:tcPr>
            <w:tcW w:w="3180" w:type="dxa"/>
            <w:vAlign w:val="center"/>
          </w:tcPr>
          <w:p w:rsidR="00E4215F" w:rsidRPr="00A552FE" w:rsidRDefault="00E4215F" w:rsidP="00983B3F">
            <w:pPr>
              <w:rPr>
                <w:sz w:val="20"/>
                <w:szCs w:val="20"/>
              </w:rPr>
            </w:pPr>
            <w:r>
              <w:rPr>
                <w:sz w:val="20"/>
                <w:szCs w:val="20"/>
              </w:rPr>
              <w:t>Наименование потребителей</w:t>
            </w:r>
          </w:p>
        </w:tc>
        <w:tc>
          <w:tcPr>
            <w:tcW w:w="1914" w:type="dxa"/>
            <w:vAlign w:val="center"/>
          </w:tcPr>
          <w:p w:rsidR="00E4215F" w:rsidRPr="00A552FE" w:rsidRDefault="00E4215F" w:rsidP="00983B3F">
            <w:pPr>
              <w:jc w:val="center"/>
              <w:rPr>
                <w:sz w:val="20"/>
                <w:szCs w:val="20"/>
              </w:rPr>
            </w:pPr>
            <w:r>
              <w:rPr>
                <w:sz w:val="20"/>
                <w:szCs w:val="20"/>
              </w:rPr>
              <w:t>Современное состояние</w:t>
            </w:r>
          </w:p>
        </w:tc>
        <w:tc>
          <w:tcPr>
            <w:tcW w:w="1914" w:type="dxa"/>
            <w:vAlign w:val="center"/>
          </w:tcPr>
          <w:p w:rsidR="00E4215F" w:rsidRPr="00A552FE" w:rsidRDefault="00E4215F" w:rsidP="00983B3F">
            <w:pPr>
              <w:jc w:val="center"/>
              <w:rPr>
                <w:sz w:val="20"/>
                <w:szCs w:val="20"/>
              </w:rPr>
            </w:pPr>
            <w:r>
              <w:rPr>
                <w:sz w:val="20"/>
                <w:szCs w:val="20"/>
              </w:rPr>
              <w:t>1 очередь</w:t>
            </w:r>
          </w:p>
        </w:tc>
        <w:tc>
          <w:tcPr>
            <w:tcW w:w="1915" w:type="dxa"/>
            <w:vAlign w:val="center"/>
          </w:tcPr>
          <w:p w:rsidR="00E4215F" w:rsidRPr="00A552FE" w:rsidRDefault="00E4215F" w:rsidP="00983B3F">
            <w:pPr>
              <w:jc w:val="center"/>
              <w:rPr>
                <w:sz w:val="20"/>
                <w:szCs w:val="20"/>
              </w:rPr>
            </w:pPr>
            <w:r>
              <w:rPr>
                <w:sz w:val="20"/>
                <w:szCs w:val="20"/>
              </w:rPr>
              <w:t>Расчетный срок</w:t>
            </w:r>
          </w:p>
        </w:tc>
      </w:tr>
      <w:tr w:rsidR="00E4215F" w:rsidRPr="00A552FE" w:rsidTr="00983B3F">
        <w:tc>
          <w:tcPr>
            <w:tcW w:w="648" w:type="dxa"/>
            <w:vAlign w:val="center"/>
          </w:tcPr>
          <w:p w:rsidR="00E4215F" w:rsidRPr="00A552FE" w:rsidRDefault="00E4215F" w:rsidP="00983B3F">
            <w:pPr>
              <w:jc w:val="center"/>
              <w:rPr>
                <w:sz w:val="20"/>
                <w:szCs w:val="20"/>
              </w:rPr>
            </w:pPr>
            <w:r>
              <w:rPr>
                <w:sz w:val="20"/>
                <w:szCs w:val="20"/>
              </w:rPr>
              <w:t>1</w:t>
            </w:r>
          </w:p>
        </w:tc>
        <w:tc>
          <w:tcPr>
            <w:tcW w:w="3180" w:type="dxa"/>
            <w:vAlign w:val="center"/>
          </w:tcPr>
          <w:p w:rsidR="00E4215F" w:rsidRPr="00A552FE" w:rsidRDefault="00E4215F" w:rsidP="00983B3F">
            <w:pPr>
              <w:rPr>
                <w:sz w:val="20"/>
                <w:szCs w:val="20"/>
              </w:rPr>
            </w:pPr>
            <w:r>
              <w:rPr>
                <w:sz w:val="20"/>
                <w:szCs w:val="20"/>
              </w:rPr>
              <w:t>Хозяйственно-питьевые нужды населения</w:t>
            </w:r>
          </w:p>
        </w:tc>
        <w:tc>
          <w:tcPr>
            <w:tcW w:w="1914" w:type="dxa"/>
            <w:vAlign w:val="center"/>
          </w:tcPr>
          <w:p w:rsidR="00E4215F" w:rsidRPr="00A552FE" w:rsidRDefault="00E4215F" w:rsidP="00983B3F">
            <w:pPr>
              <w:jc w:val="center"/>
              <w:rPr>
                <w:sz w:val="20"/>
                <w:szCs w:val="20"/>
              </w:rPr>
            </w:pPr>
          </w:p>
        </w:tc>
        <w:tc>
          <w:tcPr>
            <w:tcW w:w="1914" w:type="dxa"/>
            <w:vAlign w:val="center"/>
          </w:tcPr>
          <w:p w:rsidR="00E4215F" w:rsidRPr="00FA0096" w:rsidRDefault="00E4215F" w:rsidP="00983B3F">
            <w:pPr>
              <w:jc w:val="center"/>
              <w:rPr>
                <w:sz w:val="20"/>
                <w:szCs w:val="20"/>
              </w:rPr>
            </w:pPr>
            <w:r>
              <w:rPr>
                <w:sz w:val="20"/>
                <w:szCs w:val="20"/>
              </w:rPr>
              <w:t>304,8</w:t>
            </w:r>
          </w:p>
        </w:tc>
        <w:tc>
          <w:tcPr>
            <w:tcW w:w="1915" w:type="dxa"/>
            <w:vAlign w:val="center"/>
          </w:tcPr>
          <w:p w:rsidR="00E4215F" w:rsidRPr="00FA0096" w:rsidRDefault="00E4215F" w:rsidP="00983B3F">
            <w:pPr>
              <w:jc w:val="center"/>
              <w:rPr>
                <w:sz w:val="20"/>
                <w:szCs w:val="20"/>
              </w:rPr>
            </w:pPr>
            <w:r>
              <w:rPr>
                <w:sz w:val="20"/>
                <w:szCs w:val="20"/>
              </w:rPr>
              <w:t>425,9</w:t>
            </w:r>
          </w:p>
        </w:tc>
      </w:tr>
      <w:tr w:rsidR="00E4215F" w:rsidRPr="00A552FE" w:rsidTr="00983B3F">
        <w:tc>
          <w:tcPr>
            <w:tcW w:w="648" w:type="dxa"/>
            <w:vAlign w:val="center"/>
          </w:tcPr>
          <w:p w:rsidR="00E4215F" w:rsidRPr="00A552FE" w:rsidRDefault="00E4215F" w:rsidP="00983B3F">
            <w:pPr>
              <w:jc w:val="center"/>
              <w:rPr>
                <w:sz w:val="20"/>
                <w:szCs w:val="20"/>
              </w:rPr>
            </w:pPr>
            <w:r>
              <w:rPr>
                <w:sz w:val="20"/>
                <w:szCs w:val="20"/>
              </w:rPr>
              <w:t>2</w:t>
            </w:r>
          </w:p>
        </w:tc>
        <w:tc>
          <w:tcPr>
            <w:tcW w:w="3180" w:type="dxa"/>
            <w:vAlign w:val="center"/>
          </w:tcPr>
          <w:p w:rsidR="00E4215F" w:rsidRPr="00A552FE" w:rsidRDefault="00E4215F" w:rsidP="00983B3F">
            <w:pPr>
              <w:rPr>
                <w:sz w:val="20"/>
                <w:szCs w:val="20"/>
              </w:rPr>
            </w:pPr>
            <w:r>
              <w:rPr>
                <w:sz w:val="20"/>
                <w:szCs w:val="20"/>
              </w:rPr>
              <w:t>Расходы воды для животных</w:t>
            </w:r>
          </w:p>
        </w:tc>
        <w:tc>
          <w:tcPr>
            <w:tcW w:w="1914" w:type="dxa"/>
            <w:vAlign w:val="center"/>
          </w:tcPr>
          <w:p w:rsidR="00E4215F" w:rsidRPr="00A552FE" w:rsidRDefault="00E4215F" w:rsidP="00983B3F">
            <w:pPr>
              <w:jc w:val="center"/>
              <w:rPr>
                <w:sz w:val="20"/>
                <w:szCs w:val="20"/>
              </w:rPr>
            </w:pPr>
          </w:p>
        </w:tc>
        <w:tc>
          <w:tcPr>
            <w:tcW w:w="1914" w:type="dxa"/>
            <w:vAlign w:val="center"/>
          </w:tcPr>
          <w:p w:rsidR="00E4215F" w:rsidRPr="00FA0096" w:rsidRDefault="00E4215F" w:rsidP="00983B3F">
            <w:pPr>
              <w:jc w:val="center"/>
              <w:rPr>
                <w:sz w:val="20"/>
                <w:szCs w:val="20"/>
              </w:rPr>
            </w:pPr>
            <w:r>
              <w:rPr>
                <w:sz w:val="20"/>
                <w:szCs w:val="20"/>
              </w:rPr>
              <w:t>27,5</w:t>
            </w:r>
          </w:p>
        </w:tc>
        <w:tc>
          <w:tcPr>
            <w:tcW w:w="1915" w:type="dxa"/>
            <w:vAlign w:val="center"/>
          </w:tcPr>
          <w:p w:rsidR="00E4215F" w:rsidRPr="00FA0096" w:rsidRDefault="00E4215F" w:rsidP="00983B3F">
            <w:pPr>
              <w:jc w:val="center"/>
              <w:rPr>
                <w:sz w:val="20"/>
                <w:szCs w:val="20"/>
              </w:rPr>
            </w:pPr>
            <w:r>
              <w:rPr>
                <w:sz w:val="20"/>
                <w:szCs w:val="20"/>
              </w:rPr>
              <w:t>27,5</w:t>
            </w:r>
          </w:p>
        </w:tc>
      </w:tr>
      <w:tr w:rsidR="00E4215F" w:rsidRPr="00A552FE" w:rsidTr="00983B3F">
        <w:tc>
          <w:tcPr>
            <w:tcW w:w="648" w:type="dxa"/>
            <w:vAlign w:val="center"/>
          </w:tcPr>
          <w:p w:rsidR="00E4215F" w:rsidRPr="00A552FE" w:rsidRDefault="00E4215F" w:rsidP="00983B3F">
            <w:pPr>
              <w:jc w:val="center"/>
              <w:rPr>
                <w:sz w:val="20"/>
                <w:szCs w:val="20"/>
              </w:rPr>
            </w:pPr>
            <w:r>
              <w:rPr>
                <w:sz w:val="20"/>
                <w:szCs w:val="20"/>
              </w:rPr>
              <w:t>3</w:t>
            </w:r>
          </w:p>
        </w:tc>
        <w:tc>
          <w:tcPr>
            <w:tcW w:w="3180" w:type="dxa"/>
            <w:vAlign w:val="center"/>
          </w:tcPr>
          <w:p w:rsidR="00E4215F" w:rsidRPr="00A552FE" w:rsidRDefault="00E4215F" w:rsidP="00983B3F">
            <w:pPr>
              <w:rPr>
                <w:sz w:val="20"/>
                <w:szCs w:val="20"/>
              </w:rPr>
            </w:pPr>
            <w:r>
              <w:rPr>
                <w:sz w:val="20"/>
                <w:szCs w:val="20"/>
              </w:rPr>
              <w:t>Противопожарный расход</w:t>
            </w:r>
          </w:p>
        </w:tc>
        <w:tc>
          <w:tcPr>
            <w:tcW w:w="1914" w:type="dxa"/>
            <w:vAlign w:val="center"/>
          </w:tcPr>
          <w:p w:rsidR="00E4215F" w:rsidRPr="00A552FE" w:rsidRDefault="00E4215F" w:rsidP="00983B3F">
            <w:pPr>
              <w:jc w:val="center"/>
              <w:rPr>
                <w:sz w:val="20"/>
                <w:szCs w:val="20"/>
              </w:rPr>
            </w:pPr>
          </w:p>
        </w:tc>
        <w:tc>
          <w:tcPr>
            <w:tcW w:w="1914" w:type="dxa"/>
            <w:vAlign w:val="center"/>
          </w:tcPr>
          <w:p w:rsidR="00E4215F" w:rsidRPr="00A552FE" w:rsidRDefault="00E4215F" w:rsidP="00983B3F">
            <w:pPr>
              <w:jc w:val="center"/>
              <w:rPr>
                <w:sz w:val="20"/>
                <w:szCs w:val="20"/>
              </w:rPr>
            </w:pPr>
            <w:r>
              <w:rPr>
                <w:sz w:val="20"/>
                <w:szCs w:val="20"/>
              </w:rPr>
              <w:t>108</w:t>
            </w:r>
          </w:p>
        </w:tc>
        <w:tc>
          <w:tcPr>
            <w:tcW w:w="1915" w:type="dxa"/>
            <w:vAlign w:val="center"/>
          </w:tcPr>
          <w:p w:rsidR="00E4215F" w:rsidRPr="00A552FE" w:rsidRDefault="00E4215F" w:rsidP="00983B3F">
            <w:pPr>
              <w:jc w:val="center"/>
              <w:rPr>
                <w:sz w:val="20"/>
                <w:szCs w:val="20"/>
              </w:rPr>
            </w:pPr>
            <w:r>
              <w:rPr>
                <w:sz w:val="20"/>
                <w:szCs w:val="20"/>
              </w:rPr>
              <w:t>108</w:t>
            </w:r>
          </w:p>
        </w:tc>
      </w:tr>
      <w:tr w:rsidR="00E4215F" w:rsidRPr="00A552FE" w:rsidTr="00983B3F">
        <w:tc>
          <w:tcPr>
            <w:tcW w:w="648" w:type="dxa"/>
            <w:vAlign w:val="center"/>
          </w:tcPr>
          <w:p w:rsidR="00E4215F" w:rsidRDefault="00E4215F" w:rsidP="00983B3F">
            <w:pPr>
              <w:jc w:val="center"/>
              <w:rPr>
                <w:sz w:val="20"/>
                <w:szCs w:val="20"/>
              </w:rPr>
            </w:pPr>
            <w:r>
              <w:rPr>
                <w:sz w:val="20"/>
                <w:szCs w:val="20"/>
              </w:rPr>
              <w:t>4</w:t>
            </w:r>
          </w:p>
        </w:tc>
        <w:tc>
          <w:tcPr>
            <w:tcW w:w="3180" w:type="dxa"/>
            <w:vAlign w:val="center"/>
          </w:tcPr>
          <w:p w:rsidR="00E4215F" w:rsidRDefault="00E4215F" w:rsidP="00983B3F">
            <w:pPr>
              <w:rPr>
                <w:sz w:val="20"/>
                <w:szCs w:val="20"/>
              </w:rPr>
            </w:pPr>
            <w:r>
              <w:rPr>
                <w:sz w:val="20"/>
                <w:szCs w:val="20"/>
              </w:rPr>
              <w:t>Расход воды на полив общественного пользования</w:t>
            </w:r>
          </w:p>
        </w:tc>
        <w:tc>
          <w:tcPr>
            <w:tcW w:w="1914" w:type="dxa"/>
            <w:vAlign w:val="center"/>
          </w:tcPr>
          <w:p w:rsidR="00E4215F" w:rsidRPr="00A552FE" w:rsidRDefault="00E4215F" w:rsidP="00983B3F">
            <w:pPr>
              <w:jc w:val="center"/>
              <w:rPr>
                <w:sz w:val="20"/>
                <w:szCs w:val="20"/>
              </w:rPr>
            </w:pPr>
          </w:p>
        </w:tc>
        <w:tc>
          <w:tcPr>
            <w:tcW w:w="1914" w:type="dxa"/>
            <w:vAlign w:val="center"/>
          </w:tcPr>
          <w:p w:rsidR="00E4215F" w:rsidRDefault="00E4215F" w:rsidP="00983B3F">
            <w:pPr>
              <w:jc w:val="center"/>
              <w:rPr>
                <w:sz w:val="20"/>
                <w:szCs w:val="20"/>
              </w:rPr>
            </w:pPr>
            <w:r>
              <w:rPr>
                <w:sz w:val="20"/>
                <w:szCs w:val="20"/>
              </w:rPr>
              <w:t>100,7</w:t>
            </w:r>
          </w:p>
        </w:tc>
        <w:tc>
          <w:tcPr>
            <w:tcW w:w="1915" w:type="dxa"/>
            <w:vAlign w:val="center"/>
          </w:tcPr>
          <w:p w:rsidR="00E4215F" w:rsidRDefault="00E4215F" w:rsidP="00983B3F">
            <w:pPr>
              <w:jc w:val="center"/>
              <w:rPr>
                <w:sz w:val="20"/>
                <w:szCs w:val="20"/>
              </w:rPr>
            </w:pPr>
            <w:r>
              <w:rPr>
                <w:sz w:val="20"/>
                <w:szCs w:val="20"/>
              </w:rPr>
              <w:t>110</w:t>
            </w:r>
          </w:p>
        </w:tc>
      </w:tr>
      <w:tr w:rsidR="00E4215F" w:rsidRPr="00A552FE" w:rsidTr="00983B3F">
        <w:tc>
          <w:tcPr>
            <w:tcW w:w="648" w:type="dxa"/>
            <w:vAlign w:val="center"/>
          </w:tcPr>
          <w:p w:rsidR="00E4215F" w:rsidRDefault="00E4215F" w:rsidP="00983B3F">
            <w:pPr>
              <w:jc w:val="center"/>
              <w:rPr>
                <w:sz w:val="20"/>
                <w:szCs w:val="20"/>
              </w:rPr>
            </w:pPr>
            <w:r>
              <w:rPr>
                <w:sz w:val="20"/>
                <w:szCs w:val="20"/>
              </w:rPr>
              <w:t>5</w:t>
            </w:r>
          </w:p>
        </w:tc>
        <w:tc>
          <w:tcPr>
            <w:tcW w:w="3180" w:type="dxa"/>
            <w:vAlign w:val="center"/>
          </w:tcPr>
          <w:p w:rsidR="00E4215F" w:rsidRDefault="00E4215F" w:rsidP="00983B3F">
            <w:pPr>
              <w:rPr>
                <w:sz w:val="20"/>
                <w:szCs w:val="20"/>
              </w:rPr>
            </w:pPr>
            <w:r>
              <w:rPr>
                <w:sz w:val="20"/>
                <w:szCs w:val="20"/>
              </w:rPr>
              <w:t>Производственные нужды</w:t>
            </w:r>
          </w:p>
        </w:tc>
        <w:tc>
          <w:tcPr>
            <w:tcW w:w="1914" w:type="dxa"/>
            <w:vAlign w:val="center"/>
          </w:tcPr>
          <w:p w:rsidR="00E4215F" w:rsidRPr="00A552FE" w:rsidRDefault="00E4215F" w:rsidP="00983B3F">
            <w:pPr>
              <w:jc w:val="center"/>
              <w:rPr>
                <w:sz w:val="20"/>
                <w:szCs w:val="20"/>
              </w:rPr>
            </w:pPr>
          </w:p>
        </w:tc>
        <w:tc>
          <w:tcPr>
            <w:tcW w:w="1914" w:type="dxa"/>
            <w:vAlign w:val="center"/>
          </w:tcPr>
          <w:p w:rsidR="00E4215F" w:rsidRDefault="00E4215F" w:rsidP="00983B3F">
            <w:pPr>
              <w:jc w:val="center"/>
              <w:rPr>
                <w:sz w:val="20"/>
                <w:szCs w:val="20"/>
              </w:rPr>
            </w:pPr>
          </w:p>
        </w:tc>
        <w:tc>
          <w:tcPr>
            <w:tcW w:w="1915" w:type="dxa"/>
            <w:vAlign w:val="center"/>
          </w:tcPr>
          <w:p w:rsidR="00E4215F" w:rsidRDefault="00E4215F" w:rsidP="00983B3F">
            <w:pPr>
              <w:jc w:val="center"/>
              <w:rPr>
                <w:sz w:val="20"/>
                <w:szCs w:val="20"/>
              </w:rPr>
            </w:pPr>
          </w:p>
        </w:tc>
      </w:tr>
      <w:tr w:rsidR="00E4215F" w:rsidRPr="00A552FE" w:rsidTr="00983B3F">
        <w:tc>
          <w:tcPr>
            <w:tcW w:w="648" w:type="dxa"/>
            <w:vAlign w:val="center"/>
          </w:tcPr>
          <w:p w:rsidR="00E4215F" w:rsidRPr="00A552FE" w:rsidRDefault="00E4215F" w:rsidP="00983B3F">
            <w:pPr>
              <w:jc w:val="center"/>
              <w:rPr>
                <w:sz w:val="20"/>
                <w:szCs w:val="20"/>
              </w:rPr>
            </w:pPr>
          </w:p>
        </w:tc>
        <w:tc>
          <w:tcPr>
            <w:tcW w:w="3180" w:type="dxa"/>
            <w:vAlign w:val="center"/>
          </w:tcPr>
          <w:p w:rsidR="00E4215F" w:rsidRPr="00A552FE" w:rsidRDefault="00E4215F" w:rsidP="00983B3F">
            <w:pPr>
              <w:rPr>
                <w:sz w:val="20"/>
                <w:szCs w:val="20"/>
              </w:rPr>
            </w:pPr>
            <w:r>
              <w:rPr>
                <w:sz w:val="20"/>
                <w:szCs w:val="20"/>
              </w:rPr>
              <w:t>Итого</w:t>
            </w:r>
          </w:p>
        </w:tc>
        <w:tc>
          <w:tcPr>
            <w:tcW w:w="1914" w:type="dxa"/>
            <w:vAlign w:val="center"/>
          </w:tcPr>
          <w:p w:rsidR="00E4215F" w:rsidRPr="00A552FE" w:rsidRDefault="00E4215F" w:rsidP="00983B3F">
            <w:pPr>
              <w:jc w:val="center"/>
              <w:rPr>
                <w:sz w:val="20"/>
                <w:szCs w:val="20"/>
              </w:rPr>
            </w:pPr>
          </w:p>
        </w:tc>
        <w:tc>
          <w:tcPr>
            <w:tcW w:w="1914" w:type="dxa"/>
            <w:vAlign w:val="center"/>
          </w:tcPr>
          <w:p w:rsidR="00E4215F" w:rsidRPr="007D643F" w:rsidRDefault="00E4215F" w:rsidP="00983B3F">
            <w:pPr>
              <w:jc w:val="center"/>
              <w:rPr>
                <w:sz w:val="20"/>
                <w:szCs w:val="20"/>
              </w:rPr>
            </w:pPr>
            <w:r>
              <w:rPr>
                <w:sz w:val="20"/>
                <w:szCs w:val="20"/>
              </w:rPr>
              <w:t>541,0</w:t>
            </w:r>
          </w:p>
        </w:tc>
        <w:tc>
          <w:tcPr>
            <w:tcW w:w="1915" w:type="dxa"/>
            <w:vAlign w:val="center"/>
          </w:tcPr>
          <w:p w:rsidR="00E4215F" w:rsidRPr="001D1E58" w:rsidRDefault="00E4215F" w:rsidP="00983B3F">
            <w:pPr>
              <w:jc w:val="center"/>
              <w:rPr>
                <w:sz w:val="20"/>
                <w:szCs w:val="20"/>
                <w:lang w:val="en-US"/>
              </w:rPr>
            </w:pPr>
            <w:r>
              <w:rPr>
                <w:sz w:val="20"/>
                <w:szCs w:val="20"/>
              </w:rPr>
              <w:t>671,4</w:t>
            </w:r>
          </w:p>
        </w:tc>
      </w:tr>
    </w:tbl>
    <w:p w:rsidR="00E4215F" w:rsidRPr="00FF59BE" w:rsidRDefault="00E4215F" w:rsidP="00E4215F">
      <w:pPr>
        <w:spacing w:line="360" w:lineRule="auto"/>
        <w:ind w:firstLine="900"/>
        <w:jc w:val="both"/>
      </w:pPr>
    </w:p>
    <w:p w:rsidR="00E4215F" w:rsidRPr="00697390" w:rsidRDefault="00E4215F" w:rsidP="00E4215F">
      <w:pPr>
        <w:tabs>
          <w:tab w:val="left" w:pos="1080"/>
        </w:tabs>
        <w:spacing w:line="360" w:lineRule="auto"/>
        <w:ind w:firstLine="540"/>
        <w:jc w:val="both"/>
        <w:rPr>
          <w:b/>
        </w:rPr>
      </w:pPr>
      <w:r w:rsidRPr="00697390">
        <w:rPr>
          <w:b/>
        </w:rPr>
        <w:t>Зоны санитарной охраны</w:t>
      </w:r>
    </w:p>
    <w:p w:rsidR="00E4215F" w:rsidRDefault="00E4215F" w:rsidP="00E4215F">
      <w:pPr>
        <w:tabs>
          <w:tab w:val="left" w:pos="1080"/>
        </w:tabs>
        <w:spacing w:line="360" w:lineRule="auto"/>
        <w:ind w:firstLine="540"/>
        <w:jc w:val="both"/>
      </w:pPr>
      <w:r>
        <w:t>В целях обеспечения санитарно-эпидемиологической надежности работы хозяйственно питьевого водопровода для хозяйственно-питьевых водозаборов предусматриваются зоны санитарной охраны (ЗСО).</w:t>
      </w:r>
    </w:p>
    <w:p w:rsidR="00E4215F" w:rsidRDefault="00E4215F" w:rsidP="00E4215F">
      <w:pPr>
        <w:tabs>
          <w:tab w:val="left" w:pos="1080"/>
        </w:tabs>
        <w:spacing w:line="360" w:lineRule="auto"/>
        <w:ind w:firstLine="540"/>
        <w:jc w:val="both"/>
      </w:pPr>
      <w:r>
        <w:t xml:space="preserve">ЗСО устанавливается в соответствии с действующими нормами – СанПиН 2.1.4.1110-02 «ЗСО источников водоснабжения и водопроводов питьевого назначения», СНиП 2.04.02-84* «Водоснабжение. Наружные сети и сооружения». </w:t>
      </w:r>
    </w:p>
    <w:p w:rsidR="00E4215F" w:rsidRDefault="00E4215F" w:rsidP="00E4215F">
      <w:pPr>
        <w:tabs>
          <w:tab w:val="left" w:pos="1080"/>
        </w:tabs>
        <w:spacing w:line="360" w:lineRule="auto"/>
        <w:ind w:firstLine="540"/>
        <w:jc w:val="both"/>
        <w:rPr>
          <w:szCs w:val="28"/>
        </w:rPr>
      </w:pPr>
      <w:r w:rsidRPr="00473285">
        <w:rPr>
          <w:iCs/>
          <w:szCs w:val="28"/>
        </w:rPr>
        <w:t>Санитарные мероприятия</w:t>
      </w:r>
      <w:r>
        <w:rPr>
          <w:szCs w:val="28"/>
        </w:rPr>
        <w:t xml:space="preserve"> на территории на территории зон и полос должны соответствовать действующим нормативам и, в основном, сводятся к следующему:</w:t>
      </w:r>
    </w:p>
    <w:p w:rsidR="00E4215F" w:rsidRDefault="00E4215F" w:rsidP="004F31EB">
      <w:pPr>
        <w:numPr>
          <w:ilvl w:val="0"/>
          <w:numId w:val="12"/>
        </w:numPr>
        <w:tabs>
          <w:tab w:val="clear" w:pos="1003"/>
          <w:tab w:val="left" w:pos="1080"/>
        </w:tabs>
        <w:spacing w:line="360" w:lineRule="auto"/>
        <w:ind w:left="0" w:firstLine="540"/>
        <w:jc w:val="both"/>
        <w:rPr>
          <w:szCs w:val="28"/>
        </w:rPr>
      </w:pPr>
      <w:r>
        <w:rPr>
          <w:szCs w:val="28"/>
        </w:rPr>
        <w:t xml:space="preserve">На территории </w:t>
      </w:r>
      <w:r>
        <w:rPr>
          <w:szCs w:val="28"/>
          <w:lang w:val="en-US"/>
        </w:rPr>
        <w:t>I</w:t>
      </w:r>
      <w:r>
        <w:rPr>
          <w:szCs w:val="28"/>
        </w:rPr>
        <w:t xml:space="preserve"> пояса ЗСО (строгого режима) предусматривается планировка, ограждение и озеленение, сторожевая сигнализация. Запрещаются все виды строительства, не имеющие непосредственного отношения к эксплуатации водопровода. 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w:t>
      </w:r>
    </w:p>
    <w:p w:rsidR="00E4215F" w:rsidRDefault="00E4215F" w:rsidP="004F31EB">
      <w:pPr>
        <w:numPr>
          <w:ilvl w:val="0"/>
          <w:numId w:val="12"/>
        </w:numPr>
        <w:tabs>
          <w:tab w:val="clear" w:pos="1003"/>
          <w:tab w:val="left" w:pos="1080"/>
        </w:tabs>
        <w:spacing w:line="360" w:lineRule="auto"/>
        <w:ind w:left="0" w:firstLine="540"/>
        <w:jc w:val="both"/>
        <w:rPr>
          <w:szCs w:val="28"/>
        </w:rPr>
      </w:pPr>
      <w:r>
        <w:rPr>
          <w:szCs w:val="28"/>
        </w:rPr>
        <w:t xml:space="preserve">На территории  </w:t>
      </w:r>
      <w:r>
        <w:rPr>
          <w:szCs w:val="28"/>
          <w:lang w:val="en-US"/>
        </w:rPr>
        <w:t>II</w:t>
      </w:r>
      <w:r>
        <w:rPr>
          <w:szCs w:val="28"/>
        </w:rPr>
        <w:t xml:space="preserve"> пояса ЗСО запрещается размещение складов ГСМ, ядохимикатов и минеральных удобрений, а также других объектов, которые могут вызывать микробное и химическое загрязнение источников водоснабжения. Не допускается отведение сточных вод в зоне водосбора источника водоснабжения, не отвечающих гигиеническим требованиям к охране поверхностных вод. Границы </w:t>
      </w:r>
      <w:r>
        <w:rPr>
          <w:szCs w:val="28"/>
          <w:lang w:val="en-US"/>
        </w:rPr>
        <w:t>II</w:t>
      </w:r>
      <w:r>
        <w:rPr>
          <w:szCs w:val="28"/>
        </w:rPr>
        <w:t xml:space="preserve">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E4215F" w:rsidRDefault="00E4215F" w:rsidP="004F31EB">
      <w:pPr>
        <w:numPr>
          <w:ilvl w:val="0"/>
          <w:numId w:val="12"/>
        </w:numPr>
        <w:tabs>
          <w:tab w:val="clear" w:pos="1003"/>
          <w:tab w:val="left" w:pos="1080"/>
        </w:tabs>
        <w:spacing w:line="360" w:lineRule="auto"/>
        <w:ind w:left="0" w:firstLine="540"/>
        <w:jc w:val="both"/>
        <w:rPr>
          <w:szCs w:val="28"/>
        </w:rPr>
      </w:pPr>
      <w:r>
        <w:rPr>
          <w:szCs w:val="28"/>
        </w:rPr>
        <w:t xml:space="preserve">На территории  </w:t>
      </w:r>
      <w:r>
        <w:rPr>
          <w:szCs w:val="28"/>
          <w:lang w:val="en-US"/>
        </w:rPr>
        <w:t>III</w:t>
      </w:r>
      <w:r>
        <w:rPr>
          <w:szCs w:val="28"/>
        </w:rPr>
        <w:t xml:space="preserve"> пояса ЗСО запрещается загрязнение  промышленными отходами, нефтепродуктами, ядохимикатами.</w:t>
      </w:r>
    </w:p>
    <w:p w:rsidR="00E4215F" w:rsidRDefault="00E4215F" w:rsidP="004F31EB">
      <w:pPr>
        <w:pStyle w:val="24"/>
        <w:widowControl/>
        <w:numPr>
          <w:ilvl w:val="0"/>
          <w:numId w:val="12"/>
        </w:numPr>
        <w:tabs>
          <w:tab w:val="clear" w:pos="1003"/>
          <w:tab w:val="left" w:pos="1080"/>
        </w:tabs>
        <w:suppressAutoHyphens w:val="0"/>
        <w:autoSpaceDE/>
        <w:spacing w:line="360" w:lineRule="auto"/>
        <w:ind w:left="0" w:firstLine="540"/>
        <w:jc w:val="both"/>
        <w:rPr>
          <w:bCs/>
        </w:rPr>
      </w:pPr>
      <w:r w:rsidRPr="002713DC">
        <w:rPr>
          <w:bCs/>
        </w:rPr>
        <w:t xml:space="preserve">В пределах санитарно-защитных полос </w:t>
      </w:r>
      <w:r>
        <w:rPr>
          <w:bCs/>
        </w:rPr>
        <w:t xml:space="preserve">водоводов </w:t>
      </w:r>
      <w:r w:rsidRPr="002713DC">
        <w:rPr>
          <w:bCs/>
        </w:rPr>
        <w:t>должны отсутствовать источники загрязнения почвы и грунтовых вод (свалки, кладбища, скотомогильники и т.п.).</w:t>
      </w:r>
    </w:p>
    <w:p w:rsidR="00E4215F" w:rsidRPr="002713DC" w:rsidRDefault="00E4215F" w:rsidP="00E4215F">
      <w:pPr>
        <w:pStyle w:val="24"/>
        <w:tabs>
          <w:tab w:val="left" w:pos="1080"/>
        </w:tabs>
        <w:spacing w:line="360" w:lineRule="auto"/>
        <w:ind w:left="0" w:firstLine="540"/>
        <w:jc w:val="both"/>
        <w:rPr>
          <w:bCs/>
        </w:rPr>
      </w:pPr>
      <w:r>
        <w:rPr>
          <w:bCs/>
        </w:rPr>
        <w:lastRenderedPageBreak/>
        <w:t>В с. Табунщиково следует организовать зону санитарной охраны водозабора.</w:t>
      </w:r>
    </w:p>
    <w:p w:rsidR="00E4215F" w:rsidRDefault="00E4215F" w:rsidP="00E4215F">
      <w:pPr>
        <w:tabs>
          <w:tab w:val="left" w:pos="1080"/>
        </w:tabs>
        <w:spacing w:line="360" w:lineRule="auto"/>
        <w:ind w:firstLine="540"/>
        <w:jc w:val="both"/>
      </w:pPr>
      <w:r>
        <w:t>Существующая схема водоснабжения села максимально используется. Схема водоснабжения принята объединенная хозяйственно-питьевая, противопожарная, низкого давления.</w:t>
      </w:r>
    </w:p>
    <w:p w:rsidR="00E4215F" w:rsidRDefault="00E4215F" w:rsidP="00E4215F">
      <w:pPr>
        <w:tabs>
          <w:tab w:val="left" w:pos="1080"/>
        </w:tabs>
        <w:spacing w:line="360" w:lineRule="auto"/>
        <w:ind w:firstLine="540"/>
        <w:jc w:val="both"/>
      </w:pPr>
      <w:proofErr w:type="gramStart"/>
      <w:r>
        <w:t>Минимальный свободный</w:t>
      </w:r>
      <w:proofErr w:type="gramEnd"/>
      <w:r>
        <w:t xml:space="preserve"> напор в сети для одноэтажной застройки должен быть не менее </w:t>
      </w:r>
      <w:smartTag w:uri="urn:schemas-microsoft-com:office:smarttags" w:element="metricconverter">
        <w:smartTagPr>
          <w:attr w:name="ProductID" w:val="10 м"/>
        </w:smartTagPr>
        <w:r>
          <w:t>10 м</w:t>
        </w:r>
      </w:smartTag>
      <w:r>
        <w:t xml:space="preserve"> (а при большей этажности на каждый этаж добавляется </w:t>
      </w:r>
      <w:smartTag w:uri="urn:schemas-microsoft-com:office:smarttags" w:element="metricconverter">
        <w:smartTagPr>
          <w:attr w:name="ProductID" w:val="4 м"/>
        </w:smartTagPr>
        <w:r>
          <w:t>4 м</w:t>
        </w:r>
      </w:smartTag>
      <w:r>
        <w:t>).</w:t>
      </w:r>
    </w:p>
    <w:p w:rsidR="00E4215F" w:rsidRDefault="00E4215F" w:rsidP="00E4215F">
      <w:pPr>
        <w:tabs>
          <w:tab w:val="left" w:pos="1080"/>
        </w:tabs>
        <w:spacing w:line="360" w:lineRule="auto"/>
        <w:ind w:firstLine="540"/>
        <w:jc w:val="both"/>
      </w:pPr>
      <w:r>
        <w:t xml:space="preserve">Учитывая, что централизованное водоснабжение предусматривается для всей застройки, для подачи требуемого объема воды необходимо увеличение мощности водозабора и насосной станции </w:t>
      </w:r>
      <w:r>
        <w:rPr>
          <w:lang w:val="en-US"/>
        </w:rPr>
        <w:t>I</w:t>
      </w:r>
      <w:r w:rsidRPr="00D51358">
        <w:t xml:space="preserve"> </w:t>
      </w:r>
      <w:r>
        <w:t>подъема.</w:t>
      </w:r>
    </w:p>
    <w:p w:rsidR="00E4215F" w:rsidRDefault="00E4215F" w:rsidP="00E4215F">
      <w:pPr>
        <w:tabs>
          <w:tab w:val="left" w:pos="1080"/>
        </w:tabs>
        <w:spacing w:line="360" w:lineRule="auto"/>
        <w:ind w:firstLine="540"/>
        <w:jc w:val="both"/>
      </w:pPr>
      <w:r>
        <w:t xml:space="preserve">Вода насосными станциями </w:t>
      </w:r>
      <w:r>
        <w:rPr>
          <w:lang w:val="en-US"/>
        </w:rPr>
        <w:t>I</w:t>
      </w:r>
      <w:r>
        <w:t xml:space="preserve"> подъема (после обеззараживания) подается в водонапорные башни, и  поступает в разводящую сеть села.</w:t>
      </w:r>
    </w:p>
    <w:p w:rsidR="00E4215F" w:rsidRDefault="00E4215F" w:rsidP="00E4215F">
      <w:pPr>
        <w:tabs>
          <w:tab w:val="left" w:pos="1080"/>
        </w:tabs>
        <w:spacing w:line="360" w:lineRule="auto"/>
        <w:ind w:firstLine="540"/>
        <w:jc w:val="both"/>
      </w:pPr>
      <w:r w:rsidRPr="00077113">
        <w:t xml:space="preserve">Для развития водоснабжения </w:t>
      </w:r>
      <w:r>
        <w:t>села</w:t>
      </w:r>
      <w:r w:rsidRPr="00077113">
        <w:t xml:space="preserve"> предлагается:</w:t>
      </w:r>
    </w:p>
    <w:p w:rsidR="00E4215F" w:rsidRPr="00077113" w:rsidRDefault="00E4215F" w:rsidP="004F31EB">
      <w:pPr>
        <w:numPr>
          <w:ilvl w:val="0"/>
          <w:numId w:val="15"/>
        </w:numPr>
        <w:tabs>
          <w:tab w:val="clear" w:pos="1260"/>
          <w:tab w:val="num" w:pos="1080"/>
        </w:tabs>
        <w:spacing w:line="360" w:lineRule="auto"/>
        <w:ind w:left="0" w:firstLine="540"/>
        <w:jc w:val="both"/>
      </w:pPr>
      <w:r>
        <w:t>Выполнить утверждение эксплуатационных запасов подземных вод, используемых для целей хозяйственно-питьевого водоснабжения.</w:t>
      </w:r>
    </w:p>
    <w:p w:rsidR="00E4215F" w:rsidRPr="00077113" w:rsidRDefault="00E4215F" w:rsidP="004F31EB">
      <w:pPr>
        <w:numPr>
          <w:ilvl w:val="0"/>
          <w:numId w:val="15"/>
        </w:numPr>
        <w:tabs>
          <w:tab w:val="clear" w:pos="1260"/>
          <w:tab w:val="num" w:pos="1080"/>
        </w:tabs>
        <w:spacing w:line="360" w:lineRule="auto"/>
        <w:ind w:left="0" w:firstLine="540"/>
        <w:jc w:val="both"/>
      </w:pPr>
      <w:r w:rsidRPr="00077113">
        <w:t>Обеспечить водоснабжение существующей жилой, общественн</w:t>
      </w:r>
      <w:r>
        <w:t>ой и производственной застройки.</w:t>
      </w:r>
    </w:p>
    <w:p w:rsidR="00E4215F" w:rsidRPr="00077113" w:rsidRDefault="00E4215F" w:rsidP="004F31EB">
      <w:pPr>
        <w:numPr>
          <w:ilvl w:val="0"/>
          <w:numId w:val="15"/>
        </w:numPr>
        <w:tabs>
          <w:tab w:val="clear" w:pos="1260"/>
          <w:tab w:val="num" w:pos="1080"/>
        </w:tabs>
        <w:spacing w:line="360" w:lineRule="auto"/>
        <w:ind w:left="0" w:firstLine="540"/>
        <w:jc w:val="both"/>
      </w:pPr>
      <w:r w:rsidRPr="00077113">
        <w:t>Обеззараживание воды предусмотреть электролитическим методом.</w:t>
      </w:r>
    </w:p>
    <w:p w:rsidR="00E4215F" w:rsidRDefault="00E4215F" w:rsidP="00E4215F">
      <w:pPr>
        <w:spacing w:line="360" w:lineRule="auto"/>
        <w:ind w:left="900"/>
        <w:jc w:val="both"/>
      </w:pPr>
    </w:p>
    <w:p w:rsidR="00E4215F" w:rsidRDefault="00E4215F" w:rsidP="00E4215F">
      <w:pPr>
        <w:spacing w:line="360" w:lineRule="auto"/>
        <w:ind w:left="900"/>
        <w:jc w:val="both"/>
      </w:pPr>
    </w:p>
    <w:p w:rsidR="00E4215F" w:rsidRPr="00AD0843" w:rsidRDefault="00E4215F" w:rsidP="00E4215F">
      <w:pPr>
        <w:pStyle w:val="2"/>
        <w:spacing w:before="0" w:after="0" w:line="360" w:lineRule="auto"/>
        <w:rPr>
          <w:rFonts w:cs="Times New Roman"/>
          <w:i/>
          <w:sz w:val="24"/>
        </w:rPr>
      </w:pPr>
      <w:r w:rsidRPr="00AD0843">
        <w:rPr>
          <w:rFonts w:cs="Times New Roman"/>
          <w:sz w:val="24"/>
        </w:rPr>
        <w:t>Водоснабжение</w:t>
      </w:r>
      <w:r>
        <w:rPr>
          <w:rFonts w:cs="Times New Roman"/>
          <w:sz w:val="24"/>
        </w:rPr>
        <w:t xml:space="preserve">   х</w:t>
      </w:r>
      <w:proofErr w:type="gramStart"/>
      <w:r>
        <w:rPr>
          <w:rFonts w:cs="Times New Roman"/>
          <w:sz w:val="24"/>
        </w:rPr>
        <w:t>.Г</w:t>
      </w:r>
      <w:proofErr w:type="gramEnd"/>
      <w:r>
        <w:rPr>
          <w:rFonts w:cs="Times New Roman"/>
          <w:sz w:val="24"/>
        </w:rPr>
        <w:t>ривенный</w:t>
      </w:r>
    </w:p>
    <w:p w:rsidR="00E4215F" w:rsidRDefault="00E4215F" w:rsidP="00E4215F">
      <w:pPr>
        <w:spacing w:line="360" w:lineRule="auto"/>
        <w:jc w:val="center"/>
        <w:rPr>
          <w:u w:val="single"/>
        </w:rPr>
      </w:pPr>
      <w:r w:rsidRPr="00AD0843">
        <w:rPr>
          <w:u w:val="single"/>
        </w:rPr>
        <w:t>Существующее положение</w:t>
      </w:r>
    </w:p>
    <w:p w:rsidR="00E4215F" w:rsidRDefault="00E4215F" w:rsidP="00E4215F">
      <w:pPr>
        <w:spacing w:line="360" w:lineRule="auto"/>
        <w:ind w:firstLine="540"/>
        <w:jc w:val="both"/>
      </w:pPr>
      <w:r w:rsidRPr="005670DE">
        <w:t xml:space="preserve">Источником хозяйственно-питьевого водоснабжения </w:t>
      </w:r>
      <w:r>
        <w:t>хутора</w:t>
      </w:r>
      <w:r w:rsidRPr="005670DE">
        <w:t xml:space="preserve"> </w:t>
      </w:r>
      <w:r>
        <w:t>служат</w:t>
      </w:r>
      <w:r w:rsidRPr="005670DE">
        <w:t xml:space="preserve"> </w:t>
      </w:r>
      <w:r>
        <w:t>местные индивидуальные колодцы</w:t>
      </w:r>
      <w:r w:rsidRPr="005670DE">
        <w:t>.</w:t>
      </w:r>
      <w:r>
        <w:t xml:space="preserve"> </w:t>
      </w:r>
    </w:p>
    <w:p w:rsidR="00E4215F" w:rsidRDefault="00E4215F" w:rsidP="00E4215F">
      <w:pPr>
        <w:spacing w:line="360" w:lineRule="auto"/>
        <w:ind w:firstLine="540"/>
        <w:jc w:val="both"/>
      </w:pPr>
      <w:r>
        <w:t>Централизованные водозаборные сооружения отсутствуют.</w:t>
      </w:r>
    </w:p>
    <w:p w:rsidR="00E4215F" w:rsidRDefault="00E4215F" w:rsidP="00E4215F">
      <w:pPr>
        <w:spacing w:line="360" w:lineRule="auto"/>
        <w:ind w:firstLine="540"/>
        <w:jc w:val="both"/>
      </w:pPr>
      <w:r w:rsidRPr="00AD0843">
        <w:t>Вода расходуется на хозяйст</w:t>
      </w:r>
      <w:r>
        <w:t>венно-питьевые нужды населения.</w:t>
      </w:r>
    </w:p>
    <w:p w:rsidR="00E4215F" w:rsidRDefault="00E4215F" w:rsidP="00E4215F">
      <w:pPr>
        <w:spacing w:line="360" w:lineRule="auto"/>
        <w:ind w:firstLine="540"/>
        <w:jc w:val="both"/>
      </w:pPr>
      <w:r w:rsidRPr="00AD0843">
        <w:t>По данным ООО ПП</w:t>
      </w:r>
      <w:r w:rsidRPr="000E7274">
        <w:t xml:space="preserve"> </w:t>
      </w:r>
      <w:r w:rsidRPr="00AD0843">
        <w:t>«Каскад» /  / водопотребление жителей</w:t>
      </w:r>
      <w:r>
        <w:t xml:space="preserve"> поселка</w:t>
      </w:r>
      <w:r w:rsidRPr="00AD0843">
        <w:t xml:space="preserve"> осуществляется в соответствии с табл. 1</w:t>
      </w:r>
    </w:p>
    <w:p w:rsidR="00E4215F" w:rsidRPr="00124A7A" w:rsidRDefault="00E4215F" w:rsidP="00E4215F">
      <w:pPr>
        <w:jc w:val="center"/>
        <w:rPr>
          <w:b/>
        </w:rPr>
      </w:pPr>
      <w:r w:rsidRPr="00124A7A">
        <w:rPr>
          <w:b/>
        </w:rPr>
        <w:t>Водопотребление жителей</w:t>
      </w:r>
    </w:p>
    <w:p w:rsidR="00E4215F" w:rsidRPr="00AD0843" w:rsidRDefault="00E4215F" w:rsidP="00E4215F">
      <w:pPr>
        <w:ind w:firstLine="900"/>
        <w:jc w:val="right"/>
      </w:pPr>
      <w:r w:rsidRPr="00AD0843">
        <w:t>Таблица 1</w:t>
      </w:r>
    </w:p>
    <w:tbl>
      <w:tblPr>
        <w:tblStyle w:val="a3"/>
        <w:tblW w:w="0" w:type="auto"/>
        <w:tblLook w:val="01E0"/>
      </w:tblPr>
      <w:tblGrid>
        <w:gridCol w:w="1914"/>
        <w:gridCol w:w="1914"/>
        <w:gridCol w:w="1914"/>
        <w:gridCol w:w="1914"/>
        <w:gridCol w:w="1915"/>
      </w:tblGrid>
      <w:tr w:rsidR="00E4215F" w:rsidRPr="002873E2" w:rsidTr="00983B3F">
        <w:tc>
          <w:tcPr>
            <w:tcW w:w="1914" w:type="dxa"/>
            <w:vMerge w:val="restart"/>
            <w:vAlign w:val="center"/>
          </w:tcPr>
          <w:p w:rsidR="00E4215F" w:rsidRPr="002873E2" w:rsidRDefault="00E4215F" w:rsidP="00983B3F">
            <w:pPr>
              <w:jc w:val="center"/>
              <w:rPr>
                <w:sz w:val="22"/>
                <w:szCs w:val="22"/>
              </w:rPr>
            </w:pPr>
            <w:r w:rsidRPr="002873E2">
              <w:rPr>
                <w:sz w:val="22"/>
                <w:szCs w:val="22"/>
              </w:rPr>
              <w:t>Всего, чел.</w:t>
            </w:r>
          </w:p>
        </w:tc>
        <w:tc>
          <w:tcPr>
            <w:tcW w:w="1914" w:type="dxa"/>
            <w:vMerge w:val="restart"/>
            <w:vAlign w:val="center"/>
          </w:tcPr>
          <w:p w:rsidR="00E4215F" w:rsidRPr="002873E2" w:rsidRDefault="00E4215F" w:rsidP="00983B3F">
            <w:pPr>
              <w:jc w:val="center"/>
              <w:rPr>
                <w:sz w:val="22"/>
                <w:szCs w:val="22"/>
              </w:rPr>
            </w:pPr>
            <w:r w:rsidRPr="002873E2">
              <w:rPr>
                <w:sz w:val="22"/>
                <w:szCs w:val="22"/>
              </w:rPr>
              <w:t>Из них обеспечено водопроводом</w:t>
            </w:r>
          </w:p>
        </w:tc>
        <w:tc>
          <w:tcPr>
            <w:tcW w:w="3828" w:type="dxa"/>
            <w:gridSpan w:val="2"/>
            <w:vAlign w:val="center"/>
          </w:tcPr>
          <w:p w:rsidR="00E4215F" w:rsidRPr="002873E2" w:rsidRDefault="00E4215F" w:rsidP="00983B3F">
            <w:pPr>
              <w:jc w:val="center"/>
              <w:rPr>
                <w:sz w:val="22"/>
                <w:szCs w:val="22"/>
              </w:rPr>
            </w:pPr>
            <w:r w:rsidRPr="002873E2">
              <w:rPr>
                <w:sz w:val="22"/>
                <w:szCs w:val="22"/>
              </w:rPr>
              <w:t>Из них имеющих</w:t>
            </w:r>
          </w:p>
        </w:tc>
        <w:tc>
          <w:tcPr>
            <w:tcW w:w="1915" w:type="dxa"/>
            <w:vMerge w:val="restart"/>
            <w:vAlign w:val="center"/>
          </w:tcPr>
          <w:p w:rsidR="00E4215F" w:rsidRPr="002873E2" w:rsidRDefault="00E4215F" w:rsidP="00983B3F">
            <w:pPr>
              <w:jc w:val="center"/>
              <w:rPr>
                <w:sz w:val="22"/>
                <w:szCs w:val="22"/>
              </w:rPr>
            </w:pPr>
            <w:r w:rsidRPr="002873E2">
              <w:rPr>
                <w:sz w:val="22"/>
                <w:szCs w:val="22"/>
              </w:rPr>
              <w:t xml:space="preserve">Обеспечено </w:t>
            </w:r>
            <w:r>
              <w:rPr>
                <w:sz w:val="22"/>
                <w:szCs w:val="22"/>
              </w:rPr>
              <w:t>местными источниками</w:t>
            </w:r>
          </w:p>
        </w:tc>
      </w:tr>
      <w:tr w:rsidR="00E4215F" w:rsidRPr="002873E2" w:rsidTr="00983B3F">
        <w:tc>
          <w:tcPr>
            <w:tcW w:w="1914" w:type="dxa"/>
            <w:vMerge/>
          </w:tcPr>
          <w:p w:rsidR="00E4215F" w:rsidRPr="002873E2" w:rsidRDefault="00E4215F" w:rsidP="00983B3F">
            <w:pPr>
              <w:jc w:val="both"/>
              <w:rPr>
                <w:sz w:val="22"/>
                <w:szCs w:val="22"/>
              </w:rPr>
            </w:pPr>
          </w:p>
        </w:tc>
        <w:tc>
          <w:tcPr>
            <w:tcW w:w="1914" w:type="dxa"/>
            <w:vMerge/>
          </w:tcPr>
          <w:p w:rsidR="00E4215F" w:rsidRPr="002873E2" w:rsidRDefault="00E4215F" w:rsidP="00983B3F">
            <w:pPr>
              <w:jc w:val="both"/>
              <w:rPr>
                <w:sz w:val="22"/>
                <w:szCs w:val="22"/>
              </w:rPr>
            </w:pPr>
          </w:p>
        </w:tc>
        <w:tc>
          <w:tcPr>
            <w:tcW w:w="1914" w:type="dxa"/>
            <w:vAlign w:val="center"/>
          </w:tcPr>
          <w:p w:rsidR="00E4215F" w:rsidRPr="002873E2" w:rsidRDefault="00E4215F" w:rsidP="00983B3F">
            <w:pPr>
              <w:jc w:val="center"/>
              <w:rPr>
                <w:sz w:val="22"/>
                <w:szCs w:val="22"/>
              </w:rPr>
            </w:pPr>
            <w:r w:rsidRPr="002873E2">
              <w:rPr>
                <w:sz w:val="22"/>
                <w:szCs w:val="22"/>
              </w:rPr>
              <w:t>Ввод в дом</w:t>
            </w:r>
          </w:p>
        </w:tc>
        <w:tc>
          <w:tcPr>
            <w:tcW w:w="1914" w:type="dxa"/>
            <w:vAlign w:val="center"/>
          </w:tcPr>
          <w:p w:rsidR="00E4215F" w:rsidRPr="002873E2" w:rsidRDefault="00E4215F" w:rsidP="00983B3F">
            <w:pPr>
              <w:jc w:val="center"/>
              <w:rPr>
                <w:sz w:val="22"/>
                <w:szCs w:val="22"/>
              </w:rPr>
            </w:pPr>
            <w:r w:rsidRPr="002873E2">
              <w:rPr>
                <w:sz w:val="22"/>
                <w:szCs w:val="22"/>
              </w:rPr>
              <w:t>Водозаборные колонки</w:t>
            </w:r>
          </w:p>
        </w:tc>
        <w:tc>
          <w:tcPr>
            <w:tcW w:w="1915" w:type="dxa"/>
            <w:vMerge/>
          </w:tcPr>
          <w:p w:rsidR="00E4215F" w:rsidRPr="002873E2" w:rsidRDefault="00E4215F" w:rsidP="00983B3F">
            <w:pPr>
              <w:jc w:val="both"/>
              <w:rPr>
                <w:sz w:val="22"/>
                <w:szCs w:val="22"/>
              </w:rPr>
            </w:pPr>
          </w:p>
        </w:tc>
      </w:tr>
      <w:tr w:rsidR="00E4215F" w:rsidRPr="002873E2" w:rsidTr="00983B3F">
        <w:tc>
          <w:tcPr>
            <w:tcW w:w="1914" w:type="dxa"/>
          </w:tcPr>
          <w:p w:rsidR="00E4215F" w:rsidRPr="002873E2" w:rsidRDefault="00E4215F" w:rsidP="00983B3F">
            <w:pPr>
              <w:jc w:val="center"/>
              <w:rPr>
                <w:sz w:val="22"/>
                <w:szCs w:val="22"/>
              </w:rPr>
            </w:pPr>
            <w:r>
              <w:rPr>
                <w:sz w:val="22"/>
                <w:szCs w:val="22"/>
              </w:rPr>
              <w:t>260</w:t>
            </w:r>
          </w:p>
        </w:tc>
        <w:tc>
          <w:tcPr>
            <w:tcW w:w="1914" w:type="dxa"/>
          </w:tcPr>
          <w:p w:rsidR="00E4215F" w:rsidRPr="002873E2" w:rsidRDefault="00E4215F" w:rsidP="00983B3F">
            <w:pPr>
              <w:jc w:val="center"/>
              <w:rPr>
                <w:sz w:val="22"/>
                <w:szCs w:val="22"/>
              </w:rPr>
            </w:pPr>
            <w:r>
              <w:rPr>
                <w:sz w:val="22"/>
                <w:szCs w:val="22"/>
              </w:rPr>
              <w:t>0</w:t>
            </w:r>
          </w:p>
        </w:tc>
        <w:tc>
          <w:tcPr>
            <w:tcW w:w="1914" w:type="dxa"/>
          </w:tcPr>
          <w:p w:rsidR="00E4215F" w:rsidRPr="002873E2" w:rsidRDefault="00E4215F" w:rsidP="00983B3F">
            <w:pPr>
              <w:jc w:val="center"/>
              <w:rPr>
                <w:sz w:val="22"/>
                <w:szCs w:val="22"/>
              </w:rPr>
            </w:pPr>
            <w:r>
              <w:rPr>
                <w:sz w:val="22"/>
                <w:szCs w:val="22"/>
              </w:rPr>
              <w:t>0</w:t>
            </w:r>
          </w:p>
        </w:tc>
        <w:tc>
          <w:tcPr>
            <w:tcW w:w="1914" w:type="dxa"/>
          </w:tcPr>
          <w:p w:rsidR="00E4215F" w:rsidRPr="002873E2" w:rsidRDefault="00E4215F" w:rsidP="00983B3F">
            <w:pPr>
              <w:jc w:val="center"/>
              <w:rPr>
                <w:sz w:val="22"/>
                <w:szCs w:val="22"/>
              </w:rPr>
            </w:pPr>
            <w:r>
              <w:rPr>
                <w:sz w:val="22"/>
                <w:szCs w:val="22"/>
              </w:rPr>
              <w:t>0</w:t>
            </w:r>
          </w:p>
        </w:tc>
        <w:tc>
          <w:tcPr>
            <w:tcW w:w="1915" w:type="dxa"/>
          </w:tcPr>
          <w:p w:rsidR="00E4215F" w:rsidRPr="002873E2" w:rsidRDefault="00E4215F" w:rsidP="00983B3F">
            <w:pPr>
              <w:jc w:val="center"/>
              <w:rPr>
                <w:sz w:val="22"/>
                <w:szCs w:val="22"/>
              </w:rPr>
            </w:pPr>
            <w:r>
              <w:rPr>
                <w:sz w:val="22"/>
                <w:szCs w:val="22"/>
              </w:rPr>
              <w:t>260</w:t>
            </w:r>
          </w:p>
        </w:tc>
      </w:tr>
    </w:tbl>
    <w:p w:rsidR="00E4215F" w:rsidRDefault="00E4215F" w:rsidP="00E4215F">
      <w:pPr>
        <w:spacing w:line="360" w:lineRule="auto"/>
        <w:ind w:firstLine="900"/>
        <w:jc w:val="both"/>
      </w:pPr>
    </w:p>
    <w:p w:rsidR="00E4215F" w:rsidRDefault="00E4215F" w:rsidP="00E4215F">
      <w:pPr>
        <w:spacing w:line="360" w:lineRule="auto"/>
        <w:ind w:firstLine="540"/>
        <w:jc w:val="both"/>
      </w:pPr>
      <w:r>
        <w:t>Регулирующие сооружения отсутствуют.</w:t>
      </w:r>
    </w:p>
    <w:p w:rsidR="00E4215F" w:rsidRPr="00AD0843" w:rsidRDefault="00E4215F" w:rsidP="00E4215F">
      <w:pPr>
        <w:spacing w:line="360" w:lineRule="auto"/>
        <w:ind w:firstLine="540"/>
        <w:jc w:val="both"/>
      </w:pPr>
      <w:r>
        <w:t>Водопроводные сети отсутствуют.</w:t>
      </w:r>
    </w:p>
    <w:p w:rsidR="00E4215F" w:rsidRPr="00AD0843" w:rsidRDefault="00E4215F" w:rsidP="00E4215F">
      <w:pPr>
        <w:spacing w:line="360" w:lineRule="auto"/>
        <w:ind w:firstLine="540"/>
        <w:jc w:val="both"/>
      </w:pPr>
      <w:r w:rsidRPr="00AD0843">
        <w:t xml:space="preserve">По данным филиала ФГУЗ «Центра гигиены и эпидемиологии в Ростовской области» в </w:t>
      </w:r>
      <w:proofErr w:type="gramStart"/>
      <w:r w:rsidRPr="00AD0843">
        <w:t>г</w:t>
      </w:r>
      <w:proofErr w:type="gramEnd"/>
      <w:r w:rsidRPr="00AD0843">
        <w:t xml:space="preserve">.г. Каменске-Шахтинском, Донецке, Гуково, Зверево, Красный Сулин, Красносулинском и </w:t>
      </w:r>
      <w:r w:rsidRPr="00AD0843">
        <w:lastRenderedPageBreak/>
        <w:t>Каменском районах</w:t>
      </w:r>
      <w:r>
        <w:t>»</w:t>
      </w:r>
      <w:r w:rsidRPr="00AD0843">
        <w:t xml:space="preserve"> качество питьевой воды </w:t>
      </w:r>
      <w:r>
        <w:t xml:space="preserve">не </w:t>
      </w:r>
      <w:r w:rsidRPr="00AD0843">
        <w:t xml:space="preserve">соответствует требованиям СанПиН </w:t>
      </w:r>
      <w:r>
        <w:t>2.1.4.1175-02 «Гигиенические требования к качеству воды нецентрализованного водоснабжения. Санитарная охрана источников».</w:t>
      </w:r>
    </w:p>
    <w:p w:rsidR="00E4215F" w:rsidRPr="00AD0843" w:rsidRDefault="00E4215F" w:rsidP="00E4215F">
      <w:pPr>
        <w:spacing w:line="360" w:lineRule="auto"/>
        <w:jc w:val="center"/>
        <w:rPr>
          <w:u w:val="single"/>
        </w:rPr>
      </w:pPr>
      <w:r w:rsidRPr="00AD0843">
        <w:rPr>
          <w:u w:val="single"/>
        </w:rPr>
        <w:t>Проектные решения</w:t>
      </w:r>
    </w:p>
    <w:p w:rsidR="00E4215F" w:rsidRDefault="00E4215F" w:rsidP="00E4215F">
      <w:pPr>
        <w:spacing w:line="360" w:lineRule="auto"/>
        <w:ind w:firstLine="540"/>
        <w:jc w:val="both"/>
      </w:pPr>
      <w:r w:rsidRPr="00AD0843">
        <w:t>Системы водоснабжения (вновь строящиеся и реконструируемые) следует проектировать в соответствии с требованиями СНиП 2.04.02-84*, 2.04.01-85, с учетом водосберегающих мероприятий.</w:t>
      </w:r>
    </w:p>
    <w:p w:rsidR="00E4215F" w:rsidRDefault="00E4215F" w:rsidP="00E4215F">
      <w:pPr>
        <w:spacing w:line="360" w:lineRule="auto"/>
        <w:ind w:firstLine="540"/>
        <w:jc w:val="both"/>
      </w:pPr>
      <w:r>
        <w:t>Благоустройство жилой застройки принято следующим:</w:t>
      </w:r>
    </w:p>
    <w:p w:rsidR="00E4215F" w:rsidRDefault="00E4215F" w:rsidP="00E4215F">
      <w:pPr>
        <w:spacing w:line="360" w:lineRule="auto"/>
        <w:ind w:firstLine="540"/>
        <w:jc w:val="both"/>
      </w:pPr>
      <w:r>
        <w:t>- к концу расчетного срока вся застройка оборудуется внутренними системами водоснабжения и канализации;</w:t>
      </w:r>
    </w:p>
    <w:p w:rsidR="00E4215F" w:rsidRDefault="00E4215F" w:rsidP="00E4215F">
      <w:pPr>
        <w:spacing w:line="360" w:lineRule="auto"/>
        <w:ind w:firstLine="540"/>
        <w:jc w:val="both"/>
      </w:pPr>
      <w:r>
        <w:t>- малоэтажный жилой фонд (проектируемый и сохраняемый) оборудуется ванными и местными водонагревателями.</w:t>
      </w:r>
    </w:p>
    <w:p w:rsidR="00E4215F" w:rsidRPr="00AD0843" w:rsidRDefault="00E4215F" w:rsidP="00E4215F">
      <w:pPr>
        <w:spacing w:line="360" w:lineRule="auto"/>
        <w:ind w:firstLine="540"/>
        <w:jc w:val="both"/>
      </w:pPr>
      <w:r w:rsidRPr="00AD0843">
        <w:t xml:space="preserve">В качестве источника водоснабжения на </w:t>
      </w:r>
      <w:r w:rsidRPr="00AD0843">
        <w:rPr>
          <w:lang w:val="en-US"/>
        </w:rPr>
        <w:t>I</w:t>
      </w:r>
      <w:r w:rsidRPr="00AD0843">
        <w:t xml:space="preserve"> очеред</w:t>
      </w:r>
      <w:r>
        <w:t>ь строительства  и на расчётный срок предусматриваются подземные воды (местные источники).</w:t>
      </w:r>
    </w:p>
    <w:p w:rsidR="00E4215F" w:rsidRDefault="00E4215F" w:rsidP="00E4215F">
      <w:pPr>
        <w:spacing w:line="360" w:lineRule="auto"/>
        <w:ind w:firstLine="540"/>
        <w:jc w:val="both"/>
      </w:pPr>
      <w:r>
        <w:t>Запасы разведанных и утвержденных подземных вод на территории поселения отсутствуют (письм</w:t>
      </w:r>
      <w:proofErr w:type="gramStart"/>
      <w:r>
        <w:t>о ООО</w:t>
      </w:r>
      <w:proofErr w:type="gramEnd"/>
      <w:r>
        <w:t xml:space="preserve"> «Южгеосервис» № 07/09 от 04.03.2009 г). Необходимо провести доразведку и утверждение эксплуатационных запасов пресных подземных вод.</w:t>
      </w:r>
    </w:p>
    <w:p w:rsidR="00E4215F" w:rsidRDefault="00E4215F" w:rsidP="00E4215F">
      <w:pPr>
        <w:spacing w:line="360" w:lineRule="auto"/>
        <w:ind w:firstLine="540"/>
        <w:jc w:val="both"/>
      </w:pPr>
      <w:r>
        <w:t>На перспективу рекомендуется рассмотреть вариант подключения хутора к стратегическому Северному водоводу. Северный водовод (в соответствии с утверждённой Схемой территориальной планирования Ростовской области) предусматривается, для транспортирования подземных вод из Верхнедонского района (надёжно обеспеченного подземными водами, запасы подземных вод составляют порядка 300 тыс. м</w:t>
      </w:r>
      <w:r w:rsidRPr="003D5A8B">
        <w:rPr>
          <w:vertAlign w:val="superscript"/>
        </w:rPr>
        <w:t>3</w:t>
      </w:r>
      <w:r>
        <w:t>/сут) в южные районы Ростовской области.</w:t>
      </w:r>
    </w:p>
    <w:p w:rsidR="00E4215F" w:rsidRPr="00AD0843" w:rsidRDefault="00E4215F" w:rsidP="00E4215F">
      <w:pPr>
        <w:spacing w:line="360" w:lineRule="auto"/>
        <w:ind w:firstLine="540"/>
        <w:jc w:val="both"/>
      </w:pPr>
      <w:r w:rsidRPr="00AD0843">
        <w:t>Качество воды, подаваемой для хозяйственно-питьевых нужд населения, должно соответствовать требованиям СанПиН 2.1.4.10774-</w:t>
      </w:r>
      <w:r w:rsidRPr="0045159A">
        <w:t>01 «Питьевая вода. Гигиенические требования к качеству воды централизованных</w:t>
      </w:r>
      <w:r>
        <w:t xml:space="preserve"> систем питьевого водоснабжения</w:t>
      </w:r>
      <w:r w:rsidRPr="0045159A">
        <w:t>».</w:t>
      </w:r>
    </w:p>
    <w:p w:rsidR="00E4215F" w:rsidRDefault="00E4215F" w:rsidP="00E4215F">
      <w:pPr>
        <w:spacing w:line="360" w:lineRule="auto"/>
        <w:ind w:firstLine="540"/>
        <w:jc w:val="both"/>
      </w:pPr>
      <w:r>
        <w:t>Наружное противопожарное водоснабжение  предусматривается в соответствии со СНиП 2.04.02-84* и СП 8.13130.2009 «Источники наружного противопожарного водоснабжения».</w:t>
      </w:r>
    </w:p>
    <w:p w:rsidR="00E4215F" w:rsidRDefault="00E4215F" w:rsidP="00E4215F">
      <w:pPr>
        <w:spacing w:line="360" w:lineRule="auto"/>
        <w:ind w:firstLine="540"/>
        <w:jc w:val="both"/>
      </w:pPr>
      <w:r>
        <w:t>Хранение противопожарного запаса предполагается в проектируемом резервуаре.</w:t>
      </w:r>
    </w:p>
    <w:p w:rsidR="00E4215F" w:rsidRPr="00AD0843" w:rsidRDefault="00E4215F" w:rsidP="00E4215F">
      <w:pPr>
        <w:spacing w:line="360" w:lineRule="auto"/>
        <w:ind w:firstLine="540"/>
        <w:jc w:val="both"/>
      </w:pPr>
      <w:proofErr w:type="gramStart"/>
      <w:r w:rsidRPr="00AD0843">
        <w:t xml:space="preserve">Удельное водопотребление на хозяйственно-питьевые нужды населения принимается в соответствии со СНиП 2.04.02-84*, предлагается для </w:t>
      </w:r>
      <w:r>
        <w:t xml:space="preserve">х. Гривенный </w:t>
      </w:r>
      <w:r w:rsidRPr="00AD0843">
        <w:t xml:space="preserve">принять удельное водопотребление равным 125 л/сут на одного жителя на </w:t>
      </w:r>
      <w:r w:rsidRPr="00AD0843">
        <w:rPr>
          <w:lang w:val="en-US"/>
        </w:rPr>
        <w:t>I</w:t>
      </w:r>
      <w:r w:rsidRPr="00AD0843">
        <w:t xml:space="preserve"> очередь и 160 л/сут на одного жителя на перспективу (для застройки зданиями, оборудованными внутренним водопроводом и канализацией с ванными и местными водонагревателями).</w:t>
      </w:r>
      <w:proofErr w:type="gramEnd"/>
    </w:p>
    <w:p w:rsidR="00E4215F" w:rsidRPr="00AD0843" w:rsidRDefault="00E4215F" w:rsidP="00E4215F">
      <w:pPr>
        <w:spacing w:line="360" w:lineRule="auto"/>
        <w:ind w:firstLine="540"/>
        <w:jc w:val="both"/>
      </w:pPr>
      <w:r w:rsidRPr="00AD0843">
        <w:t xml:space="preserve">Коэффициент суточной неравномерности </w:t>
      </w:r>
      <w:r>
        <w:t xml:space="preserve">водопотребления </w:t>
      </w:r>
      <w:r w:rsidRPr="00AD0843">
        <w:t>принят равным 1,1.</w:t>
      </w:r>
    </w:p>
    <w:p w:rsidR="00E4215F" w:rsidRDefault="00E4215F" w:rsidP="00E4215F">
      <w:pPr>
        <w:spacing w:line="360" w:lineRule="auto"/>
        <w:ind w:firstLine="540"/>
        <w:jc w:val="both"/>
      </w:pPr>
      <w:r>
        <w:t xml:space="preserve">В соответствии с концепцией развития будет возникать новый фонд и производиться реконструкция застройки, поэтому доля неблагоустроенного жилья уменьшится. Необходимо </w:t>
      </w:r>
      <w:r>
        <w:lastRenderedPageBreak/>
        <w:t>внедрение комплекса водосберегающих мер, учет водопотребления в зданиях индивидуальной застройки (должны быть установлены счетчики на каждом вводе) и в квартирах, введение платы за воду по фактическому водопотреблению.</w:t>
      </w:r>
    </w:p>
    <w:p w:rsidR="00E4215F" w:rsidRDefault="00E4215F" w:rsidP="00E4215F">
      <w:pPr>
        <w:spacing w:line="360" w:lineRule="auto"/>
        <w:ind w:firstLine="540"/>
        <w:jc w:val="both"/>
      </w:pPr>
      <w:r w:rsidRPr="00AD0843">
        <w:t>Вод</w:t>
      </w:r>
      <w:r>
        <w:t>опотребление х. Гривенный</w:t>
      </w:r>
      <w:r w:rsidRPr="00AD0843">
        <w:t xml:space="preserve"> на перву</w:t>
      </w:r>
      <w:r>
        <w:t>ю очередь и планируемый срок приводится в табл. 2, 3.</w:t>
      </w:r>
    </w:p>
    <w:p w:rsidR="00E4215F" w:rsidRDefault="00E4215F" w:rsidP="00E4215F">
      <w:pPr>
        <w:jc w:val="center"/>
        <w:rPr>
          <w:b/>
        </w:rPr>
      </w:pPr>
      <w:r w:rsidRPr="00124A7A">
        <w:rPr>
          <w:b/>
        </w:rPr>
        <w:t>Расходы воды на хозяйственно-питьевые нужды населения</w:t>
      </w:r>
    </w:p>
    <w:p w:rsidR="00E4215F" w:rsidRPr="00AD0843" w:rsidRDefault="00E4215F" w:rsidP="00E4215F">
      <w:pPr>
        <w:ind w:firstLine="900"/>
        <w:jc w:val="right"/>
      </w:pPr>
      <w:r w:rsidRPr="00AD0843">
        <w:t>Таблица 2</w:t>
      </w:r>
    </w:p>
    <w:tbl>
      <w:tblPr>
        <w:tblStyle w:val="a3"/>
        <w:tblW w:w="9963" w:type="dxa"/>
        <w:tblInd w:w="-432" w:type="dxa"/>
        <w:tblLayout w:type="fixed"/>
        <w:tblLook w:val="01E0"/>
      </w:tblPr>
      <w:tblGrid>
        <w:gridCol w:w="436"/>
        <w:gridCol w:w="1554"/>
        <w:gridCol w:w="818"/>
        <w:gridCol w:w="720"/>
        <w:gridCol w:w="797"/>
        <w:gridCol w:w="898"/>
        <w:gridCol w:w="1005"/>
        <w:gridCol w:w="916"/>
        <w:gridCol w:w="1134"/>
        <w:gridCol w:w="830"/>
        <w:gridCol w:w="855"/>
      </w:tblGrid>
      <w:tr w:rsidR="00E4215F" w:rsidRPr="00124A7A" w:rsidTr="00983B3F">
        <w:tc>
          <w:tcPr>
            <w:tcW w:w="436" w:type="dxa"/>
            <w:vMerge w:val="restart"/>
            <w:vAlign w:val="center"/>
          </w:tcPr>
          <w:p w:rsidR="00E4215F" w:rsidRPr="00124A7A" w:rsidRDefault="00E4215F" w:rsidP="00983B3F">
            <w:pPr>
              <w:jc w:val="center"/>
              <w:rPr>
                <w:sz w:val="20"/>
                <w:szCs w:val="20"/>
              </w:rPr>
            </w:pPr>
            <w:r w:rsidRPr="00124A7A">
              <w:rPr>
                <w:sz w:val="20"/>
                <w:szCs w:val="20"/>
              </w:rPr>
              <w:t xml:space="preserve">№ </w:t>
            </w:r>
            <w:proofErr w:type="gramStart"/>
            <w:r w:rsidRPr="00124A7A">
              <w:rPr>
                <w:sz w:val="20"/>
                <w:szCs w:val="20"/>
              </w:rPr>
              <w:t>п</w:t>
            </w:r>
            <w:proofErr w:type="gramEnd"/>
            <w:r w:rsidRPr="00124A7A">
              <w:rPr>
                <w:sz w:val="20"/>
                <w:szCs w:val="20"/>
              </w:rPr>
              <w:t>/п</w:t>
            </w:r>
          </w:p>
        </w:tc>
        <w:tc>
          <w:tcPr>
            <w:tcW w:w="1554" w:type="dxa"/>
            <w:vMerge w:val="restart"/>
            <w:vAlign w:val="center"/>
          </w:tcPr>
          <w:p w:rsidR="00E4215F" w:rsidRPr="00124A7A" w:rsidRDefault="00E4215F" w:rsidP="00983B3F">
            <w:pPr>
              <w:jc w:val="center"/>
              <w:rPr>
                <w:sz w:val="20"/>
                <w:szCs w:val="20"/>
              </w:rPr>
            </w:pPr>
            <w:r w:rsidRPr="00124A7A">
              <w:rPr>
                <w:sz w:val="20"/>
                <w:szCs w:val="20"/>
              </w:rPr>
              <w:t>Степень благоустройства жилой застройки</w:t>
            </w:r>
          </w:p>
        </w:tc>
        <w:tc>
          <w:tcPr>
            <w:tcW w:w="2335" w:type="dxa"/>
            <w:gridSpan w:val="3"/>
            <w:vAlign w:val="center"/>
          </w:tcPr>
          <w:p w:rsidR="00E4215F" w:rsidRPr="00124A7A" w:rsidRDefault="00E4215F" w:rsidP="00983B3F">
            <w:pPr>
              <w:jc w:val="center"/>
              <w:rPr>
                <w:sz w:val="20"/>
                <w:szCs w:val="20"/>
              </w:rPr>
            </w:pPr>
            <w:r w:rsidRPr="00124A7A">
              <w:rPr>
                <w:sz w:val="20"/>
                <w:szCs w:val="20"/>
              </w:rPr>
              <w:t>Современное состояние</w:t>
            </w:r>
          </w:p>
        </w:tc>
        <w:tc>
          <w:tcPr>
            <w:tcW w:w="2819" w:type="dxa"/>
            <w:gridSpan w:val="3"/>
            <w:vAlign w:val="center"/>
          </w:tcPr>
          <w:p w:rsidR="00E4215F" w:rsidRPr="00124A7A" w:rsidRDefault="00E4215F" w:rsidP="00983B3F">
            <w:pPr>
              <w:jc w:val="center"/>
              <w:rPr>
                <w:sz w:val="20"/>
                <w:szCs w:val="20"/>
              </w:rPr>
            </w:pPr>
            <w:r w:rsidRPr="00124A7A">
              <w:rPr>
                <w:sz w:val="20"/>
                <w:szCs w:val="20"/>
                <w:lang w:val="en-US"/>
              </w:rPr>
              <w:t>I</w:t>
            </w:r>
            <w:r w:rsidRPr="00124A7A">
              <w:rPr>
                <w:sz w:val="20"/>
                <w:szCs w:val="20"/>
              </w:rPr>
              <w:t xml:space="preserve"> очередь</w:t>
            </w:r>
          </w:p>
        </w:tc>
        <w:tc>
          <w:tcPr>
            <w:tcW w:w="2819" w:type="dxa"/>
            <w:gridSpan w:val="3"/>
            <w:vAlign w:val="center"/>
          </w:tcPr>
          <w:p w:rsidR="00E4215F" w:rsidRPr="00124A7A" w:rsidRDefault="00E4215F" w:rsidP="00983B3F">
            <w:pPr>
              <w:jc w:val="center"/>
              <w:rPr>
                <w:sz w:val="20"/>
                <w:szCs w:val="20"/>
              </w:rPr>
            </w:pPr>
            <w:r w:rsidRPr="00124A7A">
              <w:rPr>
                <w:sz w:val="20"/>
                <w:szCs w:val="20"/>
              </w:rPr>
              <w:t>Расчетный срок</w:t>
            </w:r>
          </w:p>
        </w:tc>
      </w:tr>
      <w:tr w:rsidR="00E4215F" w:rsidRPr="00124A7A" w:rsidTr="00983B3F">
        <w:tc>
          <w:tcPr>
            <w:tcW w:w="436" w:type="dxa"/>
            <w:vMerge/>
            <w:vAlign w:val="center"/>
          </w:tcPr>
          <w:p w:rsidR="00E4215F" w:rsidRPr="00124A7A" w:rsidRDefault="00E4215F" w:rsidP="00983B3F">
            <w:pPr>
              <w:jc w:val="center"/>
              <w:rPr>
                <w:sz w:val="20"/>
                <w:szCs w:val="20"/>
              </w:rPr>
            </w:pPr>
          </w:p>
        </w:tc>
        <w:tc>
          <w:tcPr>
            <w:tcW w:w="1554" w:type="dxa"/>
            <w:vMerge/>
            <w:vAlign w:val="center"/>
          </w:tcPr>
          <w:p w:rsidR="00E4215F" w:rsidRPr="00124A7A" w:rsidRDefault="00E4215F" w:rsidP="00983B3F">
            <w:pPr>
              <w:jc w:val="center"/>
              <w:rPr>
                <w:sz w:val="20"/>
                <w:szCs w:val="20"/>
              </w:rPr>
            </w:pPr>
          </w:p>
        </w:tc>
        <w:tc>
          <w:tcPr>
            <w:tcW w:w="818"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720" w:type="dxa"/>
            <w:vAlign w:val="center"/>
          </w:tcPr>
          <w:p w:rsidR="00E4215F" w:rsidRPr="00A92C89" w:rsidRDefault="00E4215F" w:rsidP="00983B3F">
            <w:pPr>
              <w:ind w:left="-134" w:right="-73"/>
              <w:jc w:val="center"/>
              <w:rPr>
                <w:sz w:val="20"/>
                <w:szCs w:val="20"/>
              </w:rPr>
            </w:pPr>
            <w:r w:rsidRPr="00A92C89">
              <w:rPr>
                <w:sz w:val="20"/>
                <w:szCs w:val="20"/>
              </w:rPr>
              <w:t>Насе</w:t>
            </w:r>
            <w:r>
              <w:rPr>
                <w:sz w:val="20"/>
                <w:szCs w:val="20"/>
              </w:rPr>
              <w:t>л</w:t>
            </w:r>
            <w:proofErr w:type="gramStart"/>
            <w:r>
              <w:rPr>
                <w:sz w:val="20"/>
                <w:szCs w:val="20"/>
              </w:rPr>
              <w:t>.</w:t>
            </w:r>
            <w:r w:rsidRPr="00A92C89">
              <w:rPr>
                <w:sz w:val="20"/>
                <w:szCs w:val="20"/>
              </w:rPr>
              <w:t xml:space="preserve">, </w:t>
            </w:r>
            <w:proofErr w:type="gramEnd"/>
          </w:p>
          <w:p w:rsidR="00E4215F" w:rsidRPr="00124A7A" w:rsidRDefault="00E4215F" w:rsidP="00983B3F">
            <w:pPr>
              <w:ind w:left="-134" w:right="-73"/>
              <w:jc w:val="center"/>
              <w:rPr>
                <w:sz w:val="20"/>
                <w:szCs w:val="20"/>
              </w:rPr>
            </w:pPr>
            <w:r w:rsidRPr="00124A7A">
              <w:rPr>
                <w:sz w:val="20"/>
                <w:szCs w:val="20"/>
              </w:rPr>
              <w:t>тыс. чел.</w:t>
            </w:r>
          </w:p>
        </w:tc>
        <w:tc>
          <w:tcPr>
            <w:tcW w:w="797"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c>
          <w:tcPr>
            <w:tcW w:w="898"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1005" w:type="dxa"/>
            <w:vAlign w:val="center"/>
          </w:tcPr>
          <w:p w:rsidR="00E4215F" w:rsidRPr="00124A7A" w:rsidRDefault="00E4215F" w:rsidP="00983B3F">
            <w:pPr>
              <w:ind w:left="-183" w:right="-124"/>
              <w:jc w:val="center"/>
              <w:rPr>
                <w:sz w:val="20"/>
                <w:szCs w:val="20"/>
              </w:rPr>
            </w:pPr>
            <w:r>
              <w:rPr>
                <w:sz w:val="20"/>
                <w:szCs w:val="20"/>
              </w:rPr>
              <w:t>Насел</w:t>
            </w:r>
            <w:proofErr w:type="gramStart"/>
            <w:r>
              <w:rPr>
                <w:sz w:val="20"/>
                <w:szCs w:val="20"/>
              </w:rPr>
              <w:t>.</w:t>
            </w:r>
            <w:r w:rsidRPr="00124A7A">
              <w:rPr>
                <w:sz w:val="20"/>
                <w:szCs w:val="20"/>
              </w:rPr>
              <w:t xml:space="preserve">, </w:t>
            </w:r>
            <w:proofErr w:type="gramEnd"/>
            <w:r w:rsidRPr="00124A7A">
              <w:rPr>
                <w:sz w:val="20"/>
                <w:szCs w:val="20"/>
              </w:rPr>
              <w:t>тыс. чел.</w:t>
            </w:r>
          </w:p>
        </w:tc>
        <w:tc>
          <w:tcPr>
            <w:tcW w:w="916"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c>
          <w:tcPr>
            <w:tcW w:w="1134"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830" w:type="dxa"/>
            <w:vAlign w:val="center"/>
          </w:tcPr>
          <w:p w:rsidR="00E4215F" w:rsidRDefault="00E4215F" w:rsidP="00983B3F">
            <w:pPr>
              <w:jc w:val="center"/>
              <w:rPr>
                <w:sz w:val="20"/>
                <w:szCs w:val="20"/>
              </w:rPr>
            </w:pPr>
            <w:r>
              <w:rPr>
                <w:sz w:val="20"/>
                <w:szCs w:val="20"/>
              </w:rPr>
              <w:t>Насел</w:t>
            </w:r>
            <w:proofErr w:type="gramStart"/>
            <w:r>
              <w:rPr>
                <w:sz w:val="20"/>
                <w:szCs w:val="20"/>
              </w:rPr>
              <w:t>.,</w:t>
            </w:r>
            <w:proofErr w:type="gramEnd"/>
          </w:p>
          <w:p w:rsidR="00E4215F" w:rsidRPr="00124A7A" w:rsidRDefault="00E4215F" w:rsidP="00983B3F">
            <w:pPr>
              <w:jc w:val="center"/>
              <w:rPr>
                <w:sz w:val="20"/>
                <w:szCs w:val="20"/>
              </w:rPr>
            </w:pPr>
            <w:r w:rsidRPr="00124A7A">
              <w:rPr>
                <w:sz w:val="20"/>
                <w:szCs w:val="20"/>
              </w:rPr>
              <w:t>тыс. чел.</w:t>
            </w:r>
          </w:p>
        </w:tc>
        <w:tc>
          <w:tcPr>
            <w:tcW w:w="855"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r>
      <w:tr w:rsidR="00E4215F" w:rsidRPr="00124A7A" w:rsidTr="00983B3F">
        <w:tc>
          <w:tcPr>
            <w:tcW w:w="436" w:type="dxa"/>
          </w:tcPr>
          <w:p w:rsidR="00E4215F" w:rsidRPr="00124A7A" w:rsidRDefault="00E4215F" w:rsidP="00983B3F">
            <w:pPr>
              <w:jc w:val="both"/>
              <w:rPr>
                <w:sz w:val="20"/>
                <w:szCs w:val="20"/>
              </w:rPr>
            </w:pPr>
            <w:r w:rsidRPr="00124A7A">
              <w:rPr>
                <w:sz w:val="20"/>
                <w:szCs w:val="20"/>
              </w:rPr>
              <w:t>1</w:t>
            </w:r>
          </w:p>
        </w:tc>
        <w:tc>
          <w:tcPr>
            <w:tcW w:w="1554" w:type="dxa"/>
          </w:tcPr>
          <w:p w:rsidR="00E4215F" w:rsidRPr="00124A7A" w:rsidRDefault="00E4215F" w:rsidP="00983B3F">
            <w:pPr>
              <w:jc w:val="both"/>
              <w:rPr>
                <w:sz w:val="20"/>
                <w:szCs w:val="20"/>
              </w:rPr>
            </w:pPr>
            <w:r w:rsidRPr="00124A7A">
              <w:rPr>
                <w:sz w:val="20"/>
                <w:szCs w:val="20"/>
              </w:rPr>
              <w:t xml:space="preserve">Застройка </w:t>
            </w:r>
            <w:proofErr w:type="gramStart"/>
            <w:r w:rsidRPr="00124A7A">
              <w:rPr>
                <w:sz w:val="20"/>
                <w:szCs w:val="20"/>
              </w:rPr>
              <w:t>зданиями</w:t>
            </w:r>
            <w:proofErr w:type="gramEnd"/>
            <w:r w:rsidRPr="00124A7A">
              <w:rPr>
                <w:sz w:val="20"/>
                <w:szCs w:val="20"/>
              </w:rPr>
              <w:t xml:space="preserve"> оборудованными внутренним водопроводом и канализацией:</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tcPr>
          <w:p w:rsidR="00E4215F" w:rsidRPr="00124A7A" w:rsidRDefault="00E4215F" w:rsidP="00983B3F">
            <w:pPr>
              <w:jc w:val="both"/>
              <w:rPr>
                <w:sz w:val="20"/>
                <w:szCs w:val="20"/>
              </w:rPr>
            </w:pPr>
          </w:p>
        </w:tc>
        <w:tc>
          <w:tcPr>
            <w:tcW w:w="1005" w:type="dxa"/>
          </w:tcPr>
          <w:p w:rsidR="00E4215F" w:rsidRPr="00124A7A" w:rsidRDefault="00E4215F" w:rsidP="00983B3F">
            <w:pPr>
              <w:jc w:val="both"/>
              <w:rPr>
                <w:sz w:val="20"/>
                <w:szCs w:val="20"/>
              </w:rPr>
            </w:pPr>
          </w:p>
        </w:tc>
        <w:tc>
          <w:tcPr>
            <w:tcW w:w="916" w:type="dxa"/>
          </w:tcPr>
          <w:p w:rsidR="00E4215F" w:rsidRPr="00124A7A" w:rsidRDefault="00E4215F" w:rsidP="00983B3F">
            <w:pPr>
              <w:jc w:val="both"/>
              <w:rPr>
                <w:sz w:val="20"/>
                <w:szCs w:val="20"/>
              </w:rPr>
            </w:pPr>
          </w:p>
        </w:tc>
        <w:tc>
          <w:tcPr>
            <w:tcW w:w="1134" w:type="dxa"/>
          </w:tcPr>
          <w:p w:rsidR="00E4215F" w:rsidRPr="00124A7A" w:rsidRDefault="00E4215F" w:rsidP="00983B3F">
            <w:pPr>
              <w:jc w:val="both"/>
              <w:rPr>
                <w:sz w:val="20"/>
                <w:szCs w:val="20"/>
              </w:rPr>
            </w:pPr>
          </w:p>
        </w:tc>
        <w:tc>
          <w:tcPr>
            <w:tcW w:w="830" w:type="dxa"/>
          </w:tcPr>
          <w:p w:rsidR="00E4215F" w:rsidRPr="00124A7A" w:rsidRDefault="00E4215F" w:rsidP="00983B3F">
            <w:pPr>
              <w:jc w:val="both"/>
              <w:rPr>
                <w:sz w:val="20"/>
                <w:szCs w:val="20"/>
              </w:rPr>
            </w:pPr>
          </w:p>
        </w:tc>
        <w:tc>
          <w:tcPr>
            <w:tcW w:w="855" w:type="dxa"/>
          </w:tcPr>
          <w:p w:rsidR="00E4215F" w:rsidRPr="00124A7A" w:rsidRDefault="00E4215F" w:rsidP="00983B3F">
            <w:pPr>
              <w:jc w:val="both"/>
              <w:rPr>
                <w:sz w:val="20"/>
                <w:szCs w:val="20"/>
              </w:rPr>
            </w:pP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а) без ванн</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r>
              <w:rPr>
                <w:sz w:val="20"/>
                <w:szCs w:val="20"/>
              </w:rPr>
              <w:t>125</w:t>
            </w:r>
          </w:p>
        </w:tc>
        <w:tc>
          <w:tcPr>
            <w:tcW w:w="1005" w:type="dxa"/>
            <w:vAlign w:val="center"/>
          </w:tcPr>
          <w:p w:rsidR="00E4215F" w:rsidRPr="005448D5" w:rsidRDefault="00E4215F" w:rsidP="00983B3F">
            <w:pPr>
              <w:jc w:val="center"/>
              <w:rPr>
                <w:sz w:val="20"/>
                <w:szCs w:val="20"/>
                <w:lang w:val="en-US"/>
              </w:rPr>
            </w:pPr>
            <w:r>
              <w:rPr>
                <w:sz w:val="20"/>
                <w:szCs w:val="20"/>
              </w:rPr>
              <w:t>0,265</w:t>
            </w:r>
          </w:p>
        </w:tc>
        <w:tc>
          <w:tcPr>
            <w:tcW w:w="916" w:type="dxa"/>
            <w:vAlign w:val="center"/>
          </w:tcPr>
          <w:p w:rsidR="00E4215F" w:rsidRPr="005448D5" w:rsidRDefault="00E4215F" w:rsidP="00983B3F">
            <w:pPr>
              <w:jc w:val="center"/>
              <w:rPr>
                <w:sz w:val="20"/>
                <w:szCs w:val="20"/>
              </w:rPr>
            </w:pPr>
            <w:r>
              <w:rPr>
                <w:sz w:val="20"/>
                <w:szCs w:val="20"/>
              </w:rPr>
              <w:t>36,4</w:t>
            </w:r>
          </w:p>
        </w:tc>
        <w:tc>
          <w:tcPr>
            <w:tcW w:w="1134" w:type="dxa"/>
            <w:vAlign w:val="center"/>
          </w:tcPr>
          <w:p w:rsidR="00E4215F" w:rsidRPr="00124A7A" w:rsidRDefault="00E4215F" w:rsidP="00983B3F">
            <w:pPr>
              <w:jc w:val="center"/>
              <w:rPr>
                <w:sz w:val="20"/>
                <w:szCs w:val="20"/>
              </w:rPr>
            </w:pPr>
            <w:r>
              <w:rPr>
                <w:sz w:val="20"/>
                <w:szCs w:val="20"/>
              </w:rPr>
              <w:t>-</w:t>
            </w:r>
          </w:p>
        </w:tc>
        <w:tc>
          <w:tcPr>
            <w:tcW w:w="830" w:type="dxa"/>
            <w:vAlign w:val="center"/>
          </w:tcPr>
          <w:p w:rsidR="00E4215F" w:rsidRPr="00124A7A" w:rsidRDefault="00E4215F" w:rsidP="00983B3F">
            <w:pPr>
              <w:jc w:val="center"/>
              <w:rPr>
                <w:sz w:val="20"/>
                <w:szCs w:val="20"/>
              </w:rPr>
            </w:pPr>
            <w:r>
              <w:rPr>
                <w:sz w:val="20"/>
                <w:szCs w:val="20"/>
              </w:rPr>
              <w:t>-</w:t>
            </w:r>
          </w:p>
        </w:tc>
        <w:tc>
          <w:tcPr>
            <w:tcW w:w="855" w:type="dxa"/>
            <w:vAlign w:val="center"/>
          </w:tcPr>
          <w:p w:rsidR="00E4215F" w:rsidRPr="00124A7A" w:rsidRDefault="00E4215F" w:rsidP="00983B3F">
            <w:pPr>
              <w:jc w:val="center"/>
              <w:rPr>
                <w:sz w:val="20"/>
                <w:szCs w:val="20"/>
              </w:rPr>
            </w:pPr>
            <w:r>
              <w:rPr>
                <w:sz w:val="20"/>
                <w:szCs w:val="20"/>
              </w:rPr>
              <w:t>-</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б) с ванными и местными водонагревателями</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p>
        </w:tc>
        <w:tc>
          <w:tcPr>
            <w:tcW w:w="1134" w:type="dxa"/>
            <w:vAlign w:val="center"/>
          </w:tcPr>
          <w:p w:rsidR="00E4215F" w:rsidRPr="00124A7A" w:rsidRDefault="00E4215F" w:rsidP="00983B3F">
            <w:pPr>
              <w:jc w:val="center"/>
              <w:rPr>
                <w:sz w:val="20"/>
                <w:szCs w:val="20"/>
              </w:rPr>
            </w:pPr>
            <w:r>
              <w:rPr>
                <w:sz w:val="20"/>
                <w:szCs w:val="20"/>
              </w:rPr>
              <w:t>160</w:t>
            </w:r>
          </w:p>
        </w:tc>
        <w:tc>
          <w:tcPr>
            <w:tcW w:w="830" w:type="dxa"/>
            <w:vAlign w:val="center"/>
          </w:tcPr>
          <w:p w:rsidR="00E4215F" w:rsidRPr="00124A7A" w:rsidRDefault="00E4215F" w:rsidP="00983B3F">
            <w:pPr>
              <w:jc w:val="center"/>
              <w:rPr>
                <w:sz w:val="20"/>
                <w:szCs w:val="20"/>
              </w:rPr>
            </w:pPr>
            <w:r>
              <w:rPr>
                <w:sz w:val="20"/>
                <w:szCs w:val="20"/>
              </w:rPr>
              <w:t>0,290</w:t>
            </w:r>
          </w:p>
        </w:tc>
        <w:tc>
          <w:tcPr>
            <w:tcW w:w="855" w:type="dxa"/>
            <w:vAlign w:val="center"/>
          </w:tcPr>
          <w:p w:rsidR="00E4215F" w:rsidRPr="00124A7A" w:rsidRDefault="00E4215F" w:rsidP="00983B3F">
            <w:pPr>
              <w:jc w:val="center"/>
              <w:rPr>
                <w:sz w:val="20"/>
                <w:szCs w:val="20"/>
              </w:rPr>
            </w:pPr>
            <w:r>
              <w:rPr>
                <w:sz w:val="20"/>
                <w:szCs w:val="20"/>
              </w:rPr>
              <w:t>51,0</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в) застройка зданиями с водопользованием из водозаборных колонок</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r>
              <w:rPr>
                <w:sz w:val="20"/>
                <w:szCs w:val="20"/>
              </w:rPr>
              <w:t>-</w:t>
            </w:r>
          </w:p>
        </w:tc>
        <w:tc>
          <w:tcPr>
            <w:tcW w:w="916" w:type="dxa"/>
            <w:vAlign w:val="center"/>
          </w:tcPr>
          <w:p w:rsidR="00E4215F" w:rsidRPr="00124A7A" w:rsidRDefault="00E4215F" w:rsidP="00983B3F">
            <w:pPr>
              <w:jc w:val="center"/>
              <w:rPr>
                <w:sz w:val="20"/>
                <w:szCs w:val="20"/>
              </w:rPr>
            </w:pPr>
            <w:r>
              <w:rPr>
                <w:sz w:val="20"/>
                <w:szCs w:val="20"/>
              </w:rPr>
              <w:t>-</w:t>
            </w:r>
          </w:p>
        </w:tc>
        <w:tc>
          <w:tcPr>
            <w:tcW w:w="1134" w:type="dxa"/>
            <w:vAlign w:val="center"/>
          </w:tcPr>
          <w:p w:rsidR="00E4215F" w:rsidRPr="00124A7A" w:rsidRDefault="00E4215F" w:rsidP="00983B3F">
            <w:pPr>
              <w:jc w:val="center"/>
              <w:rPr>
                <w:sz w:val="20"/>
                <w:szCs w:val="20"/>
              </w:rPr>
            </w:pPr>
            <w:r>
              <w:rPr>
                <w:sz w:val="20"/>
                <w:szCs w:val="20"/>
              </w:rPr>
              <w:t>-</w:t>
            </w:r>
          </w:p>
        </w:tc>
        <w:tc>
          <w:tcPr>
            <w:tcW w:w="830" w:type="dxa"/>
            <w:vAlign w:val="center"/>
          </w:tcPr>
          <w:p w:rsidR="00E4215F" w:rsidRPr="00124A7A" w:rsidRDefault="00E4215F" w:rsidP="00983B3F">
            <w:pPr>
              <w:jc w:val="center"/>
              <w:rPr>
                <w:sz w:val="20"/>
                <w:szCs w:val="20"/>
              </w:rPr>
            </w:pPr>
            <w:r>
              <w:rPr>
                <w:sz w:val="20"/>
                <w:szCs w:val="20"/>
              </w:rPr>
              <w:t>-</w:t>
            </w:r>
          </w:p>
        </w:tc>
        <w:tc>
          <w:tcPr>
            <w:tcW w:w="855" w:type="dxa"/>
            <w:vAlign w:val="center"/>
          </w:tcPr>
          <w:p w:rsidR="00E4215F" w:rsidRPr="00124A7A" w:rsidRDefault="00E4215F" w:rsidP="00983B3F">
            <w:pPr>
              <w:jc w:val="center"/>
              <w:rPr>
                <w:sz w:val="20"/>
                <w:szCs w:val="20"/>
              </w:rPr>
            </w:pPr>
            <w:r>
              <w:rPr>
                <w:sz w:val="20"/>
                <w:szCs w:val="20"/>
              </w:rPr>
              <w:t>-</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г) неучтенные расходы 10%</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r>
              <w:rPr>
                <w:sz w:val="20"/>
                <w:szCs w:val="20"/>
              </w:rPr>
              <w:t>3,6</w:t>
            </w:r>
          </w:p>
        </w:tc>
        <w:tc>
          <w:tcPr>
            <w:tcW w:w="1134" w:type="dxa"/>
            <w:vAlign w:val="center"/>
          </w:tcPr>
          <w:p w:rsidR="00E4215F" w:rsidRPr="00124A7A" w:rsidRDefault="00E4215F" w:rsidP="00983B3F">
            <w:pPr>
              <w:jc w:val="center"/>
              <w:rPr>
                <w:sz w:val="20"/>
                <w:szCs w:val="20"/>
              </w:rPr>
            </w:pPr>
          </w:p>
        </w:tc>
        <w:tc>
          <w:tcPr>
            <w:tcW w:w="830" w:type="dxa"/>
            <w:vAlign w:val="center"/>
          </w:tcPr>
          <w:p w:rsidR="00E4215F" w:rsidRPr="00124A7A" w:rsidRDefault="00E4215F" w:rsidP="00983B3F">
            <w:pPr>
              <w:jc w:val="center"/>
              <w:rPr>
                <w:sz w:val="20"/>
                <w:szCs w:val="20"/>
              </w:rPr>
            </w:pPr>
          </w:p>
        </w:tc>
        <w:tc>
          <w:tcPr>
            <w:tcW w:w="855" w:type="dxa"/>
            <w:vAlign w:val="center"/>
          </w:tcPr>
          <w:p w:rsidR="00E4215F" w:rsidRPr="00124A7A" w:rsidRDefault="00E4215F" w:rsidP="00983B3F">
            <w:pPr>
              <w:jc w:val="center"/>
              <w:rPr>
                <w:sz w:val="20"/>
                <w:szCs w:val="20"/>
              </w:rPr>
            </w:pPr>
            <w:r>
              <w:rPr>
                <w:sz w:val="20"/>
                <w:szCs w:val="20"/>
              </w:rPr>
              <w:t>5,1</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Итого</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r>
              <w:rPr>
                <w:sz w:val="20"/>
                <w:szCs w:val="20"/>
              </w:rPr>
              <w:t>40,0</w:t>
            </w:r>
          </w:p>
        </w:tc>
        <w:tc>
          <w:tcPr>
            <w:tcW w:w="1134" w:type="dxa"/>
            <w:vAlign w:val="center"/>
          </w:tcPr>
          <w:p w:rsidR="00E4215F" w:rsidRPr="00124A7A" w:rsidRDefault="00E4215F" w:rsidP="00983B3F">
            <w:pPr>
              <w:jc w:val="center"/>
              <w:rPr>
                <w:sz w:val="20"/>
                <w:szCs w:val="20"/>
              </w:rPr>
            </w:pPr>
          </w:p>
        </w:tc>
        <w:tc>
          <w:tcPr>
            <w:tcW w:w="830" w:type="dxa"/>
            <w:vAlign w:val="center"/>
          </w:tcPr>
          <w:p w:rsidR="00E4215F" w:rsidRPr="00124A7A" w:rsidRDefault="00E4215F" w:rsidP="00983B3F">
            <w:pPr>
              <w:jc w:val="center"/>
              <w:rPr>
                <w:sz w:val="20"/>
                <w:szCs w:val="20"/>
              </w:rPr>
            </w:pPr>
          </w:p>
        </w:tc>
        <w:tc>
          <w:tcPr>
            <w:tcW w:w="855" w:type="dxa"/>
            <w:vAlign w:val="center"/>
          </w:tcPr>
          <w:p w:rsidR="00E4215F" w:rsidRPr="00124A7A" w:rsidRDefault="00E4215F" w:rsidP="00983B3F">
            <w:pPr>
              <w:jc w:val="center"/>
              <w:rPr>
                <w:sz w:val="20"/>
                <w:szCs w:val="20"/>
              </w:rPr>
            </w:pPr>
            <w:r>
              <w:rPr>
                <w:sz w:val="20"/>
                <w:szCs w:val="20"/>
              </w:rPr>
              <w:t>56,1</w:t>
            </w:r>
          </w:p>
        </w:tc>
      </w:tr>
    </w:tbl>
    <w:p w:rsidR="00E4215F" w:rsidRPr="00AD0843" w:rsidRDefault="00E4215F" w:rsidP="00E4215F">
      <w:pPr>
        <w:spacing w:line="360" w:lineRule="auto"/>
        <w:jc w:val="both"/>
      </w:pPr>
    </w:p>
    <w:p w:rsidR="00E4215F" w:rsidRDefault="00E4215F" w:rsidP="00E4215F">
      <w:pPr>
        <w:spacing w:line="360" w:lineRule="auto"/>
        <w:ind w:firstLine="900"/>
        <w:jc w:val="both"/>
      </w:pPr>
      <w:r w:rsidRPr="00AD0843">
        <w:t xml:space="preserve">Расход воды на наружное пожаротушение определяется в соответствии со СНиП 2.04.02-84*. Число одновременных пожаров равно 1, расход воды на один пожар 5 л/с; продолжительность пожара 3 ч. Расход воды на нужды пожаротушения составляет </w:t>
      </w:r>
      <w:smartTag w:uri="urn:schemas-microsoft-com:office:smarttags" w:element="metricconverter">
        <w:smartTagPr>
          <w:attr w:name="ProductID" w:val="54 м3"/>
        </w:smartTagPr>
        <w:r>
          <w:t>54</w:t>
        </w:r>
        <w:r w:rsidRPr="00AD0843">
          <w:t xml:space="preserve"> м</w:t>
        </w:r>
        <w:r w:rsidRPr="00AD0843">
          <w:rPr>
            <w:vertAlign w:val="superscript"/>
          </w:rPr>
          <w:t>3</w:t>
        </w:r>
      </w:smartTag>
      <w:r w:rsidRPr="00AD0843">
        <w:t>.</w:t>
      </w:r>
    </w:p>
    <w:p w:rsidR="00E4215F" w:rsidRDefault="00E4215F" w:rsidP="00E4215F">
      <w:pPr>
        <w:spacing w:line="360" w:lineRule="auto"/>
        <w:ind w:firstLine="900"/>
        <w:jc w:val="both"/>
      </w:pPr>
      <w:r>
        <w:t>Запас воды на пожаротушение должен храниться в резервуаре. Пропуск противопожарных расходов должен учитываться при расчетах водопроводной сети.</w:t>
      </w:r>
    </w:p>
    <w:p w:rsidR="00E4215F" w:rsidRPr="00A552FE" w:rsidRDefault="00E4215F" w:rsidP="00E4215F">
      <w:pPr>
        <w:jc w:val="center"/>
        <w:rPr>
          <w:b/>
        </w:rPr>
      </w:pPr>
      <w:r w:rsidRPr="00A552FE">
        <w:rPr>
          <w:b/>
        </w:rPr>
        <w:t xml:space="preserve">Суммарный расход воды </w:t>
      </w:r>
    </w:p>
    <w:p w:rsidR="00E4215F" w:rsidRDefault="00E4215F" w:rsidP="00E4215F">
      <w:pPr>
        <w:ind w:firstLine="900"/>
        <w:jc w:val="right"/>
      </w:pPr>
      <w:r>
        <w:t>Таблица 3</w:t>
      </w:r>
    </w:p>
    <w:tbl>
      <w:tblPr>
        <w:tblStyle w:val="a3"/>
        <w:tblW w:w="0" w:type="auto"/>
        <w:tblLook w:val="01E0"/>
      </w:tblPr>
      <w:tblGrid>
        <w:gridCol w:w="648"/>
        <w:gridCol w:w="3180"/>
        <w:gridCol w:w="1914"/>
        <w:gridCol w:w="1914"/>
        <w:gridCol w:w="1915"/>
      </w:tblGrid>
      <w:tr w:rsidR="00E4215F" w:rsidRPr="00177C6F" w:rsidTr="00983B3F">
        <w:tc>
          <w:tcPr>
            <w:tcW w:w="648" w:type="dxa"/>
            <w:vAlign w:val="center"/>
          </w:tcPr>
          <w:p w:rsidR="00E4215F" w:rsidRPr="00A552FE" w:rsidRDefault="00E4215F" w:rsidP="00983B3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180" w:type="dxa"/>
            <w:vAlign w:val="center"/>
          </w:tcPr>
          <w:p w:rsidR="00E4215F" w:rsidRPr="00177C6F" w:rsidRDefault="00E4215F" w:rsidP="00983B3F">
            <w:pPr>
              <w:rPr>
                <w:sz w:val="20"/>
                <w:szCs w:val="20"/>
              </w:rPr>
            </w:pPr>
            <w:r w:rsidRPr="00177C6F">
              <w:rPr>
                <w:sz w:val="20"/>
                <w:szCs w:val="20"/>
              </w:rPr>
              <w:t>Наименование потребителей</w:t>
            </w:r>
          </w:p>
        </w:tc>
        <w:tc>
          <w:tcPr>
            <w:tcW w:w="1914" w:type="dxa"/>
            <w:vAlign w:val="center"/>
          </w:tcPr>
          <w:p w:rsidR="00E4215F" w:rsidRPr="00177C6F" w:rsidRDefault="00E4215F" w:rsidP="00983B3F">
            <w:pPr>
              <w:jc w:val="center"/>
              <w:rPr>
                <w:sz w:val="20"/>
                <w:szCs w:val="20"/>
              </w:rPr>
            </w:pPr>
            <w:r w:rsidRPr="00177C6F">
              <w:rPr>
                <w:sz w:val="20"/>
                <w:szCs w:val="20"/>
              </w:rPr>
              <w:t>Современное состояние</w:t>
            </w:r>
          </w:p>
        </w:tc>
        <w:tc>
          <w:tcPr>
            <w:tcW w:w="1914" w:type="dxa"/>
            <w:vAlign w:val="center"/>
          </w:tcPr>
          <w:p w:rsidR="00E4215F" w:rsidRPr="00177C6F" w:rsidRDefault="00E4215F" w:rsidP="00983B3F">
            <w:pPr>
              <w:jc w:val="center"/>
              <w:rPr>
                <w:sz w:val="20"/>
                <w:szCs w:val="20"/>
              </w:rPr>
            </w:pPr>
            <w:r w:rsidRPr="00177C6F">
              <w:rPr>
                <w:sz w:val="20"/>
                <w:szCs w:val="20"/>
              </w:rPr>
              <w:t>1 очередь</w:t>
            </w:r>
          </w:p>
        </w:tc>
        <w:tc>
          <w:tcPr>
            <w:tcW w:w="1915" w:type="dxa"/>
            <w:vAlign w:val="center"/>
          </w:tcPr>
          <w:p w:rsidR="00E4215F" w:rsidRPr="00177C6F" w:rsidRDefault="00E4215F" w:rsidP="00983B3F">
            <w:pPr>
              <w:jc w:val="center"/>
              <w:rPr>
                <w:sz w:val="20"/>
                <w:szCs w:val="20"/>
              </w:rPr>
            </w:pPr>
            <w:r w:rsidRPr="00177C6F">
              <w:rPr>
                <w:sz w:val="20"/>
                <w:szCs w:val="20"/>
              </w:rPr>
              <w:t>Расчетный срок</w:t>
            </w:r>
          </w:p>
        </w:tc>
      </w:tr>
      <w:tr w:rsidR="00E4215F" w:rsidRPr="00177C6F" w:rsidTr="00983B3F">
        <w:tc>
          <w:tcPr>
            <w:tcW w:w="648" w:type="dxa"/>
            <w:vAlign w:val="center"/>
          </w:tcPr>
          <w:p w:rsidR="00E4215F" w:rsidRPr="00A552FE" w:rsidRDefault="00E4215F" w:rsidP="00983B3F">
            <w:pPr>
              <w:jc w:val="center"/>
              <w:rPr>
                <w:sz w:val="20"/>
                <w:szCs w:val="20"/>
              </w:rPr>
            </w:pPr>
            <w:r>
              <w:rPr>
                <w:sz w:val="20"/>
                <w:szCs w:val="20"/>
              </w:rPr>
              <w:t>1</w:t>
            </w:r>
          </w:p>
        </w:tc>
        <w:tc>
          <w:tcPr>
            <w:tcW w:w="3180" w:type="dxa"/>
            <w:vAlign w:val="center"/>
          </w:tcPr>
          <w:p w:rsidR="00E4215F" w:rsidRPr="00177C6F" w:rsidRDefault="00E4215F" w:rsidP="00983B3F">
            <w:pPr>
              <w:rPr>
                <w:sz w:val="20"/>
                <w:szCs w:val="20"/>
              </w:rPr>
            </w:pPr>
            <w:r w:rsidRPr="00177C6F">
              <w:rPr>
                <w:sz w:val="20"/>
                <w:szCs w:val="20"/>
              </w:rPr>
              <w:t>Хозяйственно-питьевые нужды населения</w:t>
            </w:r>
          </w:p>
        </w:tc>
        <w:tc>
          <w:tcPr>
            <w:tcW w:w="1914" w:type="dxa"/>
            <w:vAlign w:val="center"/>
          </w:tcPr>
          <w:p w:rsidR="00E4215F" w:rsidRPr="00177C6F" w:rsidRDefault="00E4215F" w:rsidP="00983B3F">
            <w:pPr>
              <w:jc w:val="center"/>
              <w:rPr>
                <w:sz w:val="20"/>
                <w:szCs w:val="20"/>
              </w:rPr>
            </w:pPr>
          </w:p>
        </w:tc>
        <w:tc>
          <w:tcPr>
            <w:tcW w:w="1914" w:type="dxa"/>
            <w:vAlign w:val="center"/>
          </w:tcPr>
          <w:p w:rsidR="00E4215F" w:rsidRPr="00177C6F" w:rsidRDefault="00E4215F" w:rsidP="00983B3F">
            <w:pPr>
              <w:jc w:val="center"/>
              <w:rPr>
                <w:sz w:val="20"/>
                <w:szCs w:val="20"/>
              </w:rPr>
            </w:pPr>
            <w:r>
              <w:rPr>
                <w:sz w:val="20"/>
                <w:szCs w:val="20"/>
              </w:rPr>
              <w:t>40,0</w:t>
            </w:r>
          </w:p>
        </w:tc>
        <w:tc>
          <w:tcPr>
            <w:tcW w:w="1915" w:type="dxa"/>
            <w:vAlign w:val="center"/>
          </w:tcPr>
          <w:p w:rsidR="00E4215F" w:rsidRPr="00177C6F" w:rsidRDefault="00E4215F" w:rsidP="00983B3F">
            <w:pPr>
              <w:jc w:val="center"/>
              <w:rPr>
                <w:sz w:val="20"/>
                <w:szCs w:val="20"/>
              </w:rPr>
            </w:pPr>
            <w:r>
              <w:rPr>
                <w:sz w:val="20"/>
                <w:szCs w:val="20"/>
              </w:rPr>
              <w:t>56,1</w:t>
            </w:r>
          </w:p>
        </w:tc>
      </w:tr>
      <w:tr w:rsidR="00E4215F" w:rsidRPr="00177C6F" w:rsidTr="00983B3F">
        <w:tc>
          <w:tcPr>
            <w:tcW w:w="648" w:type="dxa"/>
            <w:vAlign w:val="center"/>
          </w:tcPr>
          <w:p w:rsidR="00E4215F" w:rsidRPr="00A552FE" w:rsidRDefault="00E4215F" w:rsidP="00983B3F">
            <w:pPr>
              <w:jc w:val="center"/>
              <w:rPr>
                <w:sz w:val="20"/>
                <w:szCs w:val="20"/>
              </w:rPr>
            </w:pPr>
            <w:r>
              <w:rPr>
                <w:sz w:val="20"/>
                <w:szCs w:val="20"/>
              </w:rPr>
              <w:t>2</w:t>
            </w:r>
          </w:p>
        </w:tc>
        <w:tc>
          <w:tcPr>
            <w:tcW w:w="3180" w:type="dxa"/>
            <w:vAlign w:val="center"/>
          </w:tcPr>
          <w:p w:rsidR="00E4215F" w:rsidRPr="00177C6F" w:rsidRDefault="00E4215F" w:rsidP="00983B3F">
            <w:pPr>
              <w:rPr>
                <w:sz w:val="20"/>
                <w:szCs w:val="20"/>
              </w:rPr>
            </w:pPr>
            <w:r w:rsidRPr="00177C6F">
              <w:rPr>
                <w:sz w:val="20"/>
                <w:szCs w:val="20"/>
              </w:rPr>
              <w:t>Противопожарный расход</w:t>
            </w:r>
          </w:p>
        </w:tc>
        <w:tc>
          <w:tcPr>
            <w:tcW w:w="1914" w:type="dxa"/>
            <w:vAlign w:val="center"/>
          </w:tcPr>
          <w:p w:rsidR="00E4215F" w:rsidRPr="00177C6F" w:rsidRDefault="00E4215F" w:rsidP="00983B3F">
            <w:pPr>
              <w:jc w:val="center"/>
              <w:rPr>
                <w:sz w:val="20"/>
                <w:szCs w:val="20"/>
              </w:rPr>
            </w:pPr>
          </w:p>
        </w:tc>
        <w:tc>
          <w:tcPr>
            <w:tcW w:w="1914" w:type="dxa"/>
            <w:vAlign w:val="center"/>
          </w:tcPr>
          <w:p w:rsidR="00E4215F" w:rsidRPr="00177C6F" w:rsidRDefault="00E4215F" w:rsidP="00983B3F">
            <w:pPr>
              <w:jc w:val="center"/>
              <w:rPr>
                <w:sz w:val="20"/>
                <w:szCs w:val="20"/>
              </w:rPr>
            </w:pPr>
            <w:r>
              <w:rPr>
                <w:sz w:val="20"/>
                <w:szCs w:val="20"/>
              </w:rPr>
              <w:t>54</w:t>
            </w:r>
          </w:p>
        </w:tc>
        <w:tc>
          <w:tcPr>
            <w:tcW w:w="1915" w:type="dxa"/>
            <w:vAlign w:val="center"/>
          </w:tcPr>
          <w:p w:rsidR="00E4215F" w:rsidRPr="00177C6F" w:rsidRDefault="00E4215F" w:rsidP="00983B3F">
            <w:pPr>
              <w:jc w:val="center"/>
              <w:rPr>
                <w:sz w:val="20"/>
                <w:szCs w:val="20"/>
              </w:rPr>
            </w:pPr>
            <w:r>
              <w:rPr>
                <w:sz w:val="20"/>
                <w:szCs w:val="20"/>
              </w:rPr>
              <w:t>54</w:t>
            </w:r>
          </w:p>
        </w:tc>
      </w:tr>
      <w:tr w:rsidR="00E4215F" w:rsidRPr="00177C6F" w:rsidTr="00983B3F">
        <w:tc>
          <w:tcPr>
            <w:tcW w:w="648" w:type="dxa"/>
            <w:vAlign w:val="center"/>
          </w:tcPr>
          <w:p w:rsidR="00E4215F" w:rsidRDefault="00E4215F" w:rsidP="00983B3F">
            <w:pPr>
              <w:jc w:val="center"/>
              <w:rPr>
                <w:sz w:val="20"/>
                <w:szCs w:val="20"/>
              </w:rPr>
            </w:pPr>
            <w:r>
              <w:rPr>
                <w:sz w:val="20"/>
                <w:szCs w:val="20"/>
              </w:rPr>
              <w:t>3</w:t>
            </w:r>
          </w:p>
        </w:tc>
        <w:tc>
          <w:tcPr>
            <w:tcW w:w="3180" w:type="dxa"/>
            <w:vAlign w:val="center"/>
          </w:tcPr>
          <w:p w:rsidR="00E4215F" w:rsidRPr="00AB79B2" w:rsidRDefault="00E4215F" w:rsidP="00983B3F">
            <w:pPr>
              <w:ind w:left="72"/>
              <w:rPr>
                <w:sz w:val="20"/>
                <w:szCs w:val="20"/>
              </w:rPr>
            </w:pPr>
            <w:r w:rsidRPr="00FA6987">
              <w:rPr>
                <w:sz w:val="20"/>
                <w:szCs w:val="20"/>
              </w:rPr>
              <w:t>Производственные нужды</w:t>
            </w:r>
            <w:r>
              <w:rPr>
                <w:sz w:val="20"/>
                <w:szCs w:val="20"/>
              </w:rPr>
              <w:t>:</w:t>
            </w:r>
          </w:p>
        </w:tc>
        <w:tc>
          <w:tcPr>
            <w:tcW w:w="1914" w:type="dxa"/>
            <w:vAlign w:val="center"/>
          </w:tcPr>
          <w:p w:rsidR="00E4215F" w:rsidRPr="00D83383" w:rsidRDefault="00E4215F" w:rsidP="00983B3F">
            <w:pPr>
              <w:jc w:val="center"/>
              <w:rPr>
                <w:sz w:val="20"/>
                <w:szCs w:val="20"/>
                <w:highlight w:val="red"/>
              </w:rPr>
            </w:pPr>
          </w:p>
        </w:tc>
        <w:tc>
          <w:tcPr>
            <w:tcW w:w="1914" w:type="dxa"/>
            <w:vAlign w:val="center"/>
          </w:tcPr>
          <w:p w:rsidR="00E4215F" w:rsidRPr="00D83383" w:rsidRDefault="00E4215F" w:rsidP="00983B3F">
            <w:pPr>
              <w:jc w:val="center"/>
              <w:rPr>
                <w:sz w:val="20"/>
                <w:szCs w:val="20"/>
                <w:highlight w:val="red"/>
              </w:rPr>
            </w:pPr>
          </w:p>
        </w:tc>
        <w:tc>
          <w:tcPr>
            <w:tcW w:w="1915" w:type="dxa"/>
            <w:vAlign w:val="center"/>
          </w:tcPr>
          <w:p w:rsidR="00E4215F" w:rsidRPr="00D83383" w:rsidRDefault="00E4215F" w:rsidP="00983B3F">
            <w:pPr>
              <w:jc w:val="center"/>
              <w:rPr>
                <w:sz w:val="20"/>
                <w:szCs w:val="20"/>
                <w:highlight w:val="red"/>
              </w:rPr>
            </w:pPr>
          </w:p>
        </w:tc>
      </w:tr>
      <w:tr w:rsidR="00E4215F" w:rsidRPr="00177C6F" w:rsidTr="00983B3F">
        <w:tc>
          <w:tcPr>
            <w:tcW w:w="648" w:type="dxa"/>
            <w:vAlign w:val="center"/>
          </w:tcPr>
          <w:p w:rsidR="00E4215F" w:rsidRPr="00A552FE" w:rsidRDefault="00E4215F" w:rsidP="00983B3F">
            <w:pPr>
              <w:jc w:val="center"/>
              <w:rPr>
                <w:sz w:val="20"/>
                <w:szCs w:val="20"/>
              </w:rPr>
            </w:pPr>
          </w:p>
        </w:tc>
        <w:tc>
          <w:tcPr>
            <w:tcW w:w="3180" w:type="dxa"/>
            <w:vAlign w:val="center"/>
          </w:tcPr>
          <w:p w:rsidR="00E4215F" w:rsidRPr="00177C6F" w:rsidRDefault="00E4215F" w:rsidP="00983B3F">
            <w:pPr>
              <w:rPr>
                <w:sz w:val="20"/>
                <w:szCs w:val="20"/>
              </w:rPr>
            </w:pPr>
            <w:r w:rsidRPr="00177C6F">
              <w:rPr>
                <w:sz w:val="20"/>
                <w:szCs w:val="20"/>
              </w:rPr>
              <w:t>Итого</w:t>
            </w:r>
          </w:p>
        </w:tc>
        <w:tc>
          <w:tcPr>
            <w:tcW w:w="1914" w:type="dxa"/>
            <w:vAlign w:val="center"/>
          </w:tcPr>
          <w:p w:rsidR="00E4215F" w:rsidRPr="00177C6F" w:rsidRDefault="00E4215F" w:rsidP="00983B3F">
            <w:pPr>
              <w:jc w:val="center"/>
              <w:rPr>
                <w:sz w:val="20"/>
                <w:szCs w:val="20"/>
              </w:rPr>
            </w:pPr>
          </w:p>
        </w:tc>
        <w:tc>
          <w:tcPr>
            <w:tcW w:w="1914" w:type="dxa"/>
            <w:vAlign w:val="center"/>
          </w:tcPr>
          <w:p w:rsidR="00E4215F" w:rsidRPr="00177C6F" w:rsidRDefault="00E4215F" w:rsidP="00983B3F">
            <w:pPr>
              <w:jc w:val="center"/>
              <w:rPr>
                <w:sz w:val="20"/>
                <w:szCs w:val="20"/>
              </w:rPr>
            </w:pPr>
            <w:r>
              <w:rPr>
                <w:sz w:val="20"/>
                <w:szCs w:val="20"/>
              </w:rPr>
              <w:t>94,0</w:t>
            </w:r>
          </w:p>
        </w:tc>
        <w:tc>
          <w:tcPr>
            <w:tcW w:w="1915" w:type="dxa"/>
            <w:vAlign w:val="center"/>
          </w:tcPr>
          <w:p w:rsidR="00E4215F" w:rsidRPr="00177C6F" w:rsidRDefault="00E4215F" w:rsidP="00983B3F">
            <w:pPr>
              <w:jc w:val="center"/>
              <w:rPr>
                <w:sz w:val="20"/>
                <w:szCs w:val="20"/>
              </w:rPr>
            </w:pPr>
            <w:r>
              <w:rPr>
                <w:sz w:val="20"/>
                <w:szCs w:val="20"/>
              </w:rPr>
              <w:t>110,1</w:t>
            </w:r>
          </w:p>
        </w:tc>
      </w:tr>
    </w:tbl>
    <w:p w:rsidR="00E4215F" w:rsidRDefault="00E4215F" w:rsidP="00E4215F">
      <w:pPr>
        <w:spacing w:line="360" w:lineRule="auto"/>
        <w:ind w:firstLine="900"/>
        <w:jc w:val="both"/>
        <w:rPr>
          <w:b/>
        </w:rPr>
      </w:pPr>
    </w:p>
    <w:p w:rsidR="00E4215F" w:rsidRPr="00697390" w:rsidRDefault="00E4215F" w:rsidP="00E4215F">
      <w:pPr>
        <w:spacing w:line="360" w:lineRule="auto"/>
        <w:ind w:firstLine="900"/>
        <w:jc w:val="both"/>
        <w:rPr>
          <w:b/>
        </w:rPr>
      </w:pPr>
      <w:r w:rsidRPr="00697390">
        <w:rPr>
          <w:b/>
        </w:rPr>
        <w:t>Зоны санитарной охраны</w:t>
      </w:r>
    </w:p>
    <w:p w:rsidR="00E4215F" w:rsidRDefault="00E4215F" w:rsidP="00E4215F">
      <w:pPr>
        <w:spacing w:line="360" w:lineRule="auto"/>
        <w:ind w:firstLine="935"/>
        <w:jc w:val="both"/>
      </w:pPr>
      <w:r>
        <w:lastRenderedPageBreak/>
        <w:t>В целях обеспечения санитарно-эпидемиологической надежности работы хозяйственно питьевого водопровода для хозяйственно-питьевых водозаборов предусматриваются зоны санитарной охраны (ЗСО).</w:t>
      </w:r>
    </w:p>
    <w:p w:rsidR="00E4215F" w:rsidRDefault="00E4215F" w:rsidP="00E4215F">
      <w:pPr>
        <w:spacing w:line="360" w:lineRule="auto"/>
        <w:ind w:firstLine="935"/>
        <w:jc w:val="both"/>
      </w:pPr>
      <w:r>
        <w:t xml:space="preserve">ЗСО устанавливается в соответствии с действующими нормами – СанПиН 2.1.4.1110-02 «ЗСО источников водоснабжения и водопроводов питьевого назначения», СНиП 2.04.02-84* «Водоснабжение. Наружные сети и сооружения». </w:t>
      </w:r>
    </w:p>
    <w:p w:rsidR="00E4215F" w:rsidRDefault="00E4215F" w:rsidP="00E4215F">
      <w:pPr>
        <w:spacing w:line="360" w:lineRule="auto"/>
        <w:ind w:firstLine="720"/>
        <w:jc w:val="both"/>
        <w:rPr>
          <w:szCs w:val="28"/>
        </w:rPr>
      </w:pPr>
      <w:r w:rsidRPr="002F1B8C">
        <w:rPr>
          <w:iCs/>
          <w:szCs w:val="28"/>
        </w:rPr>
        <w:t>Санитарные мероприятия</w:t>
      </w:r>
      <w:r>
        <w:rPr>
          <w:szCs w:val="28"/>
        </w:rPr>
        <w:t xml:space="preserve"> на территории на территории зон и полос должны соответствовать действующим нормативам и, в основном, сводятся к следующему:</w:t>
      </w:r>
    </w:p>
    <w:p w:rsidR="00E4215F" w:rsidRDefault="00E4215F" w:rsidP="004F31EB">
      <w:pPr>
        <w:numPr>
          <w:ilvl w:val="0"/>
          <w:numId w:val="12"/>
        </w:numPr>
        <w:tabs>
          <w:tab w:val="clear" w:pos="1003"/>
          <w:tab w:val="num" w:pos="1080"/>
        </w:tabs>
        <w:spacing w:line="360" w:lineRule="auto"/>
        <w:ind w:left="0" w:firstLine="643"/>
        <w:jc w:val="both"/>
        <w:rPr>
          <w:szCs w:val="28"/>
        </w:rPr>
      </w:pPr>
      <w:r>
        <w:rPr>
          <w:szCs w:val="28"/>
        </w:rPr>
        <w:t xml:space="preserve">На территории </w:t>
      </w:r>
      <w:r>
        <w:rPr>
          <w:szCs w:val="28"/>
          <w:lang w:val="en-US"/>
        </w:rPr>
        <w:t>I</w:t>
      </w:r>
      <w:r>
        <w:rPr>
          <w:szCs w:val="28"/>
        </w:rPr>
        <w:t xml:space="preserve"> пояса ЗСО (строгого режима) предусматривается планировка, ограждение и озеленение, сторожевая сигнализация. Запрещаются все виды строительства, не имеющие непосредственного отношения к эксплуатации водопровода. 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w:t>
      </w:r>
    </w:p>
    <w:p w:rsidR="00E4215F" w:rsidRDefault="00E4215F" w:rsidP="004F31EB">
      <w:pPr>
        <w:numPr>
          <w:ilvl w:val="0"/>
          <w:numId w:val="12"/>
        </w:numPr>
        <w:tabs>
          <w:tab w:val="clear" w:pos="1003"/>
          <w:tab w:val="num" w:pos="1080"/>
        </w:tabs>
        <w:spacing w:line="360" w:lineRule="auto"/>
        <w:ind w:left="0" w:firstLine="643"/>
        <w:jc w:val="both"/>
        <w:rPr>
          <w:szCs w:val="28"/>
        </w:rPr>
      </w:pPr>
      <w:r>
        <w:rPr>
          <w:szCs w:val="28"/>
        </w:rPr>
        <w:t xml:space="preserve">На территории  </w:t>
      </w:r>
      <w:r>
        <w:rPr>
          <w:szCs w:val="28"/>
          <w:lang w:val="en-US"/>
        </w:rPr>
        <w:t>II</w:t>
      </w:r>
      <w:r>
        <w:rPr>
          <w:szCs w:val="28"/>
        </w:rPr>
        <w:t xml:space="preserve"> пояса ЗСО запрещается размещение складов ГСМ, ядохимикатов и минеральных удобрений, а также других объектов, которые могут вызывать микробное и химическое загрязнение источников водоснабжения. Не допускается отведение сточных вод в зоне водосбора источника водоснабжения, не отвечающих гигиеническим требованиям к охране поверхностных вод. Границы </w:t>
      </w:r>
      <w:r>
        <w:rPr>
          <w:szCs w:val="28"/>
          <w:lang w:val="en-US"/>
        </w:rPr>
        <w:t>II</w:t>
      </w:r>
      <w:r>
        <w:rPr>
          <w:szCs w:val="28"/>
        </w:rPr>
        <w:t xml:space="preserve">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E4215F" w:rsidRDefault="00E4215F" w:rsidP="004F31EB">
      <w:pPr>
        <w:numPr>
          <w:ilvl w:val="0"/>
          <w:numId w:val="12"/>
        </w:numPr>
        <w:tabs>
          <w:tab w:val="clear" w:pos="1003"/>
          <w:tab w:val="num" w:pos="1080"/>
        </w:tabs>
        <w:spacing w:line="360" w:lineRule="auto"/>
        <w:ind w:left="0" w:firstLine="643"/>
        <w:jc w:val="both"/>
        <w:rPr>
          <w:szCs w:val="28"/>
        </w:rPr>
      </w:pPr>
      <w:r>
        <w:rPr>
          <w:szCs w:val="28"/>
        </w:rPr>
        <w:t xml:space="preserve">На территории  </w:t>
      </w:r>
      <w:r>
        <w:rPr>
          <w:szCs w:val="28"/>
          <w:lang w:val="en-US"/>
        </w:rPr>
        <w:t>III</w:t>
      </w:r>
      <w:r>
        <w:rPr>
          <w:szCs w:val="28"/>
        </w:rPr>
        <w:t xml:space="preserve"> пояса ЗСО запрещается загрязнение  промышленными отходами, нефтепродуктами, ядохимикатами.</w:t>
      </w:r>
    </w:p>
    <w:p w:rsidR="00E4215F" w:rsidRPr="002713DC" w:rsidRDefault="00E4215F" w:rsidP="004F31EB">
      <w:pPr>
        <w:pStyle w:val="24"/>
        <w:widowControl/>
        <w:numPr>
          <w:ilvl w:val="0"/>
          <w:numId w:val="12"/>
        </w:numPr>
        <w:tabs>
          <w:tab w:val="clear" w:pos="1003"/>
          <w:tab w:val="num" w:pos="1080"/>
        </w:tabs>
        <w:suppressAutoHyphens w:val="0"/>
        <w:autoSpaceDE/>
        <w:spacing w:line="360" w:lineRule="auto"/>
        <w:ind w:left="0" w:firstLine="643"/>
        <w:jc w:val="both"/>
        <w:rPr>
          <w:bCs/>
        </w:rPr>
      </w:pPr>
      <w:r w:rsidRPr="002713DC">
        <w:rPr>
          <w:bCs/>
        </w:rPr>
        <w:t xml:space="preserve">В пределах санитарно-защитных полос </w:t>
      </w:r>
      <w:r>
        <w:rPr>
          <w:bCs/>
        </w:rPr>
        <w:t xml:space="preserve">водоводов </w:t>
      </w:r>
      <w:r w:rsidRPr="002713DC">
        <w:rPr>
          <w:bCs/>
        </w:rPr>
        <w:t>должны отсутствовать источники загрязнения почвы и грунтовых вод (свалки, кладбища, скотомогильники и т.п.).</w:t>
      </w:r>
    </w:p>
    <w:p w:rsidR="00E4215F" w:rsidRDefault="00E4215F" w:rsidP="00E4215F">
      <w:pPr>
        <w:spacing w:line="360" w:lineRule="auto"/>
        <w:ind w:firstLine="900"/>
        <w:jc w:val="both"/>
      </w:pPr>
      <w:r>
        <w:t>Схема водоснабжения принята объединенная хозяйственно-питьевая, противопожарная, низкого давления.</w:t>
      </w:r>
    </w:p>
    <w:p w:rsidR="00E4215F" w:rsidRDefault="00E4215F" w:rsidP="00E4215F">
      <w:pPr>
        <w:spacing w:line="360" w:lineRule="auto"/>
        <w:ind w:firstLine="900"/>
        <w:jc w:val="both"/>
      </w:pPr>
      <w:r>
        <w:t xml:space="preserve">Учитывая, что централизованное водоснабжение предусматривается для всей застройки, для подачи требуемого объема воды необходимо изыскание запасов подземных вод, строительство водозабора и насосной станции </w:t>
      </w:r>
      <w:r>
        <w:rPr>
          <w:lang w:val="en-US"/>
        </w:rPr>
        <w:t>I</w:t>
      </w:r>
      <w:r w:rsidRPr="00D51358">
        <w:t xml:space="preserve"> </w:t>
      </w:r>
      <w:r>
        <w:t>подъема, мощность которых соответствует данным настоящего проекта.</w:t>
      </w:r>
    </w:p>
    <w:p w:rsidR="00E4215F" w:rsidRDefault="00E4215F" w:rsidP="00E4215F">
      <w:pPr>
        <w:spacing w:line="360" w:lineRule="auto"/>
        <w:ind w:firstLine="900"/>
        <w:jc w:val="both"/>
      </w:pPr>
      <w:r>
        <w:lastRenderedPageBreak/>
        <w:t xml:space="preserve">Вода насосными станциями </w:t>
      </w:r>
      <w:r>
        <w:rPr>
          <w:lang w:val="en-US"/>
        </w:rPr>
        <w:t>I</w:t>
      </w:r>
      <w:r>
        <w:t xml:space="preserve"> подъема (после обеззараживания) подается в резервуар, и поступает в разводящую сеть хутора.</w:t>
      </w:r>
    </w:p>
    <w:p w:rsidR="00E4215F" w:rsidRDefault="00E4215F" w:rsidP="00E4215F">
      <w:pPr>
        <w:spacing w:line="360" w:lineRule="auto"/>
        <w:ind w:firstLine="900"/>
        <w:jc w:val="both"/>
      </w:pPr>
      <w:r w:rsidRPr="00AD0843">
        <w:t xml:space="preserve">Для развития водоснабжения </w:t>
      </w:r>
      <w:r>
        <w:t xml:space="preserve">поселка </w:t>
      </w:r>
      <w:r w:rsidRPr="00AD0843">
        <w:t>предлагается:</w:t>
      </w:r>
    </w:p>
    <w:p w:rsidR="00E4215F" w:rsidRDefault="00E4215F" w:rsidP="00E4215F">
      <w:pPr>
        <w:tabs>
          <w:tab w:val="left" w:pos="900"/>
        </w:tabs>
        <w:spacing w:line="360" w:lineRule="auto"/>
        <w:ind w:firstLine="540"/>
        <w:jc w:val="both"/>
      </w:pPr>
      <w:r>
        <w:t>1. Выполнить разведку запасов подземных вод для целей хозяйственно-питьевого водоснабжения и утвердить эксплуатационные запасы.</w:t>
      </w:r>
    </w:p>
    <w:p w:rsidR="00E4215F" w:rsidRDefault="00E4215F" w:rsidP="00A021DD">
      <w:pPr>
        <w:numPr>
          <w:ilvl w:val="0"/>
          <w:numId w:val="9"/>
        </w:numPr>
        <w:tabs>
          <w:tab w:val="left" w:pos="900"/>
        </w:tabs>
        <w:spacing w:line="360" w:lineRule="auto"/>
        <w:jc w:val="both"/>
      </w:pPr>
      <w:r>
        <w:t>Обеспечить водоснабжение перспективной жилой, общественной и производственной застройки</w:t>
      </w:r>
    </w:p>
    <w:p w:rsidR="00E4215F" w:rsidRDefault="00E4215F" w:rsidP="00A021DD">
      <w:pPr>
        <w:numPr>
          <w:ilvl w:val="0"/>
          <w:numId w:val="9"/>
        </w:numPr>
        <w:tabs>
          <w:tab w:val="left" w:pos="900"/>
        </w:tabs>
        <w:spacing w:line="360" w:lineRule="auto"/>
        <w:jc w:val="both"/>
      </w:pPr>
      <w:r>
        <w:t xml:space="preserve">Обеззараживание воды предусмотреть </w:t>
      </w:r>
      <w:r w:rsidRPr="00177C6F">
        <w:t>электролитическим</w:t>
      </w:r>
      <w:r>
        <w:t xml:space="preserve"> методом.</w:t>
      </w:r>
    </w:p>
    <w:p w:rsidR="00E4215F" w:rsidRDefault="00E4215F" w:rsidP="00E4215F">
      <w:pPr>
        <w:spacing w:line="360" w:lineRule="auto"/>
        <w:ind w:left="900"/>
        <w:jc w:val="both"/>
      </w:pPr>
    </w:p>
    <w:p w:rsidR="00E4215F" w:rsidRDefault="00E4215F" w:rsidP="00E4215F">
      <w:pPr>
        <w:spacing w:line="360" w:lineRule="auto"/>
        <w:ind w:left="900"/>
        <w:jc w:val="both"/>
      </w:pPr>
    </w:p>
    <w:p w:rsidR="00E4215F" w:rsidRPr="00AD0843" w:rsidRDefault="00E4215F" w:rsidP="00E4215F">
      <w:pPr>
        <w:pStyle w:val="2"/>
        <w:spacing w:before="0" w:after="0" w:line="360" w:lineRule="auto"/>
        <w:rPr>
          <w:rFonts w:cs="Times New Roman"/>
          <w:i/>
          <w:sz w:val="24"/>
        </w:rPr>
      </w:pPr>
      <w:r w:rsidRPr="00AD0843">
        <w:rPr>
          <w:rFonts w:cs="Times New Roman"/>
          <w:sz w:val="24"/>
        </w:rPr>
        <w:t>Водоснабжение</w:t>
      </w:r>
      <w:r>
        <w:rPr>
          <w:rFonts w:cs="Times New Roman"/>
          <w:sz w:val="24"/>
        </w:rPr>
        <w:t xml:space="preserve"> х</w:t>
      </w:r>
      <w:proofErr w:type="gramStart"/>
      <w:r>
        <w:rPr>
          <w:rFonts w:cs="Times New Roman"/>
          <w:sz w:val="24"/>
        </w:rPr>
        <w:t>.П</w:t>
      </w:r>
      <w:proofErr w:type="gramEnd"/>
      <w:r>
        <w:rPr>
          <w:rFonts w:cs="Times New Roman"/>
          <w:sz w:val="24"/>
        </w:rPr>
        <w:t>очтовый</w:t>
      </w:r>
    </w:p>
    <w:p w:rsidR="00E4215F" w:rsidRDefault="00E4215F" w:rsidP="00E4215F">
      <w:pPr>
        <w:spacing w:line="360" w:lineRule="auto"/>
        <w:jc w:val="center"/>
        <w:rPr>
          <w:u w:val="single"/>
        </w:rPr>
      </w:pPr>
      <w:r w:rsidRPr="00AD0843">
        <w:rPr>
          <w:u w:val="single"/>
        </w:rPr>
        <w:t>Существующее положение</w:t>
      </w:r>
    </w:p>
    <w:p w:rsidR="00E4215F" w:rsidRDefault="00E4215F" w:rsidP="00E4215F">
      <w:pPr>
        <w:spacing w:line="360" w:lineRule="auto"/>
        <w:ind w:firstLine="540"/>
        <w:jc w:val="both"/>
      </w:pPr>
      <w:r w:rsidRPr="005670DE">
        <w:t xml:space="preserve">Источником хозяйственно-питьевого водоснабжения </w:t>
      </w:r>
      <w:r>
        <w:t>хутора</w:t>
      </w:r>
      <w:r w:rsidRPr="005670DE">
        <w:t xml:space="preserve"> </w:t>
      </w:r>
      <w:r>
        <w:t>служат</w:t>
      </w:r>
      <w:r w:rsidRPr="005670DE">
        <w:t xml:space="preserve"> </w:t>
      </w:r>
      <w:r>
        <w:t>местные индивидуальные колодцы</w:t>
      </w:r>
      <w:r w:rsidRPr="005670DE">
        <w:t>.</w:t>
      </w:r>
      <w:r>
        <w:t xml:space="preserve"> </w:t>
      </w:r>
    </w:p>
    <w:p w:rsidR="00E4215F" w:rsidRDefault="00E4215F" w:rsidP="00E4215F">
      <w:pPr>
        <w:spacing w:line="360" w:lineRule="auto"/>
        <w:ind w:firstLine="540"/>
        <w:jc w:val="both"/>
      </w:pPr>
      <w:r>
        <w:t>Централизованные водозаборные сооружения отсутствуют.</w:t>
      </w:r>
    </w:p>
    <w:p w:rsidR="00E4215F" w:rsidRDefault="00E4215F" w:rsidP="00E4215F">
      <w:pPr>
        <w:spacing w:line="360" w:lineRule="auto"/>
        <w:ind w:firstLine="540"/>
        <w:jc w:val="both"/>
      </w:pPr>
      <w:r w:rsidRPr="00AD0843">
        <w:t>Вода расходуется на хозяйст</w:t>
      </w:r>
      <w:r>
        <w:t>венно-питьевые нужды населения.</w:t>
      </w:r>
    </w:p>
    <w:p w:rsidR="00E4215F" w:rsidRDefault="00E4215F" w:rsidP="00E4215F">
      <w:pPr>
        <w:spacing w:line="360" w:lineRule="auto"/>
        <w:ind w:firstLine="540"/>
        <w:jc w:val="both"/>
      </w:pPr>
      <w:r w:rsidRPr="00AD0843">
        <w:t>По данным ООО ПП</w:t>
      </w:r>
      <w:r w:rsidRPr="000E7274">
        <w:t xml:space="preserve"> </w:t>
      </w:r>
      <w:r w:rsidRPr="00AD0843">
        <w:t>«Каскад» /  / водопотребление жителей</w:t>
      </w:r>
      <w:r>
        <w:t xml:space="preserve"> поселка</w:t>
      </w:r>
      <w:r w:rsidRPr="00AD0843">
        <w:t xml:space="preserve"> осуществляется в соответствии с табл. 1</w:t>
      </w:r>
    </w:p>
    <w:p w:rsidR="00E4215F" w:rsidRPr="00124A7A" w:rsidRDefault="00E4215F" w:rsidP="00E4215F">
      <w:pPr>
        <w:jc w:val="center"/>
        <w:rPr>
          <w:b/>
        </w:rPr>
      </w:pPr>
      <w:r w:rsidRPr="00124A7A">
        <w:rPr>
          <w:b/>
        </w:rPr>
        <w:t>Водопотребление жителей</w:t>
      </w:r>
    </w:p>
    <w:p w:rsidR="00E4215F" w:rsidRPr="00AD0843" w:rsidRDefault="00E4215F" w:rsidP="00E4215F">
      <w:pPr>
        <w:ind w:firstLine="900"/>
        <w:jc w:val="right"/>
      </w:pPr>
      <w:r w:rsidRPr="00AD0843">
        <w:t>Таблица 1</w:t>
      </w:r>
    </w:p>
    <w:tbl>
      <w:tblPr>
        <w:tblStyle w:val="a3"/>
        <w:tblW w:w="0" w:type="auto"/>
        <w:tblLook w:val="01E0"/>
      </w:tblPr>
      <w:tblGrid>
        <w:gridCol w:w="1914"/>
        <w:gridCol w:w="1914"/>
        <w:gridCol w:w="1914"/>
        <w:gridCol w:w="1914"/>
        <w:gridCol w:w="1915"/>
      </w:tblGrid>
      <w:tr w:rsidR="00E4215F" w:rsidRPr="002873E2" w:rsidTr="00983B3F">
        <w:tc>
          <w:tcPr>
            <w:tcW w:w="1914" w:type="dxa"/>
            <w:vMerge w:val="restart"/>
            <w:vAlign w:val="center"/>
          </w:tcPr>
          <w:p w:rsidR="00E4215F" w:rsidRPr="002873E2" w:rsidRDefault="00E4215F" w:rsidP="00983B3F">
            <w:pPr>
              <w:jc w:val="center"/>
              <w:rPr>
                <w:sz w:val="22"/>
                <w:szCs w:val="22"/>
              </w:rPr>
            </w:pPr>
            <w:r w:rsidRPr="002873E2">
              <w:rPr>
                <w:sz w:val="22"/>
                <w:szCs w:val="22"/>
              </w:rPr>
              <w:t>Всего, чел.</w:t>
            </w:r>
          </w:p>
        </w:tc>
        <w:tc>
          <w:tcPr>
            <w:tcW w:w="1914" w:type="dxa"/>
            <w:vMerge w:val="restart"/>
            <w:vAlign w:val="center"/>
          </w:tcPr>
          <w:p w:rsidR="00E4215F" w:rsidRPr="002873E2" w:rsidRDefault="00E4215F" w:rsidP="00983B3F">
            <w:pPr>
              <w:jc w:val="center"/>
              <w:rPr>
                <w:sz w:val="22"/>
                <w:szCs w:val="22"/>
              </w:rPr>
            </w:pPr>
            <w:r w:rsidRPr="002873E2">
              <w:rPr>
                <w:sz w:val="22"/>
                <w:szCs w:val="22"/>
              </w:rPr>
              <w:t>Из них обеспечено водопроводом</w:t>
            </w:r>
          </w:p>
        </w:tc>
        <w:tc>
          <w:tcPr>
            <w:tcW w:w="3828" w:type="dxa"/>
            <w:gridSpan w:val="2"/>
            <w:vAlign w:val="center"/>
          </w:tcPr>
          <w:p w:rsidR="00E4215F" w:rsidRPr="002873E2" w:rsidRDefault="00E4215F" w:rsidP="00983B3F">
            <w:pPr>
              <w:jc w:val="center"/>
              <w:rPr>
                <w:sz w:val="22"/>
                <w:szCs w:val="22"/>
              </w:rPr>
            </w:pPr>
            <w:r w:rsidRPr="002873E2">
              <w:rPr>
                <w:sz w:val="22"/>
                <w:szCs w:val="22"/>
              </w:rPr>
              <w:t>Из них имеющих</w:t>
            </w:r>
          </w:p>
        </w:tc>
        <w:tc>
          <w:tcPr>
            <w:tcW w:w="1915" w:type="dxa"/>
            <w:vMerge w:val="restart"/>
            <w:vAlign w:val="center"/>
          </w:tcPr>
          <w:p w:rsidR="00E4215F" w:rsidRPr="002873E2" w:rsidRDefault="00E4215F" w:rsidP="00983B3F">
            <w:pPr>
              <w:jc w:val="center"/>
              <w:rPr>
                <w:sz w:val="22"/>
                <w:szCs w:val="22"/>
              </w:rPr>
            </w:pPr>
            <w:r w:rsidRPr="002873E2">
              <w:rPr>
                <w:sz w:val="22"/>
                <w:szCs w:val="22"/>
              </w:rPr>
              <w:t xml:space="preserve">Обеспечено </w:t>
            </w:r>
            <w:r>
              <w:rPr>
                <w:sz w:val="22"/>
                <w:szCs w:val="22"/>
              </w:rPr>
              <w:t>местными источниками</w:t>
            </w:r>
          </w:p>
        </w:tc>
      </w:tr>
      <w:tr w:rsidR="00E4215F" w:rsidRPr="002873E2" w:rsidTr="00983B3F">
        <w:tc>
          <w:tcPr>
            <w:tcW w:w="1914" w:type="dxa"/>
            <w:vMerge/>
          </w:tcPr>
          <w:p w:rsidR="00E4215F" w:rsidRPr="002873E2" w:rsidRDefault="00E4215F" w:rsidP="00983B3F">
            <w:pPr>
              <w:jc w:val="both"/>
              <w:rPr>
                <w:sz w:val="22"/>
                <w:szCs w:val="22"/>
              </w:rPr>
            </w:pPr>
          </w:p>
        </w:tc>
        <w:tc>
          <w:tcPr>
            <w:tcW w:w="1914" w:type="dxa"/>
            <w:vMerge/>
          </w:tcPr>
          <w:p w:rsidR="00E4215F" w:rsidRPr="002873E2" w:rsidRDefault="00E4215F" w:rsidP="00983B3F">
            <w:pPr>
              <w:jc w:val="both"/>
              <w:rPr>
                <w:sz w:val="22"/>
                <w:szCs w:val="22"/>
              </w:rPr>
            </w:pPr>
          </w:p>
        </w:tc>
        <w:tc>
          <w:tcPr>
            <w:tcW w:w="1914" w:type="dxa"/>
            <w:vAlign w:val="center"/>
          </w:tcPr>
          <w:p w:rsidR="00E4215F" w:rsidRPr="002873E2" w:rsidRDefault="00E4215F" w:rsidP="00983B3F">
            <w:pPr>
              <w:jc w:val="center"/>
              <w:rPr>
                <w:sz w:val="22"/>
                <w:szCs w:val="22"/>
              </w:rPr>
            </w:pPr>
            <w:r w:rsidRPr="002873E2">
              <w:rPr>
                <w:sz w:val="22"/>
                <w:szCs w:val="22"/>
              </w:rPr>
              <w:t>Ввод в дом</w:t>
            </w:r>
          </w:p>
        </w:tc>
        <w:tc>
          <w:tcPr>
            <w:tcW w:w="1914" w:type="dxa"/>
            <w:vAlign w:val="center"/>
          </w:tcPr>
          <w:p w:rsidR="00E4215F" w:rsidRPr="002873E2" w:rsidRDefault="00E4215F" w:rsidP="00983B3F">
            <w:pPr>
              <w:jc w:val="center"/>
              <w:rPr>
                <w:sz w:val="22"/>
                <w:szCs w:val="22"/>
              </w:rPr>
            </w:pPr>
            <w:r w:rsidRPr="002873E2">
              <w:rPr>
                <w:sz w:val="22"/>
                <w:szCs w:val="22"/>
              </w:rPr>
              <w:t>Водозаборные колонки</w:t>
            </w:r>
          </w:p>
        </w:tc>
        <w:tc>
          <w:tcPr>
            <w:tcW w:w="1915" w:type="dxa"/>
            <w:vMerge/>
          </w:tcPr>
          <w:p w:rsidR="00E4215F" w:rsidRPr="002873E2" w:rsidRDefault="00E4215F" w:rsidP="00983B3F">
            <w:pPr>
              <w:jc w:val="both"/>
              <w:rPr>
                <w:sz w:val="22"/>
                <w:szCs w:val="22"/>
              </w:rPr>
            </w:pPr>
          </w:p>
        </w:tc>
      </w:tr>
      <w:tr w:rsidR="00E4215F" w:rsidRPr="002873E2" w:rsidTr="00983B3F">
        <w:tc>
          <w:tcPr>
            <w:tcW w:w="1914" w:type="dxa"/>
          </w:tcPr>
          <w:p w:rsidR="00E4215F" w:rsidRPr="002873E2" w:rsidRDefault="00E4215F" w:rsidP="00983B3F">
            <w:pPr>
              <w:jc w:val="center"/>
              <w:rPr>
                <w:sz w:val="22"/>
                <w:szCs w:val="22"/>
              </w:rPr>
            </w:pPr>
            <w:r>
              <w:rPr>
                <w:sz w:val="22"/>
                <w:szCs w:val="22"/>
              </w:rPr>
              <w:t>61</w:t>
            </w:r>
          </w:p>
        </w:tc>
        <w:tc>
          <w:tcPr>
            <w:tcW w:w="1914" w:type="dxa"/>
          </w:tcPr>
          <w:p w:rsidR="00E4215F" w:rsidRPr="002873E2" w:rsidRDefault="00E4215F" w:rsidP="00983B3F">
            <w:pPr>
              <w:jc w:val="center"/>
              <w:rPr>
                <w:sz w:val="22"/>
                <w:szCs w:val="22"/>
              </w:rPr>
            </w:pPr>
            <w:r>
              <w:rPr>
                <w:sz w:val="22"/>
                <w:szCs w:val="22"/>
              </w:rPr>
              <w:t>0</w:t>
            </w:r>
          </w:p>
        </w:tc>
        <w:tc>
          <w:tcPr>
            <w:tcW w:w="1914" w:type="dxa"/>
          </w:tcPr>
          <w:p w:rsidR="00E4215F" w:rsidRPr="002873E2" w:rsidRDefault="00E4215F" w:rsidP="00983B3F">
            <w:pPr>
              <w:jc w:val="center"/>
              <w:rPr>
                <w:sz w:val="22"/>
                <w:szCs w:val="22"/>
              </w:rPr>
            </w:pPr>
            <w:r>
              <w:rPr>
                <w:sz w:val="22"/>
                <w:szCs w:val="22"/>
              </w:rPr>
              <w:t>0</w:t>
            </w:r>
          </w:p>
        </w:tc>
        <w:tc>
          <w:tcPr>
            <w:tcW w:w="1914" w:type="dxa"/>
          </w:tcPr>
          <w:p w:rsidR="00E4215F" w:rsidRPr="002873E2" w:rsidRDefault="00E4215F" w:rsidP="00983B3F">
            <w:pPr>
              <w:jc w:val="center"/>
              <w:rPr>
                <w:sz w:val="22"/>
                <w:szCs w:val="22"/>
              </w:rPr>
            </w:pPr>
            <w:r>
              <w:rPr>
                <w:sz w:val="22"/>
                <w:szCs w:val="22"/>
              </w:rPr>
              <w:t>0</w:t>
            </w:r>
          </w:p>
        </w:tc>
        <w:tc>
          <w:tcPr>
            <w:tcW w:w="1915" w:type="dxa"/>
          </w:tcPr>
          <w:p w:rsidR="00E4215F" w:rsidRPr="002873E2" w:rsidRDefault="00E4215F" w:rsidP="00983B3F">
            <w:pPr>
              <w:jc w:val="center"/>
              <w:rPr>
                <w:sz w:val="22"/>
                <w:szCs w:val="22"/>
              </w:rPr>
            </w:pPr>
            <w:r>
              <w:rPr>
                <w:sz w:val="22"/>
                <w:szCs w:val="22"/>
              </w:rPr>
              <w:t>61</w:t>
            </w:r>
          </w:p>
        </w:tc>
      </w:tr>
    </w:tbl>
    <w:p w:rsidR="00E4215F" w:rsidRDefault="00E4215F" w:rsidP="00E4215F">
      <w:pPr>
        <w:spacing w:line="360" w:lineRule="auto"/>
        <w:ind w:firstLine="900"/>
        <w:jc w:val="both"/>
      </w:pPr>
    </w:p>
    <w:p w:rsidR="00E4215F" w:rsidRDefault="00E4215F" w:rsidP="00E4215F">
      <w:pPr>
        <w:spacing w:line="360" w:lineRule="auto"/>
        <w:ind w:firstLine="540"/>
        <w:jc w:val="both"/>
      </w:pPr>
      <w:r>
        <w:t>Регулирующие сооружения отсутствуют.</w:t>
      </w:r>
    </w:p>
    <w:p w:rsidR="00E4215F" w:rsidRPr="00AD0843" w:rsidRDefault="00E4215F" w:rsidP="00E4215F">
      <w:pPr>
        <w:spacing w:line="360" w:lineRule="auto"/>
        <w:ind w:firstLine="540"/>
        <w:jc w:val="both"/>
      </w:pPr>
      <w:r>
        <w:t>Водопроводные сети отсутствуют.</w:t>
      </w:r>
    </w:p>
    <w:p w:rsidR="00E4215F" w:rsidRPr="00AD0843" w:rsidRDefault="00E4215F" w:rsidP="00E4215F">
      <w:pPr>
        <w:spacing w:line="360" w:lineRule="auto"/>
        <w:ind w:firstLine="540"/>
        <w:jc w:val="both"/>
      </w:pPr>
      <w:r w:rsidRPr="00AD0843">
        <w:t xml:space="preserve">По данным филиала ФГУЗ «Центра гигиены и эпидемиологии в Ростовской области» в </w:t>
      </w:r>
      <w:proofErr w:type="gramStart"/>
      <w:r w:rsidRPr="00AD0843">
        <w:t>г</w:t>
      </w:r>
      <w:proofErr w:type="gramEnd"/>
      <w:r w:rsidRPr="00AD0843">
        <w:t>.г. Каменске-Шахтинском, Донецке, Гуково, Зверево, Красный Сулин, Красносулинском и Каменском районах</w:t>
      </w:r>
      <w:r>
        <w:t>»</w:t>
      </w:r>
      <w:r w:rsidRPr="00AD0843">
        <w:t xml:space="preserve"> качество питьевой воды </w:t>
      </w:r>
      <w:r>
        <w:t xml:space="preserve">не </w:t>
      </w:r>
      <w:r w:rsidRPr="00AD0843">
        <w:t xml:space="preserve">соответствует требованиям СанПиН </w:t>
      </w:r>
      <w:r>
        <w:t>2.1.4.1175-02 «Гигиенические требования к качеству воды нецентрализованного водоснабжения. Санитарная охрана источников».</w:t>
      </w:r>
    </w:p>
    <w:p w:rsidR="00E4215F" w:rsidRPr="00AD0843" w:rsidRDefault="00E4215F" w:rsidP="00E4215F">
      <w:pPr>
        <w:spacing w:line="360" w:lineRule="auto"/>
        <w:jc w:val="center"/>
        <w:rPr>
          <w:u w:val="single"/>
        </w:rPr>
      </w:pPr>
      <w:r w:rsidRPr="00AD0843">
        <w:rPr>
          <w:u w:val="single"/>
        </w:rPr>
        <w:t>Проектные решения</w:t>
      </w:r>
    </w:p>
    <w:p w:rsidR="00E4215F" w:rsidRDefault="00E4215F" w:rsidP="00E4215F">
      <w:pPr>
        <w:spacing w:line="360" w:lineRule="auto"/>
        <w:ind w:firstLine="540"/>
        <w:jc w:val="both"/>
      </w:pPr>
      <w:r w:rsidRPr="00AD0843">
        <w:t>Системы водоснабжения (вновь строящиеся и реконструируемые) следует проектировать в соответствии с требованиями СНиП 2.04.02-84*, 2.04.01-85, с учетом водосберегающих мероприятий.</w:t>
      </w:r>
    </w:p>
    <w:p w:rsidR="00E4215F" w:rsidRDefault="00E4215F" w:rsidP="00E4215F">
      <w:pPr>
        <w:spacing w:line="360" w:lineRule="auto"/>
        <w:ind w:firstLine="540"/>
        <w:jc w:val="both"/>
      </w:pPr>
      <w:r>
        <w:t>Благоустройство жилой застройки принято следующим:</w:t>
      </w:r>
    </w:p>
    <w:p w:rsidR="00E4215F" w:rsidRDefault="00E4215F" w:rsidP="00E4215F">
      <w:pPr>
        <w:spacing w:line="360" w:lineRule="auto"/>
        <w:ind w:firstLine="540"/>
        <w:jc w:val="both"/>
      </w:pPr>
      <w:r>
        <w:t>- к концу расчетного срока вся застройка оборудуется внутренними системами водоснабжения и канализации;</w:t>
      </w:r>
    </w:p>
    <w:p w:rsidR="00E4215F" w:rsidRDefault="00E4215F" w:rsidP="00E4215F">
      <w:pPr>
        <w:spacing w:line="360" w:lineRule="auto"/>
        <w:ind w:firstLine="540"/>
        <w:jc w:val="both"/>
      </w:pPr>
      <w:r>
        <w:lastRenderedPageBreak/>
        <w:t>- малоэтажный жилой фонд (проектируемый и сохраняемый) оборудуется ванными и местными водонагревателями.</w:t>
      </w:r>
    </w:p>
    <w:p w:rsidR="00E4215F" w:rsidRPr="00AD0843" w:rsidRDefault="00E4215F" w:rsidP="00E4215F">
      <w:pPr>
        <w:spacing w:line="360" w:lineRule="auto"/>
        <w:ind w:firstLine="540"/>
        <w:jc w:val="both"/>
      </w:pPr>
      <w:r w:rsidRPr="00AD0843">
        <w:t xml:space="preserve">В качестве источника водоснабжения на </w:t>
      </w:r>
      <w:r w:rsidRPr="00AD0843">
        <w:rPr>
          <w:lang w:val="en-US"/>
        </w:rPr>
        <w:t>I</w:t>
      </w:r>
      <w:r w:rsidRPr="00AD0843">
        <w:t xml:space="preserve"> очеред</w:t>
      </w:r>
      <w:r>
        <w:t>ь строительства  и на расчётный срок предусматриваются подземные воды (местные источники).</w:t>
      </w:r>
    </w:p>
    <w:p w:rsidR="00E4215F" w:rsidRDefault="00E4215F" w:rsidP="00E4215F">
      <w:pPr>
        <w:spacing w:line="360" w:lineRule="auto"/>
        <w:ind w:firstLine="540"/>
        <w:jc w:val="both"/>
      </w:pPr>
      <w:r>
        <w:t>Запасы разведанных и утвержденных подземных вод на территории поселения отсутствуют (письм</w:t>
      </w:r>
      <w:proofErr w:type="gramStart"/>
      <w:r>
        <w:t>о ООО</w:t>
      </w:r>
      <w:proofErr w:type="gramEnd"/>
      <w:r>
        <w:t xml:space="preserve"> «Южгеосервис» № 07/09 от 04.03.2009 г). Необходимо провести доразведку и утверждение эксплуатационных запасов пресных подземных вод.</w:t>
      </w:r>
    </w:p>
    <w:p w:rsidR="00E4215F" w:rsidRDefault="00E4215F" w:rsidP="00E4215F">
      <w:pPr>
        <w:spacing w:line="360" w:lineRule="auto"/>
        <w:ind w:firstLine="540"/>
        <w:jc w:val="both"/>
      </w:pPr>
      <w:r>
        <w:t>На перспективу рекомендуется рассмотреть вариант подключения хутора к стратегическому Северному водоводу. Северный водовод (в соответствии с утверждённой Схемой территориальной планирования Ростовской области) предусматривается, для транспортирования подземных вод из Верхнедонского района (надёжно обеспеченного подземными водами, запасы подземных вод составляют порядка 300 тыс. м</w:t>
      </w:r>
      <w:r w:rsidRPr="003D5A8B">
        <w:rPr>
          <w:vertAlign w:val="superscript"/>
        </w:rPr>
        <w:t>3</w:t>
      </w:r>
      <w:r>
        <w:t>/сут) в южные районы Ростовской области.</w:t>
      </w:r>
    </w:p>
    <w:p w:rsidR="00E4215F" w:rsidRPr="00AD0843" w:rsidRDefault="00E4215F" w:rsidP="00E4215F">
      <w:pPr>
        <w:spacing w:line="360" w:lineRule="auto"/>
        <w:ind w:firstLine="540"/>
        <w:jc w:val="both"/>
      </w:pPr>
      <w:r w:rsidRPr="00AD0843">
        <w:t>Качество воды, подаваемой для хозяйственно-питьевых нужд населения, должно соответствовать требованиям СанПиН 2.1.4.10774-</w:t>
      </w:r>
      <w:r w:rsidRPr="0045159A">
        <w:t>01 «Питьевая вода. Гигиенические требования к качеству воды централизованных</w:t>
      </w:r>
      <w:r>
        <w:t xml:space="preserve"> систем питьевого водоснабжения</w:t>
      </w:r>
      <w:r w:rsidRPr="0045159A">
        <w:t>».</w:t>
      </w:r>
    </w:p>
    <w:p w:rsidR="00E4215F" w:rsidRDefault="00E4215F" w:rsidP="00E4215F">
      <w:pPr>
        <w:spacing w:line="360" w:lineRule="auto"/>
        <w:ind w:firstLine="540"/>
        <w:jc w:val="both"/>
      </w:pPr>
      <w:r>
        <w:t>Наружное противопожарное водоснабжение  предусматривается в соответствии со СНиП 2.04.02-84* и СП 8.13130.2009 «Источники наружного противопожарного водоснабжения».</w:t>
      </w:r>
    </w:p>
    <w:p w:rsidR="00E4215F" w:rsidRDefault="00E4215F" w:rsidP="00E4215F">
      <w:pPr>
        <w:spacing w:line="360" w:lineRule="auto"/>
        <w:ind w:firstLine="540"/>
        <w:jc w:val="both"/>
      </w:pPr>
      <w:r>
        <w:t>Хранение противопожарного запаса предполагается в проектируемом резервуаре.</w:t>
      </w:r>
    </w:p>
    <w:p w:rsidR="00E4215F" w:rsidRPr="00AD0843" w:rsidRDefault="00E4215F" w:rsidP="00E4215F">
      <w:pPr>
        <w:spacing w:line="360" w:lineRule="auto"/>
        <w:ind w:firstLine="540"/>
        <w:jc w:val="both"/>
      </w:pPr>
      <w:proofErr w:type="gramStart"/>
      <w:r w:rsidRPr="00AD0843">
        <w:t xml:space="preserve">Удельное водопотребление на хозяйственно-питьевые нужды населения принимается в соответствии со СНиП 2.04.02-84*, предлагается для </w:t>
      </w:r>
      <w:r>
        <w:t xml:space="preserve">х. Гривенный </w:t>
      </w:r>
      <w:r w:rsidRPr="00AD0843">
        <w:t xml:space="preserve">принять удельное водопотребление равным 125 л/сут на одного жителя на </w:t>
      </w:r>
      <w:r w:rsidRPr="00AD0843">
        <w:rPr>
          <w:lang w:val="en-US"/>
        </w:rPr>
        <w:t>I</w:t>
      </w:r>
      <w:r w:rsidRPr="00AD0843">
        <w:t xml:space="preserve"> очередь и 160 л/сут на одного жителя на перспективу (для застройки зданиями, оборудованными внутренним водопроводом и канализацией с ванными и местными водонагревателями).</w:t>
      </w:r>
      <w:proofErr w:type="gramEnd"/>
    </w:p>
    <w:p w:rsidR="00E4215F" w:rsidRPr="00AD0843" w:rsidRDefault="00E4215F" w:rsidP="00E4215F">
      <w:pPr>
        <w:spacing w:line="360" w:lineRule="auto"/>
        <w:ind w:firstLine="540"/>
        <w:jc w:val="both"/>
      </w:pPr>
      <w:r w:rsidRPr="00AD0843">
        <w:t xml:space="preserve">Коэффициент суточной неравномерности </w:t>
      </w:r>
      <w:r>
        <w:t xml:space="preserve">водопотребления </w:t>
      </w:r>
      <w:r w:rsidRPr="00AD0843">
        <w:t>принят равным 1,1.</w:t>
      </w:r>
    </w:p>
    <w:p w:rsidR="00E4215F" w:rsidRDefault="00E4215F" w:rsidP="00E4215F">
      <w:pPr>
        <w:spacing w:line="360" w:lineRule="auto"/>
        <w:ind w:firstLine="540"/>
        <w:jc w:val="both"/>
      </w:pPr>
      <w:r>
        <w:t>В соответствии с концепцией развития будет возникать новый фонд и производиться реконструкция застройки, поэтому доля неблагоустроенного жилья уменьшится. Необходимо внедрение комплекса водосберегающих мер, учет водопотребления в зданиях индивидуальной застройки (должны быть установлены счетчики на каждом вводе) и в квартирах, введение платы за воду по фактическому водопотреблению.</w:t>
      </w:r>
    </w:p>
    <w:p w:rsidR="00E4215F" w:rsidRDefault="00E4215F" w:rsidP="00E4215F">
      <w:pPr>
        <w:spacing w:line="360" w:lineRule="auto"/>
        <w:ind w:firstLine="540"/>
        <w:jc w:val="both"/>
      </w:pPr>
      <w:r w:rsidRPr="00AD0843">
        <w:t>Вод</w:t>
      </w:r>
      <w:r>
        <w:t>опотребление х. Почтовый</w:t>
      </w:r>
      <w:r w:rsidRPr="00AD0843">
        <w:t xml:space="preserve"> на перву</w:t>
      </w:r>
      <w:r>
        <w:t>ю очередь и планируемый срок приводится в табл. 2, 3, 4.</w:t>
      </w:r>
    </w:p>
    <w:p w:rsidR="00E4215F" w:rsidRDefault="00E4215F" w:rsidP="00E4215F">
      <w:pPr>
        <w:jc w:val="center"/>
        <w:rPr>
          <w:b/>
        </w:rPr>
      </w:pPr>
      <w:r w:rsidRPr="00124A7A">
        <w:rPr>
          <w:b/>
        </w:rPr>
        <w:t>Расходы воды на хозяйственно-питьевые нужды населения</w:t>
      </w:r>
    </w:p>
    <w:p w:rsidR="00E4215F" w:rsidRPr="00AD0843" w:rsidRDefault="00E4215F" w:rsidP="00E4215F">
      <w:pPr>
        <w:ind w:firstLine="900"/>
        <w:jc w:val="right"/>
      </w:pPr>
      <w:r w:rsidRPr="00AD0843">
        <w:t>Таблица 2</w:t>
      </w:r>
    </w:p>
    <w:tbl>
      <w:tblPr>
        <w:tblStyle w:val="a3"/>
        <w:tblW w:w="9963" w:type="dxa"/>
        <w:tblLayout w:type="fixed"/>
        <w:tblLook w:val="01E0"/>
      </w:tblPr>
      <w:tblGrid>
        <w:gridCol w:w="436"/>
        <w:gridCol w:w="1554"/>
        <w:gridCol w:w="818"/>
        <w:gridCol w:w="720"/>
        <w:gridCol w:w="797"/>
        <w:gridCol w:w="898"/>
        <w:gridCol w:w="1005"/>
        <w:gridCol w:w="916"/>
        <w:gridCol w:w="1134"/>
        <w:gridCol w:w="830"/>
        <w:gridCol w:w="855"/>
      </w:tblGrid>
      <w:tr w:rsidR="00E4215F" w:rsidRPr="00124A7A" w:rsidTr="00983B3F">
        <w:tc>
          <w:tcPr>
            <w:tcW w:w="436" w:type="dxa"/>
            <w:vMerge w:val="restart"/>
            <w:vAlign w:val="center"/>
          </w:tcPr>
          <w:p w:rsidR="00E4215F" w:rsidRPr="00124A7A" w:rsidRDefault="00E4215F" w:rsidP="00983B3F">
            <w:pPr>
              <w:jc w:val="center"/>
              <w:rPr>
                <w:sz w:val="20"/>
                <w:szCs w:val="20"/>
              </w:rPr>
            </w:pPr>
            <w:r w:rsidRPr="00124A7A">
              <w:rPr>
                <w:sz w:val="20"/>
                <w:szCs w:val="20"/>
              </w:rPr>
              <w:t xml:space="preserve">№ </w:t>
            </w:r>
            <w:proofErr w:type="gramStart"/>
            <w:r w:rsidRPr="00124A7A">
              <w:rPr>
                <w:sz w:val="20"/>
                <w:szCs w:val="20"/>
              </w:rPr>
              <w:t>п</w:t>
            </w:r>
            <w:proofErr w:type="gramEnd"/>
            <w:r w:rsidRPr="00124A7A">
              <w:rPr>
                <w:sz w:val="20"/>
                <w:szCs w:val="20"/>
              </w:rPr>
              <w:t>/п</w:t>
            </w:r>
          </w:p>
        </w:tc>
        <w:tc>
          <w:tcPr>
            <w:tcW w:w="1554" w:type="dxa"/>
            <w:vMerge w:val="restart"/>
            <w:vAlign w:val="center"/>
          </w:tcPr>
          <w:p w:rsidR="00E4215F" w:rsidRPr="00124A7A" w:rsidRDefault="00E4215F" w:rsidP="00983B3F">
            <w:pPr>
              <w:jc w:val="center"/>
              <w:rPr>
                <w:sz w:val="20"/>
                <w:szCs w:val="20"/>
              </w:rPr>
            </w:pPr>
            <w:r w:rsidRPr="00124A7A">
              <w:rPr>
                <w:sz w:val="20"/>
                <w:szCs w:val="20"/>
              </w:rPr>
              <w:t>Степень благоустройства жилой застройки</w:t>
            </w:r>
          </w:p>
        </w:tc>
        <w:tc>
          <w:tcPr>
            <w:tcW w:w="2335" w:type="dxa"/>
            <w:gridSpan w:val="3"/>
            <w:vAlign w:val="center"/>
          </w:tcPr>
          <w:p w:rsidR="00E4215F" w:rsidRPr="00124A7A" w:rsidRDefault="00E4215F" w:rsidP="00983B3F">
            <w:pPr>
              <w:jc w:val="center"/>
              <w:rPr>
                <w:sz w:val="20"/>
                <w:szCs w:val="20"/>
              </w:rPr>
            </w:pPr>
            <w:r w:rsidRPr="00124A7A">
              <w:rPr>
                <w:sz w:val="20"/>
                <w:szCs w:val="20"/>
              </w:rPr>
              <w:t>Современное состояние</w:t>
            </w:r>
          </w:p>
        </w:tc>
        <w:tc>
          <w:tcPr>
            <w:tcW w:w="2819" w:type="dxa"/>
            <w:gridSpan w:val="3"/>
            <w:vAlign w:val="center"/>
          </w:tcPr>
          <w:p w:rsidR="00E4215F" w:rsidRPr="00124A7A" w:rsidRDefault="00E4215F" w:rsidP="00983B3F">
            <w:pPr>
              <w:jc w:val="center"/>
              <w:rPr>
                <w:sz w:val="20"/>
                <w:szCs w:val="20"/>
              </w:rPr>
            </w:pPr>
            <w:r w:rsidRPr="00124A7A">
              <w:rPr>
                <w:sz w:val="20"/>
                <w:szCs w:val="20"/>
                <w:lang w:val="en-US"/>
              </w:rPr>
              <w:t>I</w:t>
            </w:r>
            <w:r w:rsidRPr="00124A7A">
              <w:rPr>
                <w:sz w:val="20"/>
                <w:szCs w:val="20"/>
              </w:rPr>
              <w:t xml:space="preserve"> очередь</w:t>
            </w:r>
          </w:p>
        </w:tc>
        <w:tc>
          <w:tcPr>
            <w:tcW w:w="2819" w:type="dxa"/>
            <w:gridSpan w:val="3"/>
            <w:vAlign w:val="center"/>
          </w:tcPr>
          <w:p w:rsidR="00E4215F" w:rsidRPr="00124A7A" w:rsidRDefault="00E4215F" w:rsidP="00983B3F">
            <w:pPr>
              <w:jc w:val="center"/>
              <w:rPr>
                <w:sz w:val="20"/>
                <w:szCs w:val="20"/>
              </w:rPr>
            </w:pPr>
            <w:r w:rsidRPr="00124A7A">
              <w:rPr>
                <w:sz w:val="20"/>
                <w:szCs w:val="20"/>
              </w:rPr>
              <w:t>Расчетный срок</w:t>
            </w:r>
          </w:p>
        </w:tc>
      </w:tr>
      <w:tr w:rsidR="00E4215F" w:rsidRPr="00124A7A" w:rsidTr="00983B3F">
        <w:tc>
          <w:tcPr>
            <w:tcW w:w="436" w:type="dxa"/>
            <w:vMerge/>
            <w:vAlign w:val="center"/>
          </w:tcPr>
          <w:p w:rsidR="00E4215F" w:rsidRPr="00124A7A" w:rsidRDefault="00E4215F" w:rsidP="00983B3F">
            <w:pPr>
              <w:jc w:val="center"/>
              <w:rPr>
                <w:sz w:val="20"/>
                <w:szCs w:val="20"/>
              </w:rPr>
            </w:pPr>
          </w:p>
        </w:tc>
        <w:tc>
          <w:tcPr>
            <w:tcW w:w="1554" w:type="dxa"/>
            <w:vMerge/>
            <w:vAlign w:val="center"/>
          </w:tcPr>
          <w:p w:rsidR="00E4215F" w:rsidRPr="00124A7A" w:rsidRDefault="00E4215F" w:rsidP="00983B3F">
            <w:pPr>
              <w:jc w:val="center"/>
              <w:rPr>
                <w:sz w:val="20"/>
                <w:szCs w:val="20"/>
              </w:rPr>
            </w:pPr>
          </w:p>
        </w:tc>
        <w:tc>
          <w:tcPr>
            <w:tcW w:w="818" w:type="dxa"/>
            <w:vAlign w:val="center"/>
          </w:tcPr>
          <w:p w:rsidR="00E4215F" w:rsidRPr="00124A7A" w:rsidRDefault="00E4215F" w:rsidP="00983B3F">
            <w:pPr>
              <w:jc w:val="center"/>
              <w:rPr>
                <w:sz w:val="20"/>
                <w:szCs w:val="20"/>
              </w:rPr>
            </w:pPr>
            <w:r w:rsidRPr="00124A7A">
              <w:rPr>
                <w:sz w:val="20"/>
                <w:szCs w:val="20"/>
              </w:rPr>
              <w:t xml:space="preserve">Норма водопотр. л/сут. на 1 </w:t>
            </w:r>
            <w:r w:rsidRPr="00124A7A">
              <w:rPr>
                <w:sz w:val="20"/>
                <w:szCs w:val="20"/>
              </w:rPr>
              <w:lastRenderedPageBreak/>
              <w:t>чел.</w:t>
            </w:r>
          </w:p>
        </w:tc>
        <w:tc>
          <w:tcPr>
            <w:tcW w:w="720" w:type="dxa"/>
            <w:vAlign w:val="center"/>
          </w:tcPr>
          <w:p w:rsidR="00E4215F" w:rsidRPr="00A92C89" w:rsidRDefault="00E4215F" w:rsidP="00983B3F">
            <w:pPr>
              <w:ind w:left="-134" w:right="-73"/>
              <w:jc w:val="center"/>
              <w:rPr>
                <w:sz w:val="20"/>
                <w:szCs w:val="20"/>
              </w:rPr>
            </w:pPr>
            <w:r w:rsidRPr="00A92C89">
              <w:rPr>
                <w:sz w:val="20"/>
                <w:szCs w:val="20"/>
              </w:rPr>
              <w:lastRenderedPageBreak/>
              <w:t>Насе</w:t>
            </w:r>
            <w:r>
              <w:rPr>
                <w:sz w:val="20"/>
                <w:szCs w:val="20"/>
              </w:rPr>
              <w:t>л</w:t>
            </w:r>
            <w:proofErr w:type="gramStart"/>
            <w:r>
              <w:rPr>
                <w:sz w:val="20"/>
                <w:szCs w:val="20"/>
              </w:rPr>
              <w:t>.</w:t>
            </w:r>
            <w:r w:rsidRPr="00A92C89">
              <w:rPr>
                <w:sz w:val="20"/>
                <w:szCs w:val="20"/>
              </w:rPr>
              <w:t xml:space="preserve">, </w:t>
            </w:r>
            <w:proofErr w:type="gramEnd"/>
          </w:p>
          <w:p w:rsidR="00E4215F" w:rsidRPr="00124A7A" w:rsidRDefault="00E4215F" w:rsidP="00983B3F">
            <w:pPr>
              <w:ind w:left="-134" w:right="-73"/>
              <w:jc w:val="center"/>
              <w:rPr>
                <w:sz w:val="20"/>
                <w:szCs w:val="20"/>
              </w:rPr>
            </w:pPr>
            <w:r w:rsidRPr="00124A7A">
              <w:rPr>
                <w:sz w:val="20"/>
                <w:szCs w:val="20"/>
              </w:rPr>
              <w:t>тыс. чел.</w:t>
            </w:r>
          </w:p>
        </w:tc>
        <w:tc>
          <w:tcPr>
            <w:tcW w:w="797"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c>
          <w:tcPr>
            <w:tcW w:w="898" w:type="dxa"/>
            <w:vAlign w:val="center"/>
          </w:tcPr>
          <w:p w:rsidR="00E4215F" w:rsidRPr="00124A7A" w:rsidRDefault="00E4215F" w:rsidP="00983B3F">
            <w:pPr>
              <w:jc w:val="center"/>
              <w:rPr>
                <w:sz w:val="20"/>
                <w:szCs w:val="20"/>
              </w:rPr>
            </w:pPr>
            <w:r w:rsidRPr="00124A7A">
              <w:rPr>
                <w:sz w:val="20"/>
                <w:szCs w:val="20"/>
              </w:rPr>
              <w:t xml:space="preserve">Норма водопотр. л/сут. на 1 </w:t>
            </w:r>
            <w:r w:rsidRPr="00124A7A">
              <w:rPr>
                <w:sz w:val="20"/>
                <w:szCs w:val="20"/>
              </w:rPr>
              <w:lastRenderedPageBreak/>
              <w:t>чел.</w:t>
            </w:r>
          </w:p>
        </w:tc>
        <w:tc>
          <w:tcPr>
            <w:tcW w:w="1005" w:type="dxa"/>
            <w:vAlign w:val="center"/>
          </w:tcPr>
          <w:p w:rsidR="00E4215F" w:rsidRPr="00124A7A" w:rsidRDefault="00E4215F" w:rsidP="00983B3F">
            <w:pPr>
              <w:ind w:left="-183" w:right="-124"/>
              <w:jc w:val="center"/>
              <w:rPr>
                <w:sz w:val="20"/>
                <w:szCs w:val="20"/>
              </w:rPr>
            </w:pPr>
            <w:r>
              <w:rPr>
                <w:sz w:val="20"/>
                <w:szCs w:val="20"/>
              </w:rPr>
              <w:lastRenderedPageBreak/>
              <w:t>Насел</w:t>
            </w:r>
            <w:proofErr w:type="gramStart"/>
            <w:r>
              <w:rPr>
                <w:sz w:val="20"/>
                <w:szCs w:val="20"/>
              </w:rPr>
              <w:t>.</w:t>
            </w:r>
            <w:r w:rsidRPr="00124A7A">
              <w:rPr>
                <w:sz w:val="20"/>
                <w:szCs w:val="20"/>
              </w:rPr>
              <w:t xml:space="preserve">, </w:t>
            </w:r>
            <w:proofErr w:type="gramEnd"/>
            <w:r w:rsidRPr="00124A7A">
              <w:rPr>
                <w:sz w:val="20"/>
                <w:szCs w:val="20"/>
              </w:rPr>
              <w:t>тыс. чел.</w:t>
            </w:r>
          </w:p>
        </w:tc>
        <w:tc>
          <w:tcPr>
            <w:tcW w:w="916"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c>
          <w:tcPr>
            <w:tcW w:w="1134"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830" w:type="dxa"/>
            <w:vAlign w:val="center"/>
          </w:tcPr>
          <w:p w:rsidR="00E4215F" w:rsidRDefault="00E4215F" w:rsidP="00983B3F">
            <w:pPr>
              <w:jc w:val="center"/>
              <w:rPr>
                <w:sz w:val="20"/>
                <w:szCs w:val="20"/>
              </w:rPr>
            </w:pPr>
            <w:r>
              <w:rPr>
                <w:sz w:val="20"/>
                <w:szCs w:val="20"/>
              </w:rPr>
              <w:t>Насел</w:t>
            </w:r>
            <w:proofErr w:type="gramStart"/>
            <w:r>
              <w:rPr>
                <w:sz w:val="20"/>
                <w:szCs w:val="20"/>
              </w:rPr>
              <w:t>.,</w:t>
            </w:r>
            <w:proofErr w:type="gramEnd"/>
          </w:p>
          <w:p w:rsidR="00E4215F" w:rsidRPr="00124A7A" w:rsidRDefault="00E4215F" w:rsidP="00983B3F">
            <w:pPr>
              <w:jc w:val="center"/>
              <w:rPr>
                <w:sz w:val="20"/>
                <w:szCs w:val="20"/>
              </w:rPr>
            </w:pPr>
            <w:r w:rsidRPr="00124A7A">
              <w:rPr>
                <w:sz w:val="20"/>
                <w:szCs w:val="20"/>
              </w:rPr>
              <w:t>тыс. чел.</w:t>
            </w:r>
          </w:p>
        </w:tc>
        <w:tc>
          <w:tcPr>
            <w:tcW w:w="855"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r>
      <w:tr w:rsidR="00E4215F" w:rsidRPr="00124A7A" w:rsidTr="00983B3F">
        <w:tc>
          <w:tcPr>
            <w:tcW w:w="436" w:type="dxa"/>
          </w:tcPr>
          <w:p w:rsidR="00E4215F" w:rsidRPr="00124A7A" w:rsidRDefault="00E4215F" w:rsidP="00983B3F">
            <w:pPr>
              <w:jc w:val="both"/>
              <w:rPr>
                <w:sz w:val="20"/>
                <w:szCs w:val="20"/>
              </w:rPr>
            </w:pPr>
            <w:r w:rsidRPr="00124A7A">
              <w:rPr>
                <w:sz w:val="20"/>
                <w:szCs w:val="20"/>
              </w:rPr>
              <w:lastRenderedPageBreak/>
              <w:t>1</w:t>
            </w:r>
          </w:p>
        </w:tc>
        <w:tc>
          <w:tcPr>
            <w:tcW w:w="1554" w:type="dxa"/>
          </w:tcPr>
          <w:p w:rsidR="00E4215F" w:rsidRPr="00124A7A" w:rsidRDefault="00E4215F" w:rsidP="00983B3F">
            <w:pPr>
              <w:jc w:val="both"/>
              <w:rPr>
                <w:sz w:val="20"/>
                <w:szCs w:val="20"/>
              </w:rPr>
            </w:pPr>
            <w:r w:rsidRPr="00124A7A">
              <w:rPr>
                <w:sz w:val="20"/>
                <w:szCs w:val="20"/>
              </w:rPr>
              <w:t xml:space="preserve">Застройка </w:t>
            </w:r>
            <w:proofErr w:type="gramStart"/>
            <w:r w:rsidRPr="00124A7A">
              <w:rPr>
                <w:sz w:val="20"/>
                <w:szCs w:val="20"/>
              </w:rPr>
              <w:t>зданиями</w:t>
            </w:r>
            <w:proofErr w:type="gramEnd"/>
            <w:r w:rsidRPr="00124A7A">
              <w:rPr>
                <w:sz w:val="20"/>
                <w:szCs w:val="20"/>
              </w:rPr>
              <w:t xml:space="preserve"> оборудованными внутренним водопроводом и канализацией:</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tcPr>
          <w:p w:rsidR="00E4215F" w:rsidRPr="00124A7A" w:rsidRDefault="00E4215F" w:rsidP="00983B3F">
            <w:pPr>
              <w:jc w:val="both"/>
              <w:rPr>
                <w:sz w:val="20"/>
                <w:szCs w:val="20"/>
              </w:rPr>
            </w:pPr>
          </w:p>
        </w:tc>
        <w:tc>
          <w:tcPr>
            <w:tcW w:w="1005" w:type="dxa"/>
          </w:tcPr>
          <w:p w:rsidR="00E4215F" w:rsidRPr="00124A7A" w:rsidRDefault="00E4215F" w:rsidP="00983B3F">
            <w:pPr>
              <w:jc w:val="both"/>
              <w:rPr>
                <w:sz w:val="20"/>
                <w:szCs w:val="20"/>
              </w:rPr>
            </w:pPr>
          </w:p>
        </w:tc>
        <w:tc>
          <w:tcPr>
            <w:tcW w:w="916" w:type="dxa"/>
          </w:tcPr>
          <w:p w:rsidR="00E4215F" w:rsidRPr="00124A7A" w:rsidRDefault="00E4215F" w:rsidP="00983B3F">
            <w:pPr>
              <w:jc w:val="both"/>
              <w:rPr>
                <w:sz w:val="20"/>
                <w:szCs w:val="20"/>
              </w:rPr>
            </w:pPr>
          </w:p>
        </w:tc>
        <w:tc>
          <w:tcPr>
            <w:tcW w:w="1134" w:type="dxa"/>
          </w:tcPr>
          <w:p w:rsidR="00E4215F" w:rsidRPr="00124A7A" w:rsidRDefault="00E4215F" w:rsidP="00983B3F">
            <w:pPr>
              <w:jc w:val="both"/>
              <w:rPr>
                <w:sz w:val="20"/>
                <w:szCs w:val="20"/>
              </w:rPr>
            </w:pPr>
          </w:p>
        </w:tc>
        <w:tc>
          <w:tcPr>
            <w:tcW w:w="830" w:type="dxa"/>
          </w:tcPr>
          <w:p w:rsidR="00E4215F" w:rsidRPr="00124A7A" w:rsidRDefault="00E4215F" w:rsidP="00983B3F">
            <w:pPr>
              <w:jc w:val="both"/>
              <w:rPr>
                <w:sz w:val="20"/>
                <w:szCs w:val="20"/>
              </w:rPr>
            </w:pPr>
          </w:p>
        </w:tc>
        <w:tc>
          <w:tcPr>
            <w:tcW w:w="855" w:type="dxa"/>
          </w:tcPr>
          <w:p w:rsidR="00E4215F" w:rsidRPr="00124A7A" w:rsidRDefault="00E4215F" w:rsidP="00983B3F">
            <w:pPr>
              <w:jc w:val="both"/>
              <w:rPr>
                <w:sz w:val="20"/>
                <w:szCs w:val="20"/>
              </w:rPr>
            </w:pP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а) без ванн</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r>
              <w:rPr>
                <w:sz w:val="20"/>
                <w:szCs w:val="20"/>
              </w:rPr>
              <w:t>125</w:t>
            </w:r>
          </w:p>
        </w:tc>
        <w:tc>
          <w:tcPr>
            <w:tcW w:w="1005" w:type="dxa"/>
            <w:vAlign w:val="center"/>
          </w:tcPr>
          <w:p w:rsidR="00E4215F" w:rsidRPr="005448D5" w:rsidRDefault="00E4215F" w:rsidP="00983B3F">
            <w:pPr>
              <w:jc w:val="center"/>
              <w:rPr>
                <w:sz w:val="20"/>
                <w:szCs w:val="20"/>
                <w:lang w:val="en-US"/>
              </w:rPr>
            </w:pPr>
            <w:r>
              <w:rPr>
                <w:sz w:val="20"/>
                <w:szCs w:val="20"/>
              </w:rPr>
              <w:t>0,065</w:t>
            </w:r>
          </w:p>
        </w:tc>
        <w:tc>
          <w:tcPr>
            <w:tcW w:w="916" w:type="dxa"/>
            <w:vAlign w:val="center"/>
          </w:tcPr>
          <w:p w:rsidR="00E4215F" w:rsidRPr="005448D5" w:rsidRDefault="00E4215F" w:rsidP="00983B3F">
            <w:pPr>
              <w:jc w:val="center"/>
              <w:rPr>
                <w:sz w:val="20"/>
                <w:szCs w:val="20"/>
              </w:rPr>
            </w:pPr>
            <w:r>
              <w:rPr>
                <w:sz w:val="20"/>
                <w:szCs w:val="20"/>
              </w:rPr>
              <w:t>8,9</w:t>
            </w:r>
          </w:p>
        </w:tc>
        <w:tc>
          <w:tcPr>
            <w:tcW w:w="1134" w:type="dxa"/>
            <w:vAlign w:val="center"/>
          </w:tcPr>
          <w:p w:rsidR="00E4215F" w:rsidRPr="00124A7A" w:rsidRDefault="00E4215F" w:rsidP="00983B3F">
            <w:pPr>
              <w:jc w:val="center"/>
              <w:rPr>
                <w:sz w:val="20"/>
                <w:szCs w:val="20"/>
              </w:rPr>
            </w:pPr>
            <w:r>
              <w:rPr>
                <w:sz w:val="20"/>
                <w:szCs w:val="20"/>
              </w:rPr>
              <w:t>-</w:t>
            </w:r>
          </w:p>
        </w:tc>
        <w:tc>
          <w:tcPr>
            <w:tcW w:w="830" w:type="dxa"/>
            <w:vAlign w:val="center"/>
          </w:tcPr>
          <w:p w:rsidR="00E4215F" w:rsidRPr="00124A7A" w:rsidRDefault="00E4215F" w:rsidP="00983B3F">
            <w:pPr>
              <w:jc w:val="center"/>
              <w:rPr>
                <w:sz w:val="20"/>
                <w:szCs w:val="20"/>
              </w:rPr>
            </w:pPr>
            <w:r>
              <w:rPr>
                <w:sz w:val="20"/>
                <w:szCs w:val="20"/>
              </w:rPr>
              <w:t>-</w:t>
            </w:r>
          </w:p>
        </w:tc>
        <w:tc>
          <w:tcPr>
            <w:tcW w:w="855" w:type="dxa"/>
            <w:vAlign w:val="center"/>
          </w:tcPr>
          <w:p w:rsidR="00E4215F" w:rsidRPr="00124A7A" w:rsidRDefault="00E4215F" w:rsidP="00983B3F">
            <w:pPr>
              <w:jc w:val="center"/>
              <w:rPr>
                <w:sz w:val="20"/>
                <w:szCs w:val="20"/>
              </w:rPr>
            </w:pPr>
            <w:r>
              <w:rPr>
                <w:sz w:val="20"/>
                <w:szCs w:val="20"/>
              </w:rPr>
              <w:t>-</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б) с ванными и местными водонагревателями</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p>
        </w:tc>
        <w:tc>
          <w:tcPr>
            <w:tcW w:w="1134" w:type="dxa"/>
            <w:vAlign w:val="center"/>
          </w:tcPr>
          <w:p w:rsidR="00E4215F" w:rsidRPr="00124A7A" w:rsidRDefault="00E4215F" w:rsidP="00983B3F">
            <w:pPr>
              <w:jc w:val="center"/>
              <w:rPr>
                <w:sz w:val="20"/>
                <w:szCs w:val="20"/>
              </w:rPr>
            </w:pPr>
            <w:r>
              <w:rPr>
                <w:sz w:val="20"/>
                <w:szCs w:val="20"/>
              </w:rPr>
              <w:t>160</w:t>
            </w:r>
          </w:p>
        </w:tc>
        <w:tc>
          <w:tcPr>
            <w:tcW w:w="830" w:type="dxa"/>
            <w:vAlign w:val="center"/>
          </w:tcPr>
          <w:p w:rsidR="00E4215F" w:rsidRPr="00124A7A" w:rsidRDefault="00E4215F" w:rsidP="00983B3F">
            <w:pPr>
              <w:jc w:val="center"/>
              <w:rPr>
                <w:sz w:val="20"/>
                <w:szCs w:val="20"/>
              </w:rPr>
            </w:pPr>
            <w:r>
              <w:rPr>
                <w:sz w:val="20"/>
                <w:szCs w:val="20"/>
              </w:rPr>
              <w:t>0,070</w:t>
            </w:r>
          </w:p>
        </w:tc>
        <w:tc>
          <w:tcPr>
            <w:tcW w:w="855" w:type="dxa"/>
            <w:vAlign w:val="center"/>
          </w:tcPr>
          <w:p w:rsidR="00E4215F" w:rsidRPr="00124A7A" w:rsidRDefault="00E4215F" w:rsidP="00983B3F">
            <w:pPr>
              <w:jc w:val="center"/>
              <w:rPr>
                <w:sz w:val="20"/>
                <w:szCs w:val="20"/>
              </w:rPr>
            </w:pPr>
            <w:r>
              <w:rPr>
                <w:sz w:val="20"/>
                <w:szCs w:val="20"/>
              </w:rPr>
              <w:t>12,3</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в) застройка зданиями с водопользованием из водозаборных колонок</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r>
              <w:rPr>
                <w:sz w:val="20"/>
                <w:szCs w:val="20"/>
              </w:rPr>
              <w:t>-</w:t>
            </w:r>
          </w:p>
        </w:tc>
        <w:tc>
          <w:tcPr>
            <w:tcW w:w="916" w:type="dxa"/>
            <w:vAlign w:val="center"/>
          </w:tcPr>
          <w:p w:rsidR="00E4215F" w:rsidRPr="00124A7A" w:rsidRDefault="00E4215F" w:rsidP="00983B3F">
            <w:pPr>
              <w:jc w:val="center"/>
              <w:rPr>
                <w:sz w:val="20"/>
                <w:szCs w:val="20"/>
              </w:rPr>
            </w:pPr>
            <w:r>
              <w:rPr>
                <w:sz w:val="20"/>
                <w:szCs w:val="20"/>
              </w:rPr>
              <w:t>-</w:t>
            </w:r>
          </w:p>
        </w:tc>
        <w:tc>
          <w:tcPr>
            <w:tcW w:w="1134" w:type="dxa"/>
            <w:vAlign w:val="center"/>
          </w:tcPr>
          <w:p w:rsidR="00E4215F" w:rsidRPr="00124A7A" w:rsidRDefault="00E4215F" w:rsidP="00983B3F">
            <w:pPr>
              <w:jc w:val="center"/>
              <w:rPr>
                <w:sz w:val="20"/>
                <w:szCs w:val="20"/>
              </w:rPr>
            </w:pPr>
            <w:r>
              <w:rPr>
                <w:sz w:val="20"/>
                <w:szCs w:val="20"/>
              </w:rPr>
              <w:t>-</w:t>
            </w:r>
          </w:p>
        </w:tc>
        <w:tc>
          <w:tcPr>
            <w:tcW w:w="830" w:type="dxa"/>
            <w:vAlign w:val="center"/>
          </w:tcPr>
          <w:p w:rsidR="00E4215F" w:rsidRPr="00124A7A" w:rsidRDefault="00E4215F" w:rsidP="00983B3F">
            <w:pPr>
              <w:jc w:val="center"/>
              <w:rPr>
                <w:sz w:val="20"/>
                <w:szCs w:val="20"/>
              </w:rPr>
            </w:pPr>
            <w:r>
              <w:rPr>
                <w:sz w:val="20"/>
                <w:szCs w:val="20"/>
              </w:rPr>
              <w:t>-</w:t>
            </w:r>
          </w:p>
        </w:tc>
        <w:tc>
          <w:tcPr>
            <w:tcW w:w="855" w:type="dxa"/>
            <w:vAlign w:val="center"/>
          </w:tcPr>
          <w:p w:rsidR="00E4215F" w:rsidRPr="00124A7A" w:rsidRDefault="00E4215F" w:rsidP="00983B3F">
            <w:pPr>
              <w:jc w:val="center"/>
              <w:rPr>
                <w:sz w:val="20"/>
                <w:szCs w:val="20"/>
              </w:rPr>
            </w:pPr>
            <w:r>
              <w:rPr>
                <w:sz w:val="20"/>
                <w:szCs w:val="20"/>
              </w:rPr>
              <w:t>-</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г) неучтенные расходы 10%</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r>
              <w:rPr>
                <w:sz w:val="20"/>
                <w:szCs w:val="20"/>
              </w:rPr>
              <w:t>0,8</w:t>
            </w:r>
          </w:p>
        </w:tc>
        <w:tc>
          <w:tcPr>
            <w:tcW w:w="1134" w:type="dxa"/>
            <w:vAlign w:val="center"/>
          </w:tcPr>
          <w:p w:rsidR="00E4215F" w:rsidRPr="00124A7A" w:rsidRDefault="00E4215F" w:rsidP="00983B3F">
            <w:pPr>
              <w:jc w:val="center"/>
              <w:rPr>
                <w:sz w:val="20"/>
                <w:szCs w:val="20"/>
              </w:rPr>
            </w:pPr>
          </w:p>
        </w:tc>
        <w:tc>
          <w:tcPr>
            <w:tcW w:w="830" w:type="dxa"/>
            <w:vAlign w:val="center"/>
          </w:tcPr>
          <w:p w:rsidR="00E4215F" w:rsidRPr="00124A7A" w:rsidRDefault="00E4215F" w:rsidP="00983B3F">
            <w:pPr>
              <w:jc w:val="center"/>
              <w:rPr>
                <w:sz w:val="20"/>
                <w:szCs w:val="20"/>
              </w:rPr>
            </w:pPr>
          </w:p>
        </w:tc>
        <w:tc>
          <w:tcPr>
            <w:tcW w:w="855" w:type="dxa"/>
            <w:vAlign w:val="center"/>
          </w:tcPr>
          <w:p w:rsidR="00E4215F" w:rsidRPr="00124A7A" w:rsidRDefault="00E4215F" w:rsidP="00983B3F">
            <w:pPr>
              <w:jc w:val="center"/>
              <w:rPr>
                <w:sz w:val="20"/>
                <w:szCs w:val="20"/>
              </w:rPr>
            </w:pPr>
            <w:r>
              <w:rPr>
                <w:sz w:val="20"/>
                <w:szCs w:val="20"/>
              </w:rPr>
              <w:t>1,2</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Итого</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r>
              <w:rPr>
                <w:sz w:val="20"/>
                <w:szCs w:val="20"/>
              </w:rPr>
              <w:t>9,7</w:t>
            </w:r>
          </w:p>
        </w:tc>
        <w:tc>
          <w:tcPr>
            <w:tcW w:w="1134" w:type="dxa"/>
            <w:vAlign w:val="center"/>
          </w:tcPr>
          <w:p w:rsidR="00E4215F" w:rsidRPr="00124A7A" w:rsidRDefault="00E4215F" w:rsidP="00983B3F">
            <w:pPr>
              <w:jc w:val="center"/>
              <w:rPr>
                <w:sz w:val="20"/>
                <w:szCs w:val="20"/>
              </w:rPr>
            </w:pPr>
          </w:p>
        </w:tc>
        <w:tc>
          <w:tcPr>
            <w:tcW w:w="830" w:type="dxa"/>
            <w:vAlign w:val="center"/>
          </w:tcPr>
          <w:p w:rsidR="00E4215F" w:rsidRPr="00124A7A" w:rsidRDefault="00E4215F" w:rsidP="00983B3F">
            <w:pPr>
              <w:jc w:val="center"/>
              <w:rPr>
                <w:sz w:val="20"/>
                <w:szCs w:val="20"/>
              </w:rPr>
            </w:pPr>
          </w:p>
        </w:tc>
        <w:tc>
          <w:tcPr>
            <w:tcW w:w="855" w:type="dxa"/>
            <w:vAlign w:val="center"/>
          </w:tcPr>
          <w:p w:rsidR="00E4215F" w:rsidRPr="00124A7A" w:rsidRDefault="00E4215F" w:rsidP="00983B3F">
            <w:pPr>
              <w:jc w:val="center"/>
              <w:rPr>
                <w:sz w:val="20"/>
                <w:szCs w:val="20"/>
              </w:rPr>
            </w:pPr>
            <w:r>
              <w:rPr>
                <w:sz w:val="20"/>
                <w:szCs w:val="20"/>
              </w:rPr>
              <w:t>13,5</w:t>
            </w:r>
          </w:p>
        </w:tc>
      </w:tr>
    </w:tbl>
    <w:p w:rsidR="00E4215F" w:rsidRPr="00AD0843" w:rsidRDefault="00E4215F" w:rsidP="00E4215F">
      <w:pPr>
        <w:spacing w:line="360" w:lineRule="auto"/>
        <w:jc w:val="both"/>
      </w:pPr>
    </w:p>
    <w:p w:rsidR="00E4215F" w:rsidRPr="00A552FE" w:rsidRDefault="00E4215F" w:rsidP="00E4215F">
      <w:pPr>
        <w:jc w:val="center"/>
        <w:rPr>
          <w:b/>
        </w:rPr>
      </w:pPr>
      <w:r w:rsidRPr="00A552FE">
        <w:rPr>
          <w:b/>
        </w:rPr>
        <w:t xml:space="preserve">Расход воды для скота и птицы, </w:t>
      </w:r>
      <w:proofErr w:type="gramStart"/>
      <w:r w:rsidRPr="00A552FE">
        <w:rPr>
          <w:b/>
        </w:rPr>
        <w:t>принадлежащих</w:t>
      </w:r>
      <w:proofErr w:type="gramEnd"/>
      <w:r w:rsidRPr="00A552FE">
        <w:rPr>
          <w:b/>
        </w:rPr>
        <w:t xml:space="preserve"> населению</w:t>
      </w:r>
    </w:p>
    <w:p w:rsidR="00E4215F" w:rsidRDefault="00E4215F" w:rsidP="00E4215F">
      <w:pPr>
        <w:ind w:firstLine="900"/>
        <w:jc w:val="right"/>
      </w:pPr>
      <w:r>
        <w:t>Таблица 3</w:t>
      </w:r>
    </w:p>
    <w:tbl>
      <w:tblPr>
        <w:tblStyle w:val="a3"/>
        <w:tblW w:w="0" w:type="auto"/>
        <w:tblLook w:val="01E0"/>
      </w:tblPr>
      <w:tblGrid>
        <w:gridCol w:w="1158"/>
        <w:gridCol w:w="1057"/>
        <w:gridCol w:w="880"/>
        <w:gridCol w:w="913"/>
        <w:gridCol w:w="1057"/>
        <w:gridCol w:w="856"/>
        <w:gridCol w:w="882"/>
        <w:gridCol w:w="1057"/>
        <w:gridCol w:w="845"/>
        <w:gridCol w:w="866"/>
      </w:tblGrid>
      <w:tr w:rsidR="00E4215F" w:rsidRPr="00A91DB7" w:rsidTr="00983B3F">
        <w:tc>
          <w:tcPr>
            <w:tcW w:w="1158" w:type="dxa"/>
            <w:vMerge w:val="restart"/>
            <w:vAlign w:val="center"/>
          </w:tcPr>
          <w:p w:rsidR="00E4215F" w:rsidRPr="00A91DB7" w:rsidRDefault="00E4215F" w:rsidP="00983B3F">
            <w:pPr>
              <w:jc w:val="center"/>
              <w:rPr>
                <w:sz w:val="20"/>
                <w:szCs w:val="20"/>
              </w:rPr>
            </w:pPr>
            <w:r>
              <w:rPr>
                <w:sz w:val="20"/>
                <w:szCs w:val="20"/>
              </w:rPr>
              <w:t>Виды животных</w:t>
            </w:r>
          </w:p>
        </w:tc>
        <w:tc>
          <w:tcPr>
            <w:tcW w:w="2850" w:type="dxa"/>
            <w:gridSpan w:val="3"/>
            <w:vAlign w:val="center"/>
          </w:tcPr>
          <w:p w:rsidR="00E4215F" w:rsidRPr="00A91DB7" w:rsidRDefault="00E4215F" w:rsidP="00983B3F">
            <w:pPr>
              <w:jc w:val="center"/>
              <w:rPr>
                <w:sz w:val="20"/>
                <w:szCs w:val="20"/>
              </w:rPr>
            </w:pPr>
            <w:r>
              <w:rPr>
                <w:sz w:val="20"/>
                <w:szCs w:val="20"/>
              </w:rPr>
              <w:t>Современное состояние</w:t>
            </w:r>
          </w:p>
        </w:tc>
        <w:tc>
          <w:tcPr>
            <w:tcW w:w="2795" w:type="dxa"/>
            <w:gridSpan w:val="3"/>
            <w:vAlign w:val="center"/>
          </w:tcPr>
          <w:p w:rsidR="00E4215F" w:rsidRPr="00A91DB7" w:rsidRDefault="00E4215F" w:rsidP="00983B3F">
            <w:pPr>
              <w:jc w:val="center"/>
              <w:rPr>
                <w:sz w:val="20"/>
                <w:szCs w:val="20"/>
              </w:rPr>
            </w:pPr>
            <w:r>
              <w:rPr>
                <w:sz w:val="20"/>
                <w:szCs w:val="20"/>
              </w:rPr>
              <w:t>1 очередь</w:t>
            </w:r>
          </w:p>
        </w:tc>
        <w:tc>
          <w:tcPr>
            <w:tcW w:w="2768" w:type="dxa"/>
            <w:gridSpan w:val="3"/>
            <w:vAlign w:val="center"/>
          </w:tcPr>
          <w:p w:rsidR="00E4215F" w:rsidRPr="00A91DB7" w:rsidRDefault="00E4215F" w:rsidP="00983B3F">
            <w:pPr>
              <w:jc w:val="center"/>
              <w:rPr>
                <w:sz w:val="20"/>
                <w:szCs w:val="20"/>
              </w:rPr>
            </w:pPr>
            <w:r>
              <w:rPr>
                <w:sz w:val="20"/>
                <w:szCs w:val="20"/>
              </w:rPr>
              <w:t>Расчетный срок</w:t>
            </w:r>
          </w:p>
        </w:tc>
      </w:tr>
      <w:tr w:rsidR="00E4215F" w:rsidRPr="00A91DB7" w:rsidTr="00983B3F">
        <w:tc>
          <w:tcPr>
            <w:tcW w:w="1158" w:type="dxa"/>
            <w:vMerge/>
          </w:tcPr>
          <w:p w:rsidR="00E4215F" w:rsidRPr="00A91DB7" w:rsidRDefault="00E4215F" w:rsidP="00983B3F">
            <w:pPr>
              <w:jc w:val="both"/>
              <w:rPr>
                <w:sz w:val="20"/>
                <w:szCs w:val="20"/>
              </w:rPr>
            </w:pPr>
          </w:p>
        </w:tc>
        <w:tc>
          <w:tcPr>
            <w:tcW w:w="1057" w:type="dxa"/>
            <w:vAlign w:val="center"/>
          </w:tcPr>
          <w:p w:rsidR="00E4215F" w:rsidRDefault="00E4215F" w:rsidP="00983B3F">
            <w:pPr>
              <w:jc w:val="center"/>
              <w:rPr>
                <w:sz w:val="20"/>
                <w:szCs w:val="20"/>
              </w:rPr>
            </w:pPr>
            <w:r>
              <w:rPr>
                <w:sz w:val="20"/>
                <w:szCs w:val="20"/>
              </w:rPr>
              <w:t>Норма водопотр.</w:t>
            </w:r>
          </w:p>
          <w:p w:rsidR="00E4215F" w:rsidRPr="00A91DB7" w:rsidRDefault="00E4215F" w:rsidP="00983B3F">
            <w:pPr>
              <w:jc w:val="center"/>
              <w:rPr>
                <w:sz w:val="20"/>
                <w:szCs w:val="20"/>
              </w:rPr>
            </w:pPr>
            <w:proofErr w:type="gramStart"/>
            <w:r>
              <w:rPr>
                <w:sz w:val="20"/>
                <w:szCs w:val="20"/>
              </w:rPr>
              <w:t>л</w:t>
            </w:r>
            <w:proofErr w:type="gramEnd"/>
            <w:r>
              <w:rPr>
                <w:sz w:val="20"/>
                <w:szCs w:val="20"/>
              </w:rPr>
              <w:t>/сут.</w:t>
            </w:r>
          </w:p>
        </w:tc>
        <w:tc>
          <w:tcPr>
            <w:tcW w:w="880" w:type="dxa"/>
            <w:vAlign w:val="center"/>
          </w:tcPr>
          <w:p w:rsidR="00E4215F" w:rsidRPr="00A91DB7" w:rsidRDefault="00E4215F" w:rsidP="00983B3F">
            <w:pPr>
              <w:jc w:val="center"/>
              <w:rPr>
                <w:sz w:val="20"/>
                <w:szCs w:val="20"/>
              </w:rPr>
            </w:pPr>
            <w:r>
              <w:rPr>
                <w:sz w:val="20"/>
                <w:szCs w:val="20"/>
              </w:rPr>
              <w:t>Кол-во голов</w:t>
            </w:r>
          </w:p>
        </w:tc>
        <w:tc>
          <w:tcPr>
            <w:tcW w:w="913" w:type="dxa"/>
            <w:vAlign w:val="center"/>
          </w:tcPr>
          <w:p w:rsidR="00E4215F" w:rsidRDefault="00E4215F" w:rsidP="00983B3F">
            <w:pPr>
              <w:jc w:val="center"/>
              <w:rPr>
                <w:sz w:val="20"/>
                <w:szCs w:val="20"/>
              </w:rPr>
            </w:pPr>
            <w:r>
              <w:rPr>
                <w:sz w:val="20"/>
                <w:szCs w:val="20"/>
              </w:rPr>
              <w:t>Расход</w:t>
            </w:r>
          </w:p>
          <w:p w:rsidR="00E4215F" w:rsidRPr="00A91DB7" w:rsidRDefault="00E4215F" w:rsidP="00983B3F">
            <w:pPr>
              <w:jc w:val="center"/>
              <w:rPr>
                <w:sz w:val="20"/>
                <w:szCs w:val="20"/>
              </w:rPr>
            </w:pPr>
            <w:r>
              <w:rPr>
                <w:sz w:val="20"/>
                <w:szCs w:val="20"/>
              </w:rPr>
              <w:t>м</w:t>
            </w:r>
            <w:r w:rsidRPr="00A91DB7">
              <w:rPr>
                <w:sz w:val="20"/>
                <w:szCs w:val="20"/>
                <w:vertAlign w:val="superscript"/>
              </w:rPr>
              <w:t>3</w:t>
            </w:r>
            <w:r>
              <w:rPr>
                <w:sz w:val="20"/>
                <w:szCs w:val="20"/>
              </w:rPr>
              <w:t>/сут.</w:t>
            </w:r>
          </w:p>
        </w:tc>
        <w:tc>
          <w:tcPr>
            <w:tcW w:w="1057" w:type="dxa"/>
            <w:vAlign w:val="center"/>
          </w:tcPr>
          <w:p w:rsidR="00E4215F" w:rsidRDefault="00E4215F" w:rsidP="00983B3F">
            <w:pPr>
              <w:jc w:val="center"/>
              <w:rPr>
                <w:sz w:val="20"/>
                <w:szCs w:val="20"/>
              </w:rPr>
            </w:pPr>
            <w:r>
              <w:rPr>
                <w:sz w:val="20"/>
                <w:szCs w:val="20"/>
              </w:rPr>
              <w:t>Норма водопотр.</w:t>
            </w:r>
          </w:p>
          <w:p w:rsidR="00E4215F" w:rsidRPr="00A91DB7" w:rsidRDefault="00E4215F" w:rsidP="00983B3F">
            <w:pPr>
              <w:jc w:val="center"/>
              <w:rPr>
                <w:sz w:val="20"/>
                <w:szCs w:val="20"/>
              </w:rPr>
            </w:pPr>
            <w:proofErr w:type="gramStart"/>
            <w:r>
              <w:rPr>
                <w:sz w:val="20"/>
                <w:szCs w:val="20"/>
              </w:rPr>
              <w:t>л</w:t>
            </w:r>
            <w:proofErr w:type="gramEnd"/>
            <w:r>
              <w:rPr>
                <w:sz w:val="20"/>
                <w:szCs w:val="20"/>
              </w:rPr>
              <w:t>/сут.</w:t>
            </w:r>
          </w:p>
        </w:tc>
        <w:tc>
          <w:tcPr>
            <w:tcW w:w="856" w:type="dxa"/>
            <w:vAlign w:val="center"/>
          </w:tcPr>
          <w:p w:rsidR="00E4215F" w:rsidRPr="00A91DB7" w:rsidRDefault="00E4215F" w:rsidP="00983B3F">
            <w:pPr>
              <w:jc w:val="center"/>
              <w:rPr>
                <w:sz w:val="20"/>
                <w:szCs w:val="20"/>
              </w:rPr>
            </w:pPr>
            <w:r>
              <w:rPr>
                <w:sz w:val="20"/>
                <w:szCs w:val="20"/>
              </w:rPr>
              <w:t>Кол-во голов</w:t>
            </w:r>
          </w:p>
        </w:tc>
        <w:tc>
          <w:tcPr>
            <w:tcW w:w="882" w:type="dxa"/>
            <w:vAlign w:val="center"/>
          </w:tcPr>
          <w:p w:rsidR="00E4215F" w:rsidRDefault="00E4215F" w:rsidP="00983B3F">
            <w:pPr>
              <w:jc w:val="center"/>
              <w:rPr>
                <w:sz w:val="20"/>
                <w:szCs w:val="20"/>
              </w:rPr>
            </w:pPr>
            <w:r>
              <w:rPr>
                <w:sz w:val="20"/>
                <w:szCs w:val="20"/>
              </w:rPr>
              <w:t>Расход</w:t>
            </w:r>
          </w:p>
          <w:p w:rsidR="00E4215F" w:rsidRPr="00A91DB7" w:rsidRDefault="00E4215F" w:rsidP="00983B3F">
            <w:pPr>
              <w:jc w:val="center"/>
              <w:rPr>
                <w:sz w:val="20"/>
                <w:szCs w:val="20"/>
              </w:rPr>
            </w:pPr>
            <w:r>
              <w:rPr>
                <w:sz w:val="20"/>
                <w:szCs w:val="20"/>
              </w:rPr>
              <w:t>м</w:t>
            </w:r>
            <w:r w:rsidRPr="00A91DB7">
              <w:rPr>
                <w:sz w:val="20"/>
                <w:szCs w:val="20"/>
                <w:vertAlign w:val="superscript"/>
              </w:rPr>
              <w:t>3</w:t>
            </w:r>
            <w:r>
              <w:rPr>
                <w:sz w:val="20"/>
                <w:szCs w:val="20"/>
              </w:rPr>
              <w:t>/сут.</w:t>
            </w:r>
          </w:p>
        </w:tc>
        <w:tc>
          <w:tcPr>
            <w:tcW w:w="1057" w:type="dxa"/>
            <w:vAlign w:val="center"/>
          </w:tcPr>
          <w:p w:rsidR="00E4215F" w:rsidRDefault="00E4215F" w:rsidP="00983B3F">
            <w:pPr>
              <w:jc w:val="center"/>
              <w:rPr>
                <w:sz w:val="20"/>
                <w:szCs w:val="20"/>
              </w:rPr>
            </w:pPr>
            <w:r>
              <w:rPr>
                <w:sz w:val="20"/>
                <w:szCs w:val="20"/>
              </w:rPr>
              <w:t>Норма водопотр.</w:t>
            </w:r>
          </w:p>
          <w:p w:rsidR="00E4215F" w:rsidRPr="00A91DB7" w:rsidRDefault="00E4215F" w:rsidP="00983B3F">
            <w:pPr>
              <w:jc w:val="center"/>
              <w:rPr>
                <w:sz w:val="20"/>
                <w:szCs w:val="20"/>
              </w:rPr>
            </w:pPr>
            <w:proofErr w:type="gramStart"/>
            <w:r>
              <w:rPr>
                <w:sz w:val="20"/>
                <w:szCs w:val="20"/>
              </w:rPr>
              <w:t>л</w:t>
            </w:r>
            <w:proofErr w:type="gramEnd"/>
            <w:r>
              <w:rPr>
                <w:sz w:val="20"/>
                <w:szCs w:val="20"/>
              </w:rPr>
              <w:t>/сут.</w:t>
            </w:r>
          </w:p>
        </w:tc>
        <w:tc>
          <w:tcPr>
            <w:tcW w:w="845" w:type="dxa"/>
            <w:vAlign w:val="center"/>
          </w:tcPr>
          <w:p w:rsidR="00E4215F" w:rsidRPr="00A91DB7" w:rsidRDefault="00E4215F" w:rsidP="00983B3F">
            <w:pPr>
              <w:jc w:val="center"/>
              <w:rPr>
                <w:sz w:val="20"/>
                <w:szCs w:val="20"/>
              </w:rPr>
            </w:pPr>
            <w:r>
              <w:rPr>
                <w:sz w:val="20"/>
                <w:szCs w:val="20"/>
              </w:rPr>
              <w:t>Кол-во голов</w:t>
            </w:r>
          </w:p>
        </w:tc>
        <w:tc>
          <w:tcPr>
            <w:tcW w:w="866" w:type="dxa"/>
            <w:vAlign w:val="center"/>
          </w:tcPr>
          <w:p w:rsidR="00E4215F" w:rsidRDefault="00E4215F" w:rsidP="00983B3F">
            <w:pPr>
              <w:jc w:val="center"/>
              <w:rPr>
                <w:sz w:val="20"/>
                <w:szCs w:val="20"/>
              </w:rPr>
            </w:pPr>
            <w:r>
              <w:rPr>
                <w:sz w:val="20"/>
                <w:szCs w:val="20"/>
              </w:rPr>
              <w:t>Расход</w:t>
            </w:r>
          </w:p>
          <w:p w:rsidR="00E4215F" w:rsidRPr="00A91DB7" w:rsidRDefault="00E4215F" w:rsidP="00983B3F">
            <w:pPr>
              <w:jc w:val="center"/>
              <w:rPr>
                <w:sz w:val="20"/>
                <w:szCs w:val="20"/>
              </w:rPr>
            </w:pPr>
            <w:r>
              <w:rPr>
                <w:sz w:val="20"/>
                <w:szCs w:val="20"/>
              </w:rPr>
              <w:t>м</w:t>
            </w:r>
            <w:r w:rsidRPr="00A91DB7">
              <w:rPr>
                <w:sz w:val="20"/>
                <w:szCs w:val="20"/>
                <w:vertAlign w:val="superscript"/>
              </w:rPr>
              <w:t>3</w:t>
            </w:r>
            <w:r>
              <w:rPr>
                <w:sz w:val="20"/>
                <w:szCs w:val="20"/>
              </w:rPr>
              <w:t>/сут.</w:t>
            </w:r>
          </w:p>
        </w:tc>
      </w:tr>
      <w:tr w:rsidR="00E4215F" w:rsidRPr="00A91DB7" w:rsidTr="00983B3F">
        <w:tc>
          <w:tcPr>
            <w:tcW w:w="1158" w:type="dxa"/>
          </w:tcPr>
          <w:p w:rsidR="00E4215F" w:rsidRPr="00A91DB7" w:rsidRDefault="00E4215F" w:rsidP="00983B3F">
            <w:pPr>
              <w:jc w:val="both"/>
              <w:rPr>
                <w:sz w:val="20"/>
                <w:szCs w:val="20"/>
              </w:rPr>
            </w:pPr>
            <w:r>
              <w:rPr>
                <w:sz w:val="20"/>
                <w:szCs w:val="20"/>
              </w:rPr>
              <w:t>Коровы</w:t>
            </w:r>
          </w:p>
        </w:tc>
        <w:tc>
          <w:tcPr>
            <w:tcW w:w="1057" w:type="dxa"/>
          </w:tcPr>
          <w:p w:rsidR="00E4215F" w:rsidRPr="00A91DB7" w:rsidRDefault="00E4215F" w:rsidP="00983B3F">
            <w:pPr>
              <w:jc w:val="center"/>
              <w:rPr>
                <w:sz w:val="20"/>
                <w:szCs w:val="20"/>
              </w:rPr>
            </w:pPr>
            <w:r>
              <w:rPr>
                <w:sz w:val="20"/>
                <w:szCs w:val="20"/>
              </w:rPr>
              <w:t>50</w:t>
            </w:r>
          </w:p>
        </w:tc>
        <w:tc>
          <w:tcPr>
            <w:tcW w:w="880" w:type="dxa"/>
          </w:tcPr>
          <w:p w:rsidR="00E4215F" w:rsidRPr="00F0375E" w:rsidRDefault="00E4215F" w:rsidP="00983B3F">
            <w:pPr>
              <w:jc w:val="center"/>
              <w:rPr>
                <w:sz w:val="20"/>
                <w:szCs w:val="20"/>
              </w:rPr>
            </w:pPr>
            <w:r>
              <w:rPr>
                <w:sz w:val="20"/>
                <w:szCs w:val="20"/>
              </w:rPr>
              <w:t>60</w:t>
            </w:r>
          </w:p>
        </w:tc>
        <w:tc>
          <w:tcPr>
            <w:tcW w:w="913" w:type="dxa"/>
          </w:tcPr>
          <w:p w:rsidR="00E4215F" w:rsidRPr="00F0375E" w:rsidRDefault="00E4215F" w:rsidP="00983B3F">
            <w:pPr>
              <w:jc w:val="center"/>
              <w:rPr>
                <w:sz w:val="20"/>
                <w:szCs w:val="20"/>
              </w:rPr>
            </w:pPr>
            <w:r>
              <w:rPr>
                <w:sz w:val="20"/>
                <w:szCs w:val="20"/>
              </w:rPr>
              <w:t>3</w:t>
            </w:r>
          </w:p>
        </w:tc>
        <w:tc>
          <w:tcPr>
            <w:tcW w:w="1057" w:type="dxa"/>
          </w:tcPr>
          <w:p w:rsidR="00E4215F" w:rsidRPr="00A91DB7" w:rsidRDefault="00E4215F" w:rsidP="00983B3F">
            <w:pPr>
              <w:jc w:val="center"/>
              <w:rPr>
                <w:sz w:val="20"/>
                <w:szCs w:val="20"/>
              </w:rPr>
            </w:pPr>
            <w:r>
              <w:rPr>
                <w:sz w:val="20"/>
                <w:szCs w:val="20"/>
              </w:rPr>
              <w:t>50</w:t>
            </w:r>
          </w:p>
        </w:tc>
        <w:tc>
          <w:tcPr>
            <w:tcW w:w="856" w:type="dxa"/>
          </w:tcPr>
          <w:p w:rsidR="00E4215F" w:rsidRPr="00F0375E" w:rsidRDefault="00E4215F" w:rsidP="00983B3F">
            <w:pPr>
              <w:jc w:val="center"/>
              <w:rPr>
                <w:sz w:val="20"/>
                <w:szCs w:val="20"/>
              </w:rPr>
            </w:pPr>
          </w:p>
        </w:tc>
        <w:tc>
          <w:tcPr>
            <w:tcW w:w="882" w:type="dxa"/>
          </w:tcPr>
          <w:p w:rsidR="00E4215F" w:rsidRPr="00A91DB7" w:rsidRDefault="00E4215F" w:rsidP="00983B3F">
            <w:pPr>
              <w:jc w:val="center"/>
              <w:rPr>
                <w:sz w:val="20"/>
                <w:szCs w:val="20"/>
              </w:rPr>
            </w:pPr>
          </w:p>
        </w:tc>
        <w:tc>
          <w:tcPr>
            <w:tcW w:w="1057" w:type="dxa"/>
          </w:tcPr>
          <w:p w:rsidR="00E4215F" w:rsidRPr="00A91DB7" w:rsidRDefault="00E4215F" w:rsidP="00983B3F">
            <w:pPr>
              <w:jc w:val="center"/>
              <w:rPr>
                <w:sz w:val="20"/>
                <w:szCs w:val="20"/>
              </w:rPr>
            </w:pPr>
            <w:r>
              <w:rPr>
                <w:sz w:val="20"/>
                <w:szCs w:val="20"/>
              </w:rPr>
              <w:t>50</w:t>
            </w:r>
          </w:p>
        </w:tc>
        <w:tc>
          <w:tcPr>
            <w:tcW w:w="845" w:type="dxa"/>
          </w:tcPr>
          <w:p w:rsidR="00E4215F" w:rsidRPr="00A91DB7" w:rsidRDefault="00E4215F" w:rsidP="00983B3F">
            <w:pPr>
              <w:jc w:val="center"/>
              <w:rPr>
                <w:sz w:val="20"/>
                <w:szCs w:val="20"/>
              </w:rPr>
            </w:pPr>
          </w:p>
        </w:tc>
        <w:tc>
          <w:tcPr>
            <w:tcW w:w="866" w:type="dxa"/>
          </w:tcPr>
          <w:p w:rsidR="00E4215F" w:rsidRPr="00A91DB7" w:rsidRDefault="00E4215F" w:rsidP="00983B3F">
            <w:pPr>
              <w:jc w:val="center"/>
              <w:rPr>
                <w:sz w:val="20"/>
                <w:szCs w:val="20"/>
              </w:rPr>
            </w:pPr>
          </w:p>
        </w:tc>
      </w:tr>
      <w:tr w:rsidR="00E4215F" w:rsidRPr="00A91DB7" w:rsidTr="00983B3F">
        <w:tc>
          <w:tcPr>
            <w:tcW w:w="1158" w:type="dxa"/>
          </w:tcPr>
          <w:p w:rsidR="00E4215F" w:rsidRPr="00A91DB7" w:rsidRDefault="00E4215F" w:rsidP="00983B3F">
            <w:pPr>
              <w:jc w:val="both"/>
              <w:rPr>
                <w:sz w:val="20"/>
                <w:szCs w:val="20"/>
              </w:rPr>
            </w:pPr>
            <w:r>
              <w:rPr>
                <w:sz w:val="20"/>
                <w:szCs w:val="20"/>
              </w:rPr>
              <w:t>Свиньи</w:t>
            </w:r>
          </w:p>
        </w:tc>
        <w:tc>
          <w:tcPr>
            <w:tcW w:w="1057" w:type="dxa"/>
          </w:tcPr>
          <w:p w:rsidR="00E4215F" w:rsidRPr="00A91DB7" w:rsidRDefault="00E4215F" w:rsidP="00983B3F">
            <w:pPr>
              <w:jc w:val="center"/>
              <w:rPr>
                <w:sz w:val="20"/>
                <w:szCs w:val="20"/>
              </w:rPr>
            </w:pPr>
            <w:r>
              <w:rPr>
                <w:sz w:val="20"/>
                <w:szCs w:val="20"/>
              </w:rPr>
              <w:t>15</w:t>
            </w:r>
          </w:p>
        </w:tc>
        <w:tc>
          <w:tcPr>
            <w:tcW w:w="880" w:type="dxa"/>
          </w:tcPr>
          <w:p w:rsidR="00E4215F" w:rsidRPr="00F0375E" w:rsidRDefault="00E4215F" w:rsidP="00983B3F">
            <w:pPr>
              <w:jc w:val="center"/>
              <w:rPr>
                <w:sz w:val="20"/>
                <w:szCs w:val="20"/>
              </w:rPr>
            </w:pPr>
            <w:r>
              <w:rPr>
                <w:sz w:val="20"/>
                <w:szCs w:val="20"/>
              </w:rPr>
              <w:t>130</w:t>
            </w:r>
          </w:p>
        </w:tc>
        <w:tc>
          <w:tcPr>
            <w:tcW w:w="913" w:type="dxa"/>
          </w:tcPr>
          <w:p w:rsidR="00E4215F" w:rsidRPr="00F0375E" w:rsidRDefault="00E4215F" w:rsidP="00983B3F">
            <w:pPr>
              <w:jc w:val="center"/>
              <w:rPr>
                <w:sz w:val="20"/>
                <w:szCs w:val="20"/>
              </w:rPr>
            </w:pPr>
            <w:r>
              <w:rPr>
                <w:sz w:val="20"/>
                <w:szCs w:val="20"/>
              </w:rPr>
              <w:t>2</w:t>
            </w:r>
          </w:p>
        </w:tc>
        <w:tc>
          <w:tcPr>
            <w:tcW w:w="1057" w:type="dxa"/>
          </w:tcPr>
          <w:p w:rsidR="00E4215F" w:rsidRPr="00A91DB7" w:rsidRDefault="00E4215F" w:rsidP="00983B3F">
            <w:pPr>
              <w:jc w:val="center"/>
              <w:rPr>
                <w:sz w:val="20"/>
                <w:szCs w:val="20"/>
              </w:rPr>
            </w:pPr>
            <w:r>
              <w:rPr>
                <w:sz w:val="20"/>
                <w:szCs w:val="20"/>
              </w:rPr>
              <w:t>15</w:t>
            </w:r>
          </w:p>
        </w:tc>
        <w:tc>
          <w:tcPr>
            <w:tcW w:w="856" w:type="dxa"/>
          </w:tcPr>
          <w:p w:rsidR="00E4215F" w:rsidRPr="00F0375E" w:rsidRDefault="00E4215F" w:rsidP="00983B3F">
            <w:pPr>
              <w:jc w:val="center"/>
              <w:rPr>
                <w:sz w:val="20"/>
                <w:szCs w:val="20"/>
              </w:rPr>
            </w:pPr>
          </w:p>
        </w:tc>
        <w:tc>
          <w:tcPr>
            <w:tcW w:w="882" w:type="dxa"/>
          </w:tcPr>
          <w:p w:rsidR="00E4215F" w:rsidRPr="00A91DB7" w:rsidRDefault="00E4215F" w:rsidP="00983B3F">
            <w:pPr>
              <w:jc w:val="center"/>
              <w:rPr>
                <w:sz w:val="20"/>
                <w:szCs w:val="20"/>
              </w:rPr>
            </w:pPr>
          </w:p>
        </w:tc>
        <w:tc>
          <w:tcPr>
            <w:tcW w:w="1057" w:type="dxa"/>
          </w:tcPr>
          <w:p w:rsidR="00E4215F" w:rsidRPr="00A91DB7" w:rsidRDefault="00E4215F" w:rsidP="00983B3F">
            <w:pPr>
              <w:jc w:val="center"/>
              <w:rPr>
                <w:sz w:val="20"/>
                <w:szCs w:val="20"/>
              </w:rPr>
            </w:pPr>
            <w:r>
              <w:rPr>
                <w:sz w:val="20"/>
                <w:szCs w:val="20"/>
              </w:rPr>
              <w:t>15</w:t>
            </w:r>
          </w:p>
        </w:tc>
        <w:tc>
          <w:tcPr>
            <w:tcW w:w="845" w:type="dxa"/>
          </w:tcPr>
          <w:p w:rsidR="00E4215F" w:rsidRPr="00A91DB7" w:rsidRDefault="00E4215F" w:rsidP="00983B3F">
            <w:pPr>
              <w:jc w:val="center"/>
              <w:rPr>
                <w:sz w:val="20"/>
                <w:szCs w:val="20"/>
              </w:rPr>
            </w:pPr>
          </w:p>
        </w:tc>
        <w:tc>
          <w:tcPr>
            <w:tcW w:w="866" w:type="dxa"/>
          </w:tcPr>
          <w:p w:rsidR="00E4215F" w:rsidRPr="00A91DB7" w:rsidRDefault="00E4215F" w:rsidP="00983B3F">
            <w:pPr>
              <w:jc w:val="center"/>
              <w:rPr>
                <w:sz w:val="20"/>
                <w:szCs w:val="20"/>
              </w:rPr>
            </w:pPr>
          </w:p>
        </w:tc>
      </w:tr>
      <w:tr w:rsidR="00E4215F" w:rsidRPr="00A91DB7" w:rsidTr="00983B3F">
        <w:tc>
          <w:tcPr>
            <w:tcW w:w="1158" w:type="dxa"/>
          </w:tcPr>
          <w:p w:rsidR="00E4215F" w:rsidRPr="00A91DB7" w:rsidRDefault="00E4215F" w:rsidP="00983B3F">
            <w:pPr>
              <w:jc w:val="both"/>
              <w:rPr>
                <w:sz w:val="20"/>
                <w:szCs w:val="20"/>
              </w:rPr>
            </w:pPr>
            <w:r>
              <w:rPr>
                <w:sz w:val="20"/>
                <w:szCs w:val="20"/>
              </w:rPr>
              <w:t>Птица</w:t>
            </w:r>
          </w:p>
        </w:tc>
        <w:tc>
          <w:tcPr>
            <w:tcW w:w="1057" w:type="dxa"/>
          </w:tcPr>
          <w:p w:rsidR="00E4215F" w:rsidRPr="00A91DB7" w:rsidRDefault="00E4215F" w:rsidP="00983B3F">
            <w:pPr>
              <w:jc w:val="center"/>
              <w:rPr>
                <w:sz w:val="20"/>
                <w:szCs w:val="20"/>
              </w:rPr>
            </w:pPr>
            <w:r>
              <w:rPr>
                <w:sz w:val="20"/>
                <w:szCs w:val="20"/>
              </w:rPr>
              <w:t>1</w:t>
            </w:r>
          </w:p>
        </w:tc>
        <w:tc>
          <w:tcPr>
            <w:tcW w:w="880" w:type="dxa"/>
          </w:tcPr>
          <w:p w:rsidR="00E4215F" w:rsidRPr="00A91DB7" w:rsidRDefault="00E4215F" w:rsidP="00983B3F">
            <w:pPr>
              <w:jc w:val="center"/>
              <w:rPr>
                <w:sz w:val="20"/>
                <w:szCs w:val="20"/>
              </w:rPr>
            </w:pPr>
            <w:r>
              <w:rPr>
                <w:sz w:val="20"/>
                <w:szCs w:val="20"/>
              </w:rPr>
              <w:t>1000</w:t>
            </w:r>
          </w:p>
        </w:tc>
        <w:tc>
          <w:tcPr>
            <w:tcW w:w="913" w:type="dxa"/>
          </w:tcPr>
          <w:p w:rsidR="00E4215F" w:rsidRPr="00A91DB7" w:rsidRDefault="00E4215F" w:rsidP="00983B3F">
            <w:pPr>
              <w:jc w:val="center"/>
              <w:rPr>
                <w:sz w:val="20"/>
                <w:szCs w:val="20"/>
              </w:rPr>
            </w:pPr>
            <w:r>
              <w:rPr>
                <w:sz w:val="20"/>
                <w:szCs w:val="20"/>
              </w:rPr>
              <w:t>1</w:t>
            </w:r>
          </w:p>
        </w:tc>
        <w:tc>
          <w:tcPr>
            <w:tcW w:w="1057" w:type="dxa"/>
          </w:tcPr>
          <w:p w:rsidR="00E4215F" w:rsidRPr="00A91DB7" w:rsidRDefault="00E4215F" w:rsidP="00983B3F">
            <w:pPr>
              <w:jc w:val="center"/>
              <w:rPr>
                <w:sz w:val="20"/>
                <w:szCs w:val="20"/>
              </w:rPr>
            </w:pPr>
            <w:r>
              <w:rPr>
                <w:sz w:val="20"/>
                <w:szCs w:val="20"/>
              </w:rPr>
              <w:t>1</w:t>
            </w:r>
          </w:p>
        </w:tc>
        <w:tc>
          <w:tcPr>
            <w:tcW w:w="856" w:type="dxa"/>
          </w:tcPr>
          <w:p w:rsidR="00E4215F" w:rsidRPr="00A91DB7" w:rsidRDefault="00E4215F" w:rsidP="00983B3F">
            <w:pPr>
              <w:jc w:val="center"/>
              <w:rPr>
                <w:sz w:val="20"/>
                <w:szCs w:val="20"/>
              </w:rPr>
            </w:pPr>
          </w:p>
        </w:tc>
        <w:tc>
          <w:tcPr>
            <w:tcW w:w="882" w:type="dxa"/>
          </w:tcPr>
          <w:p w:rsidR="00E4215F" w:rsidRPr="00A91DB7" w:rsidRDefault="00E4215F" w:rsidP="00983B3F">
            <w:pPr>
              <w:jc w:val="center"/>
              <w:rPr>
                <w:sz w:val="20"/>
                <w:szCs w:val="20"/>
              </w:rPr>
            </w:pPr>
          </w:p>
        </w:tc>
        <w:tc>
          <w:tcPr>
            <w:tcW w:w="1057" w:type="dxa"/>
          </w:tcPr>
          <w:p w:rsidR="00E4215F" w:rsidRPr="00A91DB7" w:rsidRDefault="00E4215F" w:rsidP="00983B3F">
            <w:pPr>
              <w:jc w:val="center"/>
              <w:rPr>
                <w:sz w:val="20"/>
                <w:szCs w:val="20"/>
              </w:rPr>
            </w:pPr>
            <w:r>
              <w:rPr>
                <w:sz w:val="20"/>
                <w:szCs w:val="20"/>
              </w:rPr>
              <w:t>1</w:t>
            </w:r>
          </w:p>
        </w:tc>
        <w:tc>
          <w:tcPr>
            <w:tcW w:w="845" w:type="dxa"/>
          </w:tcPr>
          <w:p w:rsidR="00E4215F" w:rsidRPr="00A91DB7" w:rsidRDefault="00E4215F" w:rsidP="00983B3F">
            <w:pPr>
              <w:jc w:val="center"/>
              <w:rPr>
                <w:sz w:val="20"/>
                <w:szCs w:val="20"/>
              </w:rPr>
            </w:pPr>
          </w:p>
        </w:tc>
        <w:tc>
          <w:tcPr>
            <w:tcW w:w="866" w:type="dxa"/>
          </w:tcPr>
          <w:p w:rsidR="00E4215F" w:rsidRPr="00A91DB7" w:rsidRDefault="00E4215F" w:rsidP="00983B3F">
            <w:pPr>
              <w:jc w:val="center"/>
              <w:rPr>
                <w:sz w:val="20"/>
                <w:szCs w:val="20"/>
              </w:rPr>
            </w:pPr>
          </w:p>
        </w:tc>
      </w:tr>
      <w:tr w:rsidR="00E4215F" w:rsidRPr="00A91DB7" w:rsidTr="00983B3F">
        <w:tc>
          <w:tcPr>
            <w:tcW w:w="1158" w:type="dxa"/>
          </w:tcPr>
          <w:p w:rsidR="00E4215F" w:rsidRDefault="00E4215F" w:rsidP="00983B3F">
            <w:pPr>
              <w:jc w:val="both"/>
              <w:rPr>
                <w:sz w:val="20"/>
                <w:szCs w:val="20"/>
              </w:rPr>
            </w:pPr>
            <w:r>
              <w:rPr>
                <w:sz w:val="20"/>
                <w:szCs w:val="20"/>
              </w:rPr>
              <w:t>Итого:</w:t>
            </w:r>
          </w:p>
        </w:tc>
        <w:tc>
          <w:tcPr>
            <w:tcW w:w="1057" w:type="dxa"/>
          </w:tcPr>
          <w:p w:rsidR="00E4215F" w:rsidRPr="00A91DB7" w:rsidRDefault="00E4215F" w:rsidP="00983B3F">
            <w:pPr>
              <w:jc w:val="center"/>
              <w:rPr>
                <w:sz w:val="20"/>
                <w:szCs w:val="20"/>
              </w:rPr>
            </w:pPr>
          </w:p>
        </w:tc>
        <w:tc>
          <w:tcPr>
            <w:tcW w:w="880" w:type="dxa"/>
          </w:tcPr>
          <w:p w:rsidR="00E4215F" w:rsidRPr="00A91DB7" w:rsidRDefault="00E4215F" w:rsidP="00983B3F">
            <w:pPr>
              <w:jc w:val="center"/>
              <w:rPr>
                <w:sz w:val="20"/>
                <w:szCs w:val="20"/>
              </w:rPr>
            </w:pPr>
          </w:p>
        </w:tc>
        <w:tc>
          <w:tcPr>
            <w:tcW w:w="913" w:type="dxa"/>
          </w:tcPr>
          <w:p w:rsidR="00E4215F" w:rsidRPr="00F0375E" w:rsidRDefault="00E4215F" w:rsidP="00983B3F">
            <w:pPr>
              <w:jc w:val="center"/>
              <w:rPr>
                <w:sz w:val="20"/>
                <w:szCs w:val="20"/>
              </w:rPr>
            </w:pPr>
            <w:r>
              <w:rPr>
                <w:sz w:val="20"/>
                <w:szCs w:val="20"/>
              </w:rPr>
              <w:t>6</w:t>
            </w:r>
          </w:p>
        </w:tc>
        <w:tc>
          <w:tcPr>
            <w:tcW w:w="1057" w:type="dxa"/>
          </w:tcPr>
          <w:p w:rsidR="00E4215F" w:rsidRPr="00A91DB7" w:rsidRDefault="00E4215F" w:rsidP="00983B3F">
            <w:pPr>
              <w:jc w:val="center"/>
              <w:rPr>
                <w:sz w:val="20"/>
                <w:szCs w:val="20"/>
              </w:rPr>
            </w:pPr>
          </w:p>
        </w:tc>
        <w:tc>
          <w:tcPr>
            <w:tcW w:w="856" w:type="dxa"/>
          </w:tcPr>
          <w:p w:rsidR="00E4215F" w:rsidRPr="00A91DB7" w:rsidRDefault="00E4215F" w:rsidP="00983B3F">
            <w:pPr>
              <w:jc w:val="center"/>
              <w:rPr>
                <w:sz w:val="20"/>
                <w:szCs w:val="20"/>
              </w:rPr>
            </w:pPr>
          </w:p>
        </w:tc>
        <w:tc>
          <w:tcPr>
            <w:tcW w:w="882" w:type="dxa"/>
          </w:tcPr>
          <w:p w:rsidR="00E4215F" w:rsidRPr="00F0375E" w:rsidRDefault="00E4215F" w:rsidP="00983B3F">
            <w:pPr>
              <w:jc w:val="center"/>
              <w:rPr>
                <w:sz w:val="20"/>
                <w:szCs w:val="20"/>
              </w:rPr>
            </w:pPr>
            <w:r>
              <w:rPr>
                <w:sz w:val="20"/>
                <w:szCs w:val="20"/>
              </w:rPr>
              <w:t>6</w:t>
            </w:r>
          </w:p>
        </w:tc>
        <w:tc>
          <w:tcPr>
            <w:tcW w:w="1057" w:type="dxa"/>
          </w:tcPr>
          <w:p w:rsidR="00E4215F" w:rsidRPr="00A91DB7" w:rsidRDefault="00E4215F" w:rsidP="00983B3F">
            <w:pPr>
              <w:jc w:val="center"/>
              <w:rPr>
                <w:sz w:val="20"/>
                <w:szCs w:val="20"/>
              </w:rPr>
            </w:pPr>
          </w:p>
        </w:tc>
        <w:tc>
          <w:tcPr>
            <w:tcW w:w="845" w:type="dxa"/>
          </w:tcPr>
          <w:p w:rsidR="00E4215F" w:rsidRPr="00A91DB7" w:rsidRDefault="00E4215F" w:rsidP="00983B3F">
            <w:pPr>
              <w:jc w:val="center"/>
              <w:rPr>
                <w:sz w:val="20"/>
                <w:szCs w:val="20"/>
              </w:rPr>
            </w:pPr>
          </w:p>
        </w:tc>
        <w:tc>
          <w:tcPr>
            <w:tcW w:w="866" w:type="dxa"/>
          </w:tcPr>
          <w:p w:rsidR="00E4215F" w:rsidRPr="00F0375E" w:rsidRDefault="00E4215F" w:rsidP="00983B3F">
            <w:pPr>
              <w:jc w:val="center"/>
              <w:rPr>
                <w:sz w:val="20"/>
                <w:szCs w:val="20"/>
              </w:rPr>
            </w:pPr>
            <w:r>
              <w:rPr>
                <w:sz w:val="20"/>
                <w:szCs w:val="20"/>
              </w:rPr>
              <w:t>6</w:t>
            </w:r>
          </w:p>
        </w:tc>
      </w:tr>
    </w:tbl>
    <w:p w:rsidR="00E4215F" w:rsidRPr="009A4B4F" w:rsidRDefault="00E4215F" w:rsidP="00E4215F">
      <w:pPr>
        <w:spacing w:line="360" w:lineRule="auto"/>
        <w:ind w:firstLine="900"/>
        <w:jc w:val="both"/>
        <w:rPr>
          <w:sz w:val="16"/>
          <w:szCs w:val="16"/>
        </w:rPr>
      </w:pPr>
    </w:p>
    <w:p w:rsidR="00E4215F" w:rsidRDefault="00E4215F" w:rsidP="00E4215F">
      <w:pPr>
        <w:spacing w:line="360" w:lineRule="auto"/>
        <w:ind w:firstLine="540"/>
        <w:jc w:val="both"/>
      </w:pPr>
      <w:r w:rsidRPr="00AD0843">
        <w:t xml:space="preserve">Расход воды на наружное пожаротушение определяется в соответствии со СНиП 2.04.02-84*. Число одновременных пожаров равно 1, расход воды на один пожар 5 л/с; продолжительность пожара 3 ч. Расход воды на нужды пожаротушения составляет </w:t>
      </w:r>
      <w:smartTag w:uri="urn:schemas-microsoft-com:office:smarttags" w:element="metricconverter">
        <w:smartTagPr>
          <w:attr w:name="ProductID" w:val="54 м3"/>
        </w:smartTagPr>
        <w:r>
          <w:t>54</w:t>
        </w:r>
        <w:r w:rsidRPr="00AD0843">
          <w:t xml:space="preserve"> м</w:t>
        </w:r>
        <w:r w:rsidRPr="00AD0843">
          <w:rPr>
            <w:vertAlign w:val="superscript"/>
          </w:rPr>
          <w:t>3</w:t>
        </w:r>
      </w:smartTag>
      <w:r w:rsidRPr="00AD0843">
        <w:t>.</w:t>
      </w:r>
    </w:p>
    <w:p w:rsidR="00E4215F" w:rsidRDefault="00E4215F" w:rsidP="00E4215F">
      <w:pPr>
        <w:spacing w:line="360" w:lineRule="auto"/>
        <w:ind w:firstLine="540"/>
        <w:jc w:val="both"/>
      </w:pPr>
      <w:r>
        <w:t>Запас воды на пожаротушение должен храниться в резервуаре. Пропуск противопожарных расходов должен учитываться при расчетах водопроводной сети.</w:t>
      </w:r>
    </w:p>
    <w:p w:rsidR="00E4215F" w:rsidRPr="00A552FE" w:rsidRDefault="00E4215F" w:rsidP="00E4215F">
      <w:pPr>
        <w:jc w:val="center"/>
        <w:rPr>
          <w:b/>
        </w:rPr>
      </w:pPr>
      <w:r w:rsidRPr="00A552FE">
        <w:rPr>
          <w:b/>
        </w:rPr>
        <w:t xml:space="preserve">Суммарный расход воды </w:t>
      </w:r>
    </w:p>
    <w:p w:rsidR="00E4215F" w:rsidRDefault="00E4215F" w:rsidP="00E4215F">
      <w:pPr>
        <w:ind w:firstLine="900"/>
        <w:jc w:val="right"/>
      </w:pPr>
      <w:r>
        <w:t>Таблица 4</w:t>
      </w:r>
    </w:p>
    <w:tbl>
      <w:tblPr>
        <w:tblStyle w:val="a3"/>
        <w:tblW w:w="0" w:type="auto"/>
        <w:tblLook w:val="01E0"/>
      </w:tblPr>
      <w:tblGrid>
        <w:gridCol w:w="648"/>
        <w:gridCol w:w="4140"/>
        <w:gridCol w:w="2160"/>
        <w:gridCol w:w="1980"/>
      </w:tblGrid>
      <w:tr w:rsidR="00E4215F" w:rsidRPr="00177C6F" w:rsidTr="00983B3F">
        <w:tc>
          <w:tcPr>
            <w:tcW w:w="648" w:type="dxa"/>
            <w:vAlign w:val="center"/>
          </w:tcPr>
          <w:p w:rsidR="00E4215F" w:rsidRPr="00A552FE" w:rsidRDefault="00E4215F" w:rsidP="00983B3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4140" w:type="dxa"/>
            <w:vAlign w:val="center"/>
          </w:tcPr>
          <w:p w:rsidR="00E4215F" w:rsidRPr="00177C6F" w:rsidRDefault="00E4215F" w:rsidP="00983B3F">
            <w:pPr>
              <w:rPr>
                <w:sz w:val="20"/>
                <w:szCs w:val="20"/>
              </w:rPr>
            </w:pPr>
            <w:r w:rsidRPr="00177C6F">
              <w:rPr>
                <w:sz w:val="20"/>
                <w:szCs w:val="20"/>
              </w:rPr>
              <w:t>Наименование потребителей</w:t>
            </w:r>
          </w:p>
        </w:tc>
        <w:tc>
          <w:tcPr>
            <w:tcW w:w="2160" w:type="dxa"/>
            <w:vAlign w:val="center"/>
          </w:tcPr>
          <w:p w:rsidR="00E4215F" w:rsidRPr="00177C6F" w:rsidRDefault="00E4215F" w:rsidP="00983B3F">
            <w:pPr>
              <w:jc w:val="center"/>
              <w:rPr>
                <w:sz w:val="20"/>
                <w:szCs w:val="20"/>
              </w:rPr>
            </w:pPr>
            <w:r w:rsidRPr="00177C6F">
              <w:rPr>
                <w:sz w:val="20"/>
                <w:szCs w:val="20"/>
              </w:rPr>
              <w:t>1 очередь</w:t>
            </w:r>
          </w:p>
        </w:tc>
        <w:tc>
          <w:tcPr>
            <w:tcW w:w="1980" w:type="dxa"/>
            <w:vAlign w:val="center"/>
          </w:tcPr>
          <w:p w:rsidR="00E4215F" w:rsidRPr="00177C6F" w:rsidRDefault="00E4215F" w:rsidP="00983B3F">
            <w:pPr>
              <w:jc w:val="center"/>
              <w:rPr>
                <w:sz w:val="20"/>
                <w:szCs w:val="20"/>
              </w:rPr>
            </w:pPr>
            <w:r w:rsidRPr="00177C6F">
              <w:rPr>
                <w:sz w:val="20"/>
                <w:szCs w:val="20"/>
              </w:rPr>
              <w:t>Расчетный срок</w:t>
            </w:r>
          </w:p>
        </w:tc>
      </w:tr>
      <w:tr w:rsidR="00E4215F" w:rsidRPr="00177C6F" w:rsidTr="00983B3F">
        <w:tc>
          <w:tcPr>
            <w:tcW w:w="648" w:type="dxa"/>
            <w:vAlign w:val="center"/>
          </w:tcPr>
          <w:p w:rsidR="00E4215F" w:rsidRPr="00A552FE" w:rsidRDefault="00E4215F" w:rsidP="00983B3F">
            <w:pPr>
              <w:jc w:val="center"/>
              <w:rPr>
                <w:sz w:val="20"/>
                <w:szCs w:val="20"/>
              </w:rPr>
            </w:pPr>
            <w:r>
              <w:rPr>
                <w:sz w:val="20"/>
                <w:szCs w:val="20"/>
              </w:rPr>
              <w:t>1</w:t>
            </w:r>
          </w:p>
        </w:tc>
        <w:tc>
          <w:tcPr>
            <w:tcW w:w="4140" w:type="dxa"/>
            <w:vAlign w:val="center"/>
          </w:tcPr>
          <w:p w:rsidR="00E4215F" w:rsidRPr="00177C6F" w:rsidRDefault="00E4215F" w:rsidP="00983B3F">
            <w:pPr>
              <w:rPr>
                <w:sz w:val="20"/>
                <w:szCs w:val="20"/>
              </w:rPr>
            </w:pPr>
            <w:r w:rsidRPr="00177C6F">
              <w:rPr>
                <w:sz w:val="20"/>
                <w:szCs w:val="20"/>
              </w:rPr>
              <w:t>Хозяйственно-питьевые нужды населения</w:t>
            </w:r>
          </w:p>
        </w:tc>
        <w:tc>
          <w:tcPr>
            <w:tcW w:w="2160" w:type="dxa"/>
            <w:vAlign w:val="center"/>
          </w:tcPr>
          <w:p w:rsidR="00E4215F" w:rsidRPr="00177C6F" w:rsidRDefault="00E4215F" w:rsidP="00983B3F">
            <w:pPr>
              <w:jc w:val="center"/>
              <w:rPr>
                <w:sz w:val="20"/>
                <w:szCs w:val="20"/>
              </w:rPr>
            </w:pPr>
            <w:r>
              <w:rPr>
                <w:sz w:val="20"/>
                <w:szCs w:val="20"/>
              </w:rPr>
              <w:t>9,7</w:t>
            </w:r>
          </w:p>
        </w:tc>
        <w:tc>
          <w:tcPr>
            <w:tcW w:w="1980" w:type="dxa"/>
            <w:vAlign w:val="center"/>
          </w:tcPr>
          <w:p w:rsidR="00E4215F" w:rsidRPr="00177C6F" w:rsidRDefault="00E4215F" w:rsidP="00983B3F">
            <w:pPr>
              <w:jc w:val="center"/>
              <w:rPr>
                <w:sz w:val="20"/>
                <w:szCs w:val="20"/>
              </w:rPr>
            </w:pPr>
            <w:r>
              <w:rPr>
                <w:sz w:val="20"/>
                <w:szCs w:val="20"/>
              </w:rPr>
              <w:t>13,5</w:t>
            </w:r>
          </w:p>
        </w:tc>
      </w:tr>
      <w:tr w:rsidR="00E4215F" w:rsidRPr="00177C6F" w:rsidTr="00983B3F">
        <w:tc>
          <w:tcPr>
            <w:tcW w:w="648" w:type="dxa"/>
            <w:vAlign w:val="center"/>
          </w:tcPr>
          <w:p w:rsidR="00E4215F" w:rsidRDefault="00E4215F" w:rsidP="00983B3F">
            <w:pPr>
              <w:jc w:val="center"/>
              <w:rPr>
                <w:sz w:val="20"/>
                <w:szCs w:val="20"/>
              </w:rPr>
            </w:pPr>
            <w:r>
              <w:rPr>
                <w:sz w:val="20"/>
                <w:szCs w:val="20"/>
              </w:rPr>
              <w:t>2</w:t>
            </w:r>
          </w:p>
        </w:tc>
        <w:tc>
          <w:tcPr>
            <w:tcW w:w="4140" w:type="dxa"/>
            <w:vAlign w:val="center"/>
          </w:tcPr>
          <w:p w:rsidR="00E4215F" w:rsidRPr="00177C6F" w:rsidRDefault="00E4215F" w:rsidP="00983B3F">
            <w:pPr>
              <w:rPr>
                <w:sz w:val="20"/>
                <w:szCs w:val="20"/>
              </w:rPr>
            </w:pPr>
            <w:r>
              <w:rPr>
                <w:sz w:val="20"/>
                <w:szCs w:val="20"/>
              </w:rPr>
              <w:t>Расходы воды для животных</w:t>
            </w:r>
          </w:p>
        </w:tc>
        <w:tc>
          <w:tcPr>
            <w:tcW w:w="2160" w:type="dxa"/>
            <w:vAlign w:val="center"/>
          </w:tcPr>
          <w:p w:rsidR="00E4215F" w:rsidRDefault="00E4215F" w:rsidP="00983B3F">
            <w:pPr>
              <w:jc w:val="center"/>
              <w:rPr>
                <w:sz w:val="20"/>
                <w:szCs w:val="20"/>
              </w:rPr>
            </w:pPr>
            <w:r>
              <w:rPr>
                <w:sz w:val="20"/>
                <w:szCs w:val="20"/>
              </w:rPr>
              <w:t>6</w:t>
            </w:r>
          </w:p>
        </w:tc>
        <w:tc>
          <w:tcPr>
            <w:tcW w:w="1980" w:type="dxa"/>
            <w:vAlign w:val="center"/>
          </w:tcPr>
          <w:p w:rsidR="00E4215F" w:rsidRDefault="00E4215F" w:rsidP="00983B3F">
            <w:pPr>
              <w:jc w:val="center"/>
              <w:rPr>
                <w:sz w:val="20"/>
                <w:szCs w:val="20"/>
              </w:rPr>
            </w:pPr>
            <w:r>
              <w:rPr>
                <w:sz w:val="20"/>
                <w:szCs w:val="20"/>
              </w:rPr>
              <w:t>6</w:t>
            </w:r>
          </w:p>
        </w:tc>
      </w:tr>
      <w:tr w:rsidR="00E4215F" w:rsidRPr="00177C6F" w:rsidTr="00983B3F">
        <w:tc>
          <w:tcPr>
            <w:tcW w:w="648" w:type="dxa"/>
            <w:vAlign w:val="center"/>
          </w:tcPr>
          <w:p w:rsidR="00E4215F" w:rsidRPr="00A552FE" w:rsidRDefault="00E4215F" w:rsidP="00983B3F">
            <w:pPr>
              <w:jc w:val="center"/>
              <w:rPr>
                <w:sz w:val="20"/>
                <w:szCs w:val="20"/>
              </w:rPr>
            </w:pPr>
            <w:r>
              <w:rPr>
                <w:sz w:val="20"/>
                <w:szCs w:val="20"/>
              </w:rPr>
              <w:t>3</w:t>
            </w:r>
          </w:p>
        </w:tc>
        <w:tc>
          <w:tcPr>
            <w:tcW w:w="4140" w:type="dxa"/>
            <w:vAlign w:val="center"/>
          </w:tcPr>
          <w:p w:rsidR="00E4215F" w:rsidRPr="00177C6F" w:rsidRDefault="00E4215F" w:rsidP="00983B3F">
            <w:pPr>
              <w:rPr>
                <w:sz w:val="20"/>
                <w:szCs w:val="20"/>
              </w:rPr>
            </w:pPr>
            <w:r w:rsidRPr="00177C6F">
              <w:rPr>
                <w:sz w:val="20"/>
                <w:szCs w:val="20"/>
              </w:rPr>
              <w:t>Противопожарный расход</w:t>
            </w:r>
          </w:p>
        </w:tc>
        <w:tc>
          <w:tcPr>
            <w:tcW w:w="2160" w:type="dxa"/>
            <w:vAlign w:val="center"/>
          </w:tcPr>
          <w:p w:rsidR="00E4215F" w:rsidRPr="00177C6F" w:rsidRDefault="00E4215F" w:rsidP="00983B3F">
            <w:pPr>
              <w:jc w:val="center"/>
              <w:rPr>
                <w:sz w:val="20"/>
                <w:szCs w:val="20"/>
              </w:rPr>
            </w:pPr>
            <w:r>
              <w:rPr>
                <w:sz w:val="20"/>
                <w:szCs w:val="20"/>
              </w:rPr>
              <w:t>54</w:t>
            </w:r>
          </w:p>
        </w:tc>
        <w:tc>
          <w:tcPr>
            <w:tcW w:w="1980" w:type="dxa"/>
            <w:vAlign w:val="center"/>
          </w:tcPr>
          <w:p w:rsidR="00E4215F" w:rsidRPr="00177C6F" w:rsidRDefault="00E4215F" w:rsidP="00983B3F">
            <w:pPr>
              <w:jc w:val="center"/>
              <w:rPr>
                <w:sz w:val="20"/>
                <w:szCs w:val="20"/>
              </w:rPr>
            </w:pPr>
            <w:r>
              <w:rPr>
                <w:sz w:val="20"/>
                <w:szCs w:val="20"/>
              </w:rPr>
              <w:t>54</w:t>
            </w:r>
          </w:p>
        </w:tc>
      </w:tr>
      <w:tr w:rsidR="00E4215F" w:rsidRPr="00177C6F" w:rsidTr="00983B3F">
        <w:tc>
          <w:tcPr>
            <w:tcW w:w="648" w:type="dxa"/>
            <w:vAlign w:val="center"/>
          </w:tcPr>
          <w:p w:rsidR="00E4215F" w:rsidRPr="00A552FE" w:rsidRDefault="00E4215F" w:rsidP="00983B3F">
            <w:pPr>
              <w:jc w:val="center"/>
              <w:rPr>
                <w:sz w:val="20"/>
                <w:szCs w:val="20"/>
              </w:rPr>
            </w:pPr>
          </w:p>
        </w:tc>
        <w:tc>
          <w:tcPr>
            <w:tcW w:w="4140" w:type="dxa"/>
            <w:vAlign w:val="center"/>
          </w:tcPr>
          <w:p w:rsidR="00E4215F" w:rsidRPr="00177C6F" w:rsidRDefault="00E4215F" w:rsidP="00983B3F">
            <w:pPr>
              <w:rPr>
                <w:sz w:val="20"/>
                <w:szCs w:val="20"/>
              </w:rPr>
            </w:pPr>
            <w:r w:rsidRPr="00177C6F">
              <w:rPr>
                <w:sz w:val="20"/>
                <w:szCs w:val="20"/>
              </w:rPr>
              <w:t>Итого</w:t>
            </w:r>
          </w:p>
        </w:tc>
        <w:tc>
          <w:tcPr>
            <w:tcW w:w="2160" w:type="dxa"/>
            <w:vAlign w:val="center"/>
          </w:tcPr>
          <w:p w:rsidR="00E4215F" w:rsidRPr="00177C6F" w:rsidRDefault="00E4215F" w:rsidP="00983B3F">
            <w:pPr>
              <w:jc w:val="center"/>
              <w:rPr>
                <w:sz w:val="20"/>
                <w:szCs w:val="20"/>
              </w:rPr>
            </w:pPr>
            <w:r>
              <w:rPr>
                <w:sz w:val="20"/>
                <w:szCs w:val="20"/>
              </w:rPr>
              <w:t>69,7</w:t>
            </w:r>
          </w:p>
        </w:tc>
        <w:tc>
          <w:tcPr>
            <w:tcW w:w="1980" w:type="dxa"/>
            <w:vAlign w:val="center"/>
          </w:tcPr>
          <w:p w:rsidR="00E4215F" w:rsidRPr="00177C6F" w:rsidRDefault="00E4215F" w:rsidP="00983B3F">
            <w:pPr>
              <w:jc w:val="center"/>
              <w:rPr>
                <w:sz w:val="20"/>
                <w:szCs w:val="20"/>
              </w:rPr>
            </w:pPr>
            <w:r>
              <w:rPr>
                <w:sz w:val="20"/>
                <w:szCs w:val="20"/>
              </w:rPr>
              <w:t>73,5</w:t>
            </w:r>
          </w:p>
        </w:tc>
      </w:tr>
    </w:tbl>
    <w:p w:rsidR="00E4215F" w:rsidRDefault="00E4215F" w:rsidP="00E4215F">
      <w:pPr>
        <w:spacing w:line="360" w:lineRule="auto"/>
        <w:ind w:firstLine="900"/>
        <w:jc w:val="both"/>
        <w:rPr>
          <w:b/>
        </w:rPr>
      </w:pPr>
    </w:p>
    <w:p w:rsidR="00E4215F" w:rsidRPr="00697390" w:rsidRDefault="00E4215F" w:rsidP="00E4215F">
      <w:pPr>
        <w:spacing w:line="360" w:lineRule="auto"/>
        <w:ind w:firstLine="540"/>
        <w:jc w:val="both"/>
        <w:rPr>
          <w:b/>
        </w:rPr>
      </w:pPr>
      <w:r w:rsidRPr="00697390">
        <w:rPr>
          <w:b/>
        </w:rPr>
        <w:t>Зоны санитарной охраны</w:t>
      </w:r>
    </w:p>
    <w:p w:rsidR="00E4215F" w:rsidRDefault="00E4215F" w:rsidP="00E4215F">
      <w:pPr>
        <w:spacing w:line="360" w:lineRule="auto"/>
        <w:ind w:firstLine="540"/>
        <w:jc w:val="both"/>
      </w:pPr>
      <w:r>
        <w:t>В целях обеспечения санитарно-эпидемиологической надежности работы хозяйственно питьевого водопровода для хозяйственно-питьевых водозаборов предусматриваются зоны санитарной охраны (ЗСО).</w:t>
      </w:r>
    </w:p>
    <w:p w:rsidR="00E4215F" w:rsidRDefault="00E4215F" w:rsidP="00E4215F">
      <w:pPr>
        <w:spacing w:line="360" w:lineRule="auto"/>
        <w:ind w:firstLine="540"/>
        <w:jc w:val="both"/>
      </w:pPr>
      <w:r>
        <w:lastRenderedPageBreak/>
        <w:t xml:space="preserve">ЗСО устанавливается в соответствии с действующими нормами – СанПиН 2.1.4.1110-02 «ЗСО источников водоснабжения и водопроводов питьевого назначения», СНиП 2.04.02-84* «Водоснабжение. Наружные сети и сооружения». </w:t>
      </w:r>
    </w:p>
    <w:p w:rsidR="00E4215F" w:rsidRDefault="00E4215F" w:rsidP="00E4215F">
      <w:pPr>
        <w:spacing w:line="360" w:lineRule="auto"/>
        <w:ind w:firstLine="540"/>
        <w:jc w:val="both"/>
        <w:rPr>
          <w:szCs w:val="28"/>
        </w:rPr>
      </w:pPr>
      <w:r w:rsidRPr="002F1B8C">
        <w:rPr>
          <w:iCs/>
          <w:szCs w:val="28"/>
        </w:rPr>
        <w:t>Санитарные мероприятия</w:t>
      </w:r>
      <w:r>
        <w:rPr>
          <w:szCs w:val="28"/>
        </w:rPr>
        <w:t xml:space="preserve"> на территории на территории зон и полос должны соответствовать действующим нормативам и, в основном, сводятся к следующему:</w:t>
      </w:r>
    </w:p>
    <w:p w:rsidR="00E4215F" w:rsidRDefault="00E4215F" w:rsidP="004F31EB">
      <w:pPr>
        <w:numPr>
          <w:ilvl w:val="0"/>
          <w:numId w:val="12"/>
        </w:numPr>
        <w:tabs>
          <w:tab w:val="clear" w:pos="1003"/>
          <w:tab w:val="num" w:pos="1080"/>
        </w:tabs>
        <w:spacing w:line="360" w:lineRule="auto"/>
        <w:ind w:left="0" w:firstLine="540"/>
        <w:jc w:val="both"/>
        <w:rPr>
          <w:szCs w:val="28"/>
        </w:rPr>
      </w:pPr>
      <w:r>
        <w:rPr>
          <w:szCs w:val="28"/>
        </w:rPr>
        <w:t xml:space="preserve">На территории </w:t>
      </w:r>
      <w:r>
        <w:rPr>
          <w:szCs w:val="28"/>
          <w:lang w:val="en-US"/>
        </w:rPr>
        <w:t>I</w:t>
      </w:r>
      <w:r>
        <w:rPr>
          <w:szCs w:val="28"/>
        </w:rPr>
        <w:t xml:space="preserve"> пояса ЗСО (строгого режима) предусматривается планировка, ограждение и озеленение, сторожевая сигнализация. Запрещаются все виды строительства, не имеющие непосредственного отношения к эксплуатации водопровода. 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w:t>
      </w:r>
    </w:p>
    <w:p w:rsidR="00E4215F" w:rsidRDefault="00E4215F" w:rsidP="004F31EB">
      <w:pPr>
        <w:numPr>
          <w:ilvl w:val="0"/>
          <w:numId w:val="12"/>
        </w:numPr>
        <w:tabs>
          <w:tab w:val="clear" w:pos="1003"/>
          <w:tab w:val="num" w:pos="1080"/>
        </w:tabs>
        <w:spacing w:line="360" w:lineRule="auto"/>
        <w:ind w:left="0" w:firstLine="540"/>
        <w:jc w:val="both"/>
        <w:rPr>
          <w:szCs w:val="28"/>
        </w:rPr>
      </w:pPr>
      <w:r>
        <w:rPr>
          <w:szCs w:val="28"/>
        </w:rPr>
        <w:t xml:space="preserve">На территории  </w:t>
      </w:r>
      <w:r>
        <w:rPr>
          <w:szCs w:val="28"/>
          <w:lang w:val="en-US"/>
        </w:rPr>
        <w:t>II</w:t>
      </w:r>
      <w:r>
        <w:rPr>
          <w:szCs w:val="28"/>
        </w:rPr>
        <w:t xml:space="preserve"> пояса ЗСО запрещается размещение складов ГСМ, ядохимикатов и минеральных удобрений, а также других объектов, которые могут вызывать микробное и химическое загрязнение источников водоснабжения. Не допускается отведение сточных вод в зоне водосбора источника водоснабжения, не отвечающих гигиеническим требованиям к охране поверхностных вод. Границы </w:t>
      </w:r>
      <w:r>
        <w:rPr>
          <w:szCs w:val="28"/>
          <w:lang w:val="en-US"/>
        </w:rPr>
        <w:t>II</w:t>
      </w:r>
      <w:r>
        <w:rPr>
          <w:szCs w:val="28"/>
        </w:rPr>
        <w:t xml:space="preserve">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E4215F" w:rsidRDefault="00E4215F" w:rsidP="004F31EB">
      <w:pPr>
        <w:numPr>
          <w:ilvl w:val="0"/>
          <w:numId w:val="12"/>
        </w:numPr>
        <w:tabs>
          <w:tab w:val="clear" w:pos="1003"/>
          <w:tab w:val="num" w:pos="1080"/>
        </w:tabs>
        <w:spacing w:line="360" w:lineRule="auto"/>
        <w:ind w:left="0" w:firstLine="540"/>
        <w:jc w:val="both"/>
        <w:rPr>
          <w:szCs w:val="28"/>
        </w:rPr>
      </w:pPr>
      <w:r>
        <w:rPr>
          <w:szCs w:val="28"/>
        </w:rPr>
        <w:t xml:space="preserve">На территории  </w:t>
      </w:r>
      <w:r>
        <w:rPr>
          <w:szCs w:val="28"/>
          <w:lang w:val="en-US"/>
        </w:rPr>
        <w:t>III</w:t>
      </w:r>
      <w:r>
        <w:rPr>
          <w:szCs w:val="28"/>
        </w:rPr>
        <w:t xml:space="preserve"> пояса ЗСО запрещается загрязнение  промышленными отходами, нефтепродуктами, ядохимикатами.</w:t>
      </w:r>
    </w:p>
    <w:p w:rsidR="00E4215F" w:rsidRPr="002713DC" w:rsidRDefault="00E4215F" w:rsidP="004F31EB">
      <w:pPr>
        <w:pStyle w:val="24"/>
        <w:widowControl/>
        <w:numPr>
          <w:ilvl w:val="0"/>
          <w:numId w:val="12"/>
        </w:numPr>
        <w:tabs>
          <w:tab w:val="clear" w:pos="1003"/>
          <w:tab w:val="num" w:pos="1080"/>
        </w:tabs>
        <w:suppressAutoHyphens w:val="0"/>
        <w:autoSpaceDE/>
        <w:spacing w:line="360" w:lineRule="auto"/>
        <w:ind w:left="0" w:firstLine="540"/>
        <w:jc w:val="both"/>
        <w:rPr>
          <w:bCs/>
        </w:rPr>
      </w:pPr>
      <w:r w:rsidRPr="002713DC">
        <w:rPr>
          <w:bCs/>
        </w:rPr>
        <w:t xml:space="preserve">В пределах санитарно-защитных полос </w:t>
      </w:r>
      <w:r>
        <w:rPr>
          <w:bCs/>
        </w:rPr>
        <w:t xml:space="preserve">водоводов </w:t>
      </w:r>
      <w:r w:rsidRPr="002713DC">
        <w:rPr>
          <w:bCs/>
        </w:rPr>
        <w:t>должны отсутствовать источники загрязнения почвы и грунтовых вод (свалки, кладбища, скотомогильники и т.п.).</w:t>
      </w:r>
    </w:p>
    <w:p w:rsidR="00E4215F" w:rsidRDefault="00E4215F" w:rsidP="00E4215F">
      <w:pPr>
        <w:spacing w:line="360" w:lineRule="auto"/>
        <w:ind w:firstLine="540"/>
        <w:jc w:val="both"/>
      </w:pPr>
      <w:r>
        <w:t>Схема водоснабжения принята объединенная хозяйственно-питьевая, противопожарная, низкого давления.</w:t>
      </w:r>
    </w:p>
    <w:p w:rsidR="00E4215F" w:rsidRDefault="00E4215F" w:rsidP="00E4215F">
      <w:pPr>
        <w:spacing w:line="360" w:lineRule="auto"/>
        <w:ind w:firstLine="540"/>
        <w:jc w:val="both"/>
      </w:pPr>
      <w:r>
        <w:t xml:space="preserve">Учитывая, что централизованное водоснабжение предусматривается для всей застройки, для подачи требуемого объема воды необходимо изыскание запасов подземных вод, строительство водозабора и насосной станции </w:t>
      </w:r>
      <w:r>
        <w:rPr>
          <w:lang w:val="en-US"/>
        </w:rPr>
        <w:t>I</w:t>
      </w:r>
      <w:r w:rsidRPr="00D51358">
        <w:t xml:space="preserve"> </w:t>
      </w:r>
      <w:r>
        <w:t>подъема, мощность которых соответствует данным настоящего проекта.</w:t>
      </w:r>
    </w:p>
    <w:p w:rsidR="00E4215F" w:rsidRDefault="00E4215F" w:rsidP="00E4215F">
      <w:pPr>
        <w:spacing w:line="360" w:lineRule="auto"/>
        <w:ind w:firstLine="540"/>
        <w:jc w:val="both"/>
      </w:pPr>
      <w:r>
        <w:t xml:space="preserve">Вода насосными станциями </w:t>
      </w:r>
      <w:r>
        <w:rPr>
          <w:lang w:val="en-US"/>
        </w:rPr>
        <w:t>I</w:t>
      </w:r>
      <w:r>
        <w:t xml:space="preserve"> подъема (после обеззараживания) подается в резервуар, и поступает в разводящую сеть хутора.</w:t>
      </w:r>
    </w:p>
    <w:p w:rsidR="00E4215F" w:rsidRDefault="00E4215F" w:rsidP="00E4215F">
      <w:pPr>
        <w:spacing w:line="360" w:lineRule="auto"/>
        <w:ind w:firstLine="540"/>
        <w:jc w:val="both"/>
      </w:pPr>
      <w:r w:rsidRPr="00AD0843">
        <w:t xml:space="preserve">Для развития водоснабжения </w:t>
      </w:r>
      <w:r>
        <w:t xml:space="preserve">поселка </w:t>
      </w:r>
      <w:r w:rsidRPr="00AD0843">
        <w:t>предлагается:</w:t>
      </w:r>
    </w:p>
    <w:p w:rsidR="00E4215F" w:rsidRDefault="00E4215F" w:rsidP="00E4215F">
      <w:pPr>
        <w:tabs>
          <w:tab w:val="left" w:pos="900"/>
        </w:tabs>
        <w:spacing w:line="360" w:lineRule="auto"/>
        <w:ind w:firstLine="540"/>
        <w:jc w:val="both"/>
      </w:pPr>
      <w:r>
        <w:lastRenderedPageBreak/>
        <w:t>1. Выполнить разведку запасов подземных вод для целей хозяйственно-питьевого водоснабжения и утвердить эксплуатационные запасы.</w:t>
      </w:r>
    </w:p>
    <w:p w:rsidR="00E4215F" w:rsidRDefault="00E4215F" w:rsidP="00A021DD">
      <w:pPr>
        <w:numPr>
          <w:ilvl w:val="0"/>
          <w:numId w:val="9"/>
        </w:numPr>
        <w:tabs>
          <w:tab w:val="left" w:pos="900"/>
        </w:tabs>
        <w:spacing w:line="360" w:lineRule="auto"/>
        <w:ind w:left="0" w:firstLine="540"/>
        <w:jc w:val="both"/>
      </w:pPr>
      <w:r>
        <w:t>Обеспечить водоснабжение перспективной жилой, общественной и производственной застройки</w:t>
      </w:r>
    </w:p>
    <w:p w:rsidR="00E4215F" w:rsidRDefault="00E4215F" w:rsidP="00A021DD">
      <w:pPr>
        <w:numPr>
          <w:ilvl w:val="0"/>
          <w:numId w:val="9"/>
        </w:numPr>
        <w:tabs>
          <w:tab w:val="left" w:pos="900"/>
        </w:tabs>
        <w:spacing w:line="360" w:lineRule="auto"/>
        <w:ind w:left="0" w:firstLine="540"/>
        <w:jc w:val="both"/>
      </w:pPr>
      <w:r>
        <w:t xml:space="preserve">Обеззараживание воды предусмотреть </w:t>
      </w:r>
      <w:r w:rsidRPr="00177C6F">
        <w:t>электролитическим</w:t>
      </w:r>
      <w:r>
        <w:t xml:space="preserve"> методом.</w:t>
      </w:r>
    </w:p>
    <w:p w:rsidR="00E4215F" w:rsidRPr="00AD0843" w:rsidRDefault="00E4215F" w:rsidP="00E4215F">
      <w:pPr>
        <w:pStyle w:val="2"/>
        <w:spacing w:before="0" w:after="0"/>
        <w:rPr>
          <w:rFonts w:cs="Times New Roman"/>
          <w:i/>
          <w:sz w:val="24"/>
        </w:rPr>
      </w:pPr>
      <w:r w:rsidRPr="00AD0843">
        <w:rPr>
          <w:rFonts w:cs="Times New Roman"/>
          <w:sz w:val="24"/>
        </w:rPr>
        <w:t>Водоснабжение</w:t>
      </w:r>
      <w:r>
        <w:rPr>
          <w:rFonts w:cs="Times New Roman"/>
          <w:sz w:val="24"/>
        </w:rPr>
        <w:t xml:space="preserve"> ст</w:t>
      </w:r>
      <w:proofErr w:type="gramStart"/>
      <w:r>
        <w:rPr>
          <w:rFonts w:cs="Times New Roman"/>
          <w:sz w:val="24"/>
        </w:rPr>
        <w:t>.Г</w:t>
      </w:r>
      <w:proofErr w:type="gramEnd"/>
      <w:r>
        <w:rPr>
          <w:rFonts w:cs="Times New Roman"/>
          <w:sz w:val="24"/>
        </w:rPr>
        <w:t>ривенная</w:t>
      </w:r>
    </w:p>
    <w:p w:rsidR="00E4215F" w:rsidRPr="00AD0843" w:rsidRDefault="00E4215F" w:rsidP="00E4215F">
      <w:pPr>
        <w:jc w:val="center"/>
      </w:pPr>
    </w:p>
    <w:p w:rsidR="00E4215F" w:rsidRDefault="00E4215F" w:rsidP="00E4215F">
      <w:pPr>
        <w:spacing w:line="360" w:lineRule="auto"/>
        <w:jc w:val="center"/>
        <w:rPr>
          <w:u w:val="single"/>
        </w:rPr>
      </w:pPr>
      <w:r w:rsidRPr="00AD0843">
        <w:rPr>
          <w:u w:val="single"/>
        </w:rPr>
        <w:t>Существующее положение</w:t>
      </w:r>
    </w:p>
    <w:p w:rsidR="00E4215F" w:rsidRDefault="00E4215F" w:rsidP="00E4215F">
      <w:pPr>
        <w:spacing w:line="360" w:lineRule="auto"/>
        <w:ind w:firstLine="540"/>
        <w:jc w:val="both"/>
      </w:pPr>
      <w:r w:rsidRPr="005670DE">
        <w:t xml:space="preserve">Источником хозяйственно-питьевого водоснабжения </w:t>
      </w:r>
      <w:r>
        <w:t>станции</w:t>
      </w:r>
      <w:r w:rsidRPr="005670DE">
        <w:t xml:space="preserve"> </w:t>
      </w:r>
      <w:r>
        <w:t>служат</w:t>
      </w:r>
      <w:r w:rsidRPr="005670DE">
        <w:t xml:space="preserve"> </w:t>
      </w:r>
      <w:r>
        <w:t>местные индивидуальные колодцы</w:t>
      </w:r>
      <w:r w:rsidRPr="005670DE">
        <w:t>.</w:t>
      </w:r>
      <w:r>
        <w:t xml:space="preserve"> </w:t>
      </w:r>
    </w:p>
    <w:p w:rsidR="00E4215F" w:rsidRDefault="00E4215F" w:rsidP="00E4215F">
      <w:pPr>
        <w:spacing w:line="360" w:lineRule="auto"/>
        <w:ind w:firstLine="540"/>
        <w:jc w:val="both"/>
      </w:pPr>
      <w:r>
        <w:t>Централизованные водозаборные сооружения отсутствуют.</w:t>
      </w:r>
    </w:p>
    <w:p w:rsidR="00E4215F" w:rsidRDefault="00E4215F" w:rsidP="00E4215F">
      <w:pPr>
        <w:spacing w:line="360" w:lineRule="auto"/>
        <w:ind w:firstLine="540"/>
        <w:jc w:val="both"/>
      </w:pPr>
      <w:r w:rsidRPr="00AD0843">
        <w:t>Вода расходуется на хозяйст</w:t>
      </w:r>
      <w:r>
        <w:t>венно-питьевые нужды населения.</w:t>
      </w:r>
    </w:p>
    <w:p w:rsidR="00E4215F" w:rsidRDefault="00E4215F" w:rsidP="00E4215F">
      <w:pPr>
        <w:spacing w:line="360" w:lineRule="auto"/>
        <w:ind w:firstLine="540"/>
        <w:jc w:val="both"/>
      </w:pPr>
      <w:r w:rsidRPr="00AD0843">
        <w:t>По данным ООО ПП</w:t>
      </w:r>
      <w:r w:rsidRPr="000E7274">
        <w:t xml:space="preserve"> </w:t>
      </w:r>
      <w:r w:rsidRPr="00AD0843">
        <w:t>«Каскад» /  / водопотребление жителей</w:t>
      </w:r>
      <w:r>
        <w:t xml:space="preserve"> поселка</w:t>
      </w:r>
      <w:r w:rsidRPr="00AD0843">
        <w:t xml:space="preserve"> осуществляется в соответствии с табл. 1</w:t>
      </w:r>
      <w:r>
        <w:t>.</w:t>
      </w:r>
    </w:p>
    <w:p w:rsidR="00E4215F" w:rsidRPr="00124A7A" w:rsidRDefault="00E4215F" w:rsidP="00E4215F">
      <w:pPr>
        <w:jc w:val="center"/>
        <w:rPr>
          <w:b/>
        </w:rPr>
      </w:pPr>
      <w:r w:rsidRPr="00124A7A">
        <w:rPr>
          <w:b/>
        </w:rPr>
        <w:t>Водопотребление жителей</w:t>
      </w:r>
    </w:p>
    <w:p w:rsidR="00E4215F" w:rsidRPr="00AD0843" w:rsidRDefault="00E4215F" w:rsidP="00E4215F">
      <w:pPr>
        <w:ind w:firstLine="900"/>
        <w:jc w:val="right"/>
      </w:pPr>
      <w:r w:rsidRPr="00AD0843">
        <w:t>Таблица 1</w:t>
      </w:r>
    </w:p>
    <w:tbl>
      <w:tblPr>
        <w:tblStyle w:val="a3"/>
        <w:tblW w:w="0" w:type="auto"/>
        <w:tblLook w:val="01E0"/>
      </w:tblPr>
      <w:tblGrid>
        <w:gridCol w:w="1914"/>
        <w:gridCol w:w="1914"/>
        <w:gridCol w:w="1914"/>
        <w:gridCol w:w="1914"/>
        <w:gridCol w:w="1915"/>
      </w:tblGrid>
      <w:tr w:rsidR="00E4215F" w:rsidRPr="002873E2" w:rsidTr="00983B3F">
        <w:tc>
          <w:tcPr>
            <w:tcW w:w="1914" w:type="dxa"/>
            <w:vMerge w:val="restart"/>
            <w:vAlign w:val="center"/>
          </w:tcPr>
          <w:p w:rsidR="00E4215F" w:rsidRPr="002873E2" w:rsidRDefault="00E4215F" w:rsidP="00983B3F">
            <w:pPr>
              <w:jc w:val="center"/>
              <w:rPr>
                <w:sz w:val="22"/>
                <w:szCs w:val="22"/>
              </w:rPr>
            </w:pPr>
            <w:r w:rsidRPr="002873E2">
              <w:rPr>
                <w:sz w:val="22"/>
                <w:szCs w:val="22"/>
              </w:rPr>
              <w:t>Всего, чел.</w:t>
            </w:r>
          </w:p>
        </w:tc>
        <w:tc>
          <w:tcPr>
            <w:tcW w:w="1914" w:type="dxa"/>
            <w:vMerge w:val="restart"/>
            <w:vAlign w:val="center"/>
          </w:tcPr>
          <w:p w:rsidR="00E4215F" w:rsidRPr="002873E2" w:rsidRDefault="00E4215F" w:rsidP="00983B3F">
            <w:pPr>
              <w:jc w:val="center"/>
              <w:rPr>
                <w:sz w:val="22"/>
                <w:szCs w:val="22"/>
              </w:rPr>
            </w:pPr>
            <w:r w:rsidRPr="002873E2">
              <w:rPr>
                <w:sz w:val="22"/>
                <w:szCs w:val="22"/>
              </w:rPr>
              <w:t>Из них обеспечено водопроводом</w:t>
            </w:r>
          </w:p>
        </w:tc>
        <w:tc>
          <w:tcPr>
            <w:tcW w:w="3828" w:type="dxa"/>
            <w:gridSpan w:val="2"/>
            <w:vAlign w:val="center"/>
          </w:tcPr>
          <w:p w:rsidR="00E4215F" w:rsidRPr="002873E2" w:rsidRDefault="00E4215F" w:rsidP="00983B3F">
            <w:pPr>
              <w:jc w:val="center"/>
              <w:rPr>
                <w:sz w:val="22"/>
                <w:szCs w:val="22"/>
              </w:rPr>
            </w:pPr>
            <w:r w:rsidRPr="002873E2">
              <w:rPr>
                <w:sz w:val="22"/>
                <w:szCs w:val="22"/>
              </w:rPr>
              <w:t>Из них имеющих</w:t>
            </w:r>
          </w:p>
        </w:tc>
        <w:tc>
          <w:tcPr>
            <w:tcW w:w="1915" w:type="dxa"/>
            <w:vMerge w:val="restart"/>
            <w:vAlign w:val="center"/>
          </w:tcPr>
          <w:p w:rsidR="00E4215F" w:rsidRPr="002873E2" w:rsidRDefault="00E4215F" w:rsidP="00983B3F">
            <w:pPr>
              <w:jc w:val="center"/>
              <w:rPr>
                <w:sz w:val="22"/>
                <w:szCs w:val="22"/>
              </w:rPr>
            </w:pPr>
            <w:r w:rsidRPr="002873E2">
              <w:rPr>
                <w:sz w:val="22"/>
                <w:szCs w:val="22"/>
              </w:rPr>
              <w:t xml:space="preserve">Обеспечено </w:t>
            </w:r>
            <w:r>
              <w:rPr>
                <w:sz w:val="22"/>
                <w:szCs w:val="22"/>
              </w:rPr>
              <w:t>местными источниками</w:t>
            </w:r>
          </w:p>
        </w:tc>
      </w:tr>
      <w:tr w:rsidR="00E4215F" w:rsidRPr="002873E2" w:rsidTr="00983B3F">
        <w:tc>
          <w:tcPr>
            <w:tcW w:w="1914" w:type="dxa"/>
            <w:vMerge/>
          </w:tcPr>
          <w:p w:rsidR="00E4215F" w:rsidRPr="002873E2" w:rsidRDefault="00E4215F" w:rsidP="00983B3F">
            <w:pPr>
              <w:jc w:val="both"/>
              <w:rPr>
                <w:sz w:val="22"/>
                <w:szCs w:val="22"/>
              </w:rPr>
            </w:pPr>
          </w:p>
        </w:tc>
        <w:tc>
          <w:tcPr>
            <w:tcW w:w="1914" w:type="dxa"/>
            <w:vMerge/>
          </w:tcPr>
          <w:p w:rsidR="00E4215F" w:rsidRPr="002873E2" w:rsidRDefault="00E4215F" w:rsidP="00983B3F">
            <w:pPr>
              <w:jc w:val="both"/>
              <w:rPr>
                <w:sz w:val="22"/>
                <w:szCs w:val="22"/>
              </w:rPr>
            </w:pPr>
          </w:p>
        </w:tc>
        <w:tc>
          <w:tcPr>
            <w:tcW w:w="1914" w:type="dxa"/>
            <w:vAlign w:val="center"/>
          </w:tcPr>
          <w:p w:rsidR="00E4215F" w:rsidRPr="002873E2" w:rsidRDefault="00E4215F" w:rsidP="00983B3F">
            <w:pPr>
              <w:jc w:val="center"/>
              <w:rPr>
                <w:sz w:val="22"/>
                <w:szCs w:val="22"/>
              </w:rPr>
            </w:pPr>
            <w:r w:rsidRPr="002873E2">
              <w:rPr>
                <w:sz w:val="22"/>
                <w:szCs w:val="22"/>
              </w:rPr>
              <w:t>Ввод в дом</w:t>
            </w:r>
          </w:p>
        </w:tc>
        <w:tc>
          <w:tcPr>
            <w:tcW w:w="1914" w:type="dxa"/>
            <w:vAlign w:val="center"/>
          </w:tcPr>
          <w:p w:rsidR="00E4215F" w:rsidRPr="002873E2" w:rsidRDefault="00E4215F" w:rsidP="00983B3F">
            <w:pPr>
              <w:jc w:val="center"/>
              <w:rPr>
                <w:sz w:val="22"/>
                <w:szCs w:val="22"/>
              </w:rPr>
            </w:pPr>
            <w:r w:rsidRPr="002873E2">
              <w:rPr>
                <w:sz w:val="22"/>
                <w:szCs w:val="22"/>
              </w:rPr>
              <w:t>Водозаборные колонки</w:t>
            </w:r>
          </w:p>
        </w:tc>
        <w:tc>
          <w:tcPr>
            <w:tcW w:w="1915" w:type="dxa"/>
            <w:vMerge/>
          </w:tcPr>
          <w:p w:rsidR="00E4215F" w:rsidRPr="002873E2" w:rsidRDefault="00E4215F" w:rsidP="00983B3F">
            <w:pPr>
              <w:jc w:val="both"/>
              <w:rPr>
                <w:sz w:val="22"/>
                <w:szCs w:val="22"/>
              </w:rPr>
            </w:pPr>
          </w:p>
        </w:tc>
      </w:tr>
      <w:tr w:rsidR="00E4215F" w:rsidRPr="002873E2" w:rsidTr="00983B3F">
        <w:tc>
          <w:tcPr>
            <w:tcW w:w="1914" w:type="dxa"/>
          </w:tcPr>
          <w:p w:rsidR="00E4215F" w:rsidRPr="002873E2" w:rsidRDefault="00E4215F" w:rsidP="00983B3F">
            <w:pPr>
              <w:jc w:val="center"/>
              <w:rPr>
                <w:sz w:val="22"/>
                <w:szCs w:val="22"/>
              </w:rPr>
            </w:pPr>
            <w:r>
              <w:rPr>
                <w:sz w:val="22"/>
                <w:szCs w:val="22"/>
              </w:rPr>
              <w:t>19</w:t>
            </w:r>
          </w:p>
        </w:tc>
        <w:tc>
          <w:tcPr>
            <w:tcW w:w="1914" w:type="dxa"/>
          </w:tcPr>
          <w:p w:rsidR="00E4215F" w:rsidRPr="002873E2" w:rsidRDefault="00E4215F" w:rsidP="00983B3F">
            <w:pPr>
              <w:jc w:val="center"/>
              <w:rPr>
                <w:sz w:val="22"/>
                <w:szCs w:val="22"/>
              </w:rPr>
            </w:pPr>
            <w:r>
              <w:rPr>
                <w:sz w:val="22"/>
                <w:szCs w:val="22"/>
              </w:rPr>
              <w:t>0</w:t>
            </w:r>
          </w:p>
        </w:tc>
        <w:tc>
          <w:tcPr>
            <w:tcW w:w="1914" w:type="dxa"/>
          </w:tcPr>
          <w:p w:rsidR="00E4215F" w:rsidRPr="002873E2" w:rsidRDefault="00E4215F" w:rsidP="00983B3F">
            <w:pPr>
              <w:jc w:val="center"/>
              <w:rPr>
                <w:sz w:val="22"/>
                <w:szCs w:val="22"/>
              </w:rPr>
            </w:pPr>
            <w:r>
              <w:rPr>
                <w:sz w:val="22"/>
                <w:szCs w:val="22"/>
              </w:rPr>
              <w:t>0</w:t>
            </w:r>
          </w:p>
        </w:tc>
        <w:tc>
          <w:tcPr>
            <w:tcW w:w="1914" w:type="dxa"/>
          </w:tcPr>
          <w:p w:rsidR="00E4215F" w:rsidRPr="002873E2" w:rsidRDefault="00E4215F" w:rsidP="00983B3F">
            <w:pPr>
              <w:jc w:val="center"/>
              <w:rPr>
                <w:sz w:val="22"/>
                <w:szCs w:val="22"/>
              </w:rPr>
            </w:pPr>
            <w:r>
              <w:rPr>
                <w:sz w:val="22"/>
                <w:szCs w:val="22"/>
              </w:rPr>
              <w:t>0</w:t>
            </w:r>
          </w:p>
        </w:tc>
        <w:tc>
          <w:tcPr>
            <w:tcW w:w="1915" w:type="dxa"/>
          </w:tcPr>
          <w:p w:rsidR="00E4215F" w:rsidRPr="002873E2" w:rsidRDefault="00E4215F" w:rsidP="00983B3F">
            <w:pPr>
              <w:jc w:val="center"/>
              <w:rPr>
                <w:sz w:val="22"/>
                <w:szCs w:val="22"/>
              </w:rPr>
            </w:pPr>
            <w:r>
              <w:rPr>
                <w:sz w:val="22"/>
                <w:szCs w:val="22"/>
              </w:rPr>
              <w:t>260</w:t>
            </w:r>
          </w:p>
        </w:tc>
      </w:tr>
    </w:tbl>
    <w:p w:rsidR="00E4215F" w:rsidRDefault="00E4215F" w:rsidP="00E4215F">
      <w:pPr>
        <w:spacing w:line="360" w:lineRule="auto"/>
        <w:ind w:firstLine="900"/>
        <w:jc w:val="both"/>
      </w:pPr>
    </w:p>
    <w:p w:rsidR="00E4215F" w:rsidRDefault="00E4215F" w:rsidP="00E4215F">
      <w:pPr>
        <w:spacing w:line="360" w:lineRule="auto"/>
        <w:ind w:firstLine="540"/>
        <w:jc w:val="both"/>
      </w:pPr>
      <w:r>
        <w:t>Регулирующие сооружения отсутствуют.</w:t>
      </w:r>
    </w:p>
    <w:p w:rsidR="00E4215F" w:rsidRPr="00AD0843" w:rsidRDefault="00E4215F" w:rsidP="00E4215F">
      <w:pPr>
        <w:spacing w:line="360" w:lineRule="auto"/>
        <w:ind w:firstLine="540"/>
        <w:jc w:val="both"/>
      </w:pPr>
      <w:r>
        <w:t>Водопроводные сети отсутствуют.</w:t>
      </w:r>
    </w:p>
    <w:p w:rsidR="00E4215F" w:rsidRPr="00AD0843" w:rsidRDefault="00E4215F" w:rsidP="00E4215F">
      <w:pPr>
        <w:spacing w:line="360" w:lineRule="auto"/>
        <w:ind w:firstLine="540"/>
        <w:jc w:val="both"/>
      </w:pPr>
      <w:r w:rsidRPr="00AD0843">
        <w:t xml:space="preserve">По данным филиала ФГУЗ «Центра гигиены и эпидемиологии в Ростовской области» в </w:t>
      </w:r>
      <w:proofErr w:type="gramStart"/>
      <w:r w:rsidRPr="00AD0843">
        <w:t>г</w:t>
      </w:r>
      <w:proofErr w:type="gramEnd"/>
      <w:r w:rsidRPr="00AD0843">
        <w:t>.г. Каменске-Шахтинском, Донецке, Гуково, Зверево, Красный Сулин, Красносулинском и Каменском районах</w:t>
      </w:r>
      <w:r>
        <w:t>»</w:t>
      </w:r>
      <w:r w:rsidRPr="00AD0843">
        <w:t xml:space="preserve"> качество питьевой воды </w:t>
      </w:r>
      <w:r>
        <w:t xml:space="preserve">не </w:t>
      </w:r>
      <w:r w:rsidRPr="00AD0843">
        <w:t xml:space="preserve">соответствует требованиям СанПиН </w:t>
      </w:r>
      <w:r>
        <w:t>2.1.4.1175-02 «Гигиенические требования к качеству воды нецентрализованного водоснабжения. Санитарная охрана источников».</w:t>
      </w:r>
    </w:p>
    <w:p w:rsidR="00E4215F" w:rsidRDefault="00E4215F" w:rsidP="00E4215F">
      <w:pPr>
        <w:spacing w:line="360" w:lineRule="auto"/>
        <w:jc w:val="center"/>
        <w:rPr>
          <w:u w:val="single"/>
        </w:rPr>
      </w:pPr>
    </w:p>
    <w:p w:rsidR="00E4215F" w:rsidRPr="00AD0843" w:rsidRDefault="00E4215F" w:rsidP="00E4215F">
      <w:pPr>
        <w:spacing w:line="360" w:lineRule="auto"/>
        <w:jc w:val="center"/>
        <w:rPr>
          <w:u w:val="single"/>
        </w:rPr>
      </w:pPr>
      <w:r w:rsidRPr="00AD0843">
        <w:rPr>
          <w:u w:val="single"/>
        </w:rPr>
        <w:t>Проектные решения</w:t>
      </w:r>
    </w:p>
    <w:p w:rsidR="00E4215F" w:rsidRDefault="00E4215F" w:rsidP="00E4215F">
      <w:pPr>
        <w:spacing w:line="360" w:lineRule="auto"/>
        <w:ind w:firstLine="540"/>
        <w:jc w:val="both"/>
      </w:pPr>
      <w:r w:rsidRPr="00AD0843">
        <w:t xml:space="preserve">В качестве источника водоснабжения на </w:t>
      </w:r>
      <w:r w:rsidRPr="00AD0843">
        <w:rPr>
          <w:lang w:val="en-US"/>
        </w:rPr>
        <w:t>I</w:t>
      </w:r>
      <w:r w:rsidRPr="00AD0843">
        <w:t xml:space="preserve"> очеред</w:t>
      </w:r>
      <w:r>
        <w:t>ь предусматривается водоснабжение из местных источников</w:t>
      </w:r>
      <w:r w:rsidRPr="009D6486">
        <w:t>.</w:t>
      </w:r>
      <w:r>
        <w:t xml:space="preserve"> </w:t>
      </w:r>
    </w:p>
    <w:p w:rsidR="00E4215F" w:rsidRDefault="00E4215F" w:rsidP="00E4215F">
      <w:pPr>
        <w:spacing w:line="360" w:lineRule="auto"/>
        <w:ind w:firstLine="540"/>
        <w:jc w:val="both"/>
      </w:pPr>
      <w:r>
        <w:t xml:space="preserve">Шахтные колодцы позволяют, при надлежащей организации их строительства, решить вопросы надежности сооружений, должны выполняться </w:t>
      </w:r>
      <w:proofErr w:type="gramStart"/>
      <w:r>
        <w:t>специальные конструктивные</w:t>
      </w:r>
      <w:proofErr w:type="gramEnd"/>
      <w:r>
        <w:t xml:space="preserve"> требования к устройству оголовка, ствола, водоприемной части колодца.</w:t>
      </w:r>
    </w:p>
    <w:p w:rsidR="00E4215F" w:rsidRPr="009D6486" w:rsidRDefault="00E4215F" w:rsidP="00E4215F">
      <w:pPr>
        <w:spacing w:line="360" w:lineRule="auto"/>
        <w:ind w:firstLine="540"/>
        <w:jc w:val="both"/>
      </w:pPr>
      <w:r>
        <w:t>Размещение колодцев должно отвечать требованиям СП 30-102-99 «Планировка и застройка территорий малоэтажного строительства».</w:t>
      </w:r>
    </w:p>
    <w:p w:rsidR="00E4215F" w:rsidRPr="00AD0843" w:rsidRDefault="00E4215F" w:rsidP="00E4215F">
      <w:pPr>
        <w:spacing w:line="360" w:lineRule="auto"/>
        <w:ind w:firstLine="540"/>
        <w:jc w:val="both"/>
      </w:pPr>
      <w:r w:rsidRPr="00AD0843">
        <w:lastRenderedPageBreak/>
        <w:t>Качество воды, подаваемой для хозяйственно-питьевых нужд населения, должно соответствовать требованиям СанПиН 2.1.4.</w:t>
      </w:r>
      <w:r>
        <w:t>1175</w:t>
      </w:r>
      <w:r w:rsidRPr="00AD0843">
        <w:t>-</w:t>
      </w:r>
      <w:r>
        <w:t>02</w:t>
      </w:r>
      <w:r w:rsidRPr="0045159A">
        <w:t xml:space="preserve"> «Гигиенические требования к качеству воды </w:t>
      </w:r>
      <w:r>
        <w:t>нецентрализованного водоснабжения. Санитарная охрана источников</w:t>
      </w:r>
      <w:r w:rsidRPr="0045159A">
        <w:t>».</w:t>
      </w:r>
    </w:p>
    <w:p w:rsidR="00E4215F" w:rsidRDefault="00E4215F" w:rsidP="00E4215F">
      <w:pPr>
        <w:spacing w:line="360" w:lineRule="auto"/>
        <w:ind w:firstLine="540"/>
        <w:jc w:val="both"/>
      </w:pPr>
      <w:r>
        <w:t>В соответствии со СНиП 2.04.02 -84* (п. 211, прим. 2) допускается не предусматривать противопожарное водоснабжение для населенных пунктов с числом жителей до 50 чел при застройке зданиями высотой до двух этажей.</w:t>
      </w:r>
    </w:p>
    <w:p w:rsidR="00E4215F" w:rsidRPr="008029C1" w:rsidRDefault="00E4215F" w:rsidP="00E4215F">
      <w:pPr>
        <w:spacing w:line="360" w:lineRule="auto"/>
        <w:jc w:val="center"/>
        <w:rPr>
          <w:u w:val="single"/>
        </w:rPr>
      </w:pPr>
      <w:r w:rsidRPr="008029C1">
        <w:rPr>
          <w:u w:val="single"/>
        </w:rPr>
        <w:t>Перспектива</w:t>
      </w:r>
    </w:p>
    <w:p w:rsidR="00E4215F" w:rsidRDefault="00E4215F" w:rsidP="00E4215F">
      <w:pPr>
        <w:spacing w:line="360" w:lineRule="auto"/>
        <w:ind w:firstLine="540"/>
        <w:jc w:val="both"/>
      </w:pPr>
      <w:proofErr w:type="gramStart"/>
      <w:r>
        <w:t>На перспективу при, при реализации строительства стратегического Северного водовода, транспортирующего подземные воды из Верхнедонского района в южные районы Ростовской области, и проходящего по территории Красносулинского района, вполне обоснованно подключение к нему населенных пунктов Табунщиковского сельского поселения (в том числе и станции Гривенная).</w:t>
      </w:r>
      <w:proofErr w:type="gramEnd"/>
    </w:p>
    <w:p w:rsidR="00E4215F" w:rsidRDefault="00E4215F" w:rsidP="00E4215F">
      <w:pPr>
        <w:spacing w:line="360" w:lineRule="auto"/>
        <w:ind w:firstLine="540"/>
        <w:jc w:val="both"/>
      </w:pPr>
      <w:r>
        <w:t>Качество воды, подаваемой для хозяйственно-питьевых вод населения, должно соответствовать требованиям СанПиН 2.1.4.1074.01 «Питьевая вода. Гигиенические требования к качеству воды централизованных систем питьевого водоснабжения».</w:t>
      </w:r>
    </w:p>
    <w:p w:rsidR="00E4215F" w:rsidRDefault="00E4215F" w:rsidP="00E4215F">
      <w:pPr>
        <w:spacing w:line="360" w:lineRule="auto"/>
        <w:ind w:firstLine="540"/>
        <w:jc w:val="both"/>
      </w:pPr>
      <w:r>
        <w:t>Централизованная система водоснабжения будет охватывать всю застройку.</w:t>
      </w:r>
    </w:p>
    <w:p w:rsidR="00E4215F" w:rsidRDefault="00E4215F" w:rsidP="00E4215F">
      <w:pPr>
        <w:spacing w:line="360" w:lineRule="auto"/>
        <w:ind w:firstLine="540"/>
        <w:jc w:val="both"/>
      </w:pPr>
      <w:r w:rsidRPr="00AD0843">
        <w:t>Вод</w:t>
      </w:r>
      <w:r>
        <w:t>опотребление ст. Гривенная</w:t>
      </w:r>
      <w:r w:rsidRPr="00AD0843">
        <w:t xml:space="preserve"> на перву</w:t>
      </w:r>
      <w:r>
        <w:t>ю очередь и планируемый срок приводится в табл. 2.</w:t>
      </w:r>
    </w:p>
    <w:p w:rsidR="00E4215F" w:rsidRDefault="00E4215F" w:rsidP="00E4215F">
      <w:pPr>
        <w:jc w:val="center"/>
        <w:rPr>
          <w:b/>
        </w:rPr>
      </w:pPr>
      <w:r w:rsidRPr="00124A7A">
        <w:rPr>
          <w:b/>
        </w:rPr>
        <w:t>Расходы воды на хозяйственно-питьевые нужды населения</w:t>
      </w:r>
    </w:p>
    <w:p w:rsidR="00E4215F" w:rsidRPr="00AD0843" w:rsidRDefault="00E4215F" w:rsidP="00E4215F">
      <w:pPr>
        <w:ind w:firstLine="900"/>
        <w:jc w:val="right"/>
      </w:pPr>
      <w:r w:rsidRPr="00AD0843">
        <w:t>Таблица 2</w:t>
      </w:r>
    </w:p>
    <w:tbl>
      <w:tblPr>
        <w:tblStyle w:val="a3"/>
        <w:tblW w:w="9963" w:type="dxa"/>
        <w:tblLayout w:type="fixed"/>
        <w:tblLook w:val="01E0"/>
      </w:tblPr>
      <w:tblGrid>
        <w:gridCol w:w="436"/>
        <w:gridCol w:w="1554"/>
        <w:gridCol w:w="818"/>
        <w:gridCol w:w="720"/>
        <w:gridCol w:w="797"/>
        <w:gridCol w:w="898"/>
        <w:gridCol w:w="1005"/>
        <w:gridCol w:w="916"/>
        <w:gridCol w:w="1134"/>
        <w:gridCol w:w="830"/>
        <w:gridCol w:w="855"/>
      </w:tblGrid>
      <w:tr w:rsidR="00E4215F" w:rsidRPr="00124A7A" w:rsidTr="00983B3F">
        <w:tc>
          <w:tcPr>
            <w:tcW w:w="436" w:type="dxa"/>
            <w:vMerge w:val="restart"/>
            <w:vAlign w:val="center"/>
          </w:tcPr>
          <w:p w:rsidR="00E4215F" w:rsidRPr="00124A7A" w:rsidRDefault="00E4215F" w:rsidP="00983B3F">
            <w:pPr>
              <w:jc w:val="center"/>
              <w:rPr>
                <w:sz w:val="20"/>
                <w:szCs w:val="20"/>
              </w:rPr>
            </w:pPr>
            <w:r w:rsidRPr="00124A7A">
              <w:rPr>
                <w:sz w:val="20"/>
                <w:szCs w:val="20"/>
              </w:rPr>
              <w:t xml:space="preserve">№ </w:t>
            </w:r>
            <w:proofErr w:type="gramStart"/>
            <w:r w:rsidRPr="00124A7A">
              <w:rPr>
                <w:sz w:val="20"/>
                <w:szCs w:val="20"/>
              </w:rPr>
              <w:t>п</w:t>
            </w:r>
            <w:proofErr w:type="gramEnd"/>
            <w:r w:rsidRPr="00124A7A">
              <w:rPr>
                <w:sz w:val="20"/>
                <w:szCs w:val="20"/>
              </w:rPr>
              <w:t>/п</w:t>
            </w:r>
          </w:p>
        </w:tc>
        <w:tc>
          <w:tcPr>
            <w:tcW w:w="1554" w:type="dxa"/>
            <w:vMerge w:val="restart"/>
            <w:vAlign w:val="center"/>
          </w:tcPr>
          <w:p w:rsidR="00E4215F" w:rsidRPr="00124A7A" w:rsidRDefault="00E4215F" w:rsidP="00983B3F">
            <w:pPr>
              <w:jc w:val="center"/>
              <w:rPr>
                <w:sz w:val="20"/>
                <w:szCs w:val="20"/>
              </w:rPr>
            </w:pPr>
            <w:r w:rsidRPr="00124A7A">
              <w:rPr>
                <w:sz w:val="20"/>
                <w:szCs w:val="20"/>
              </w:rPr>
              <w:t>Степень благоустройства жилой застройки</w:t>
            </w:r>
          </w:p>
        </w:tc>
        <w:tc>
          <w:tcPr>
            <w:tcW w:w="2335" w:type="dxa"/>
            <w:gridSpan w:val="3"/>
            <w:vAlign w:val="center"/>
          </w:tcPr>
          <w:p w:rsidR="00E4215F" w:rsidRPr="00124A7A" w:rsidRDefault="00E4215F" w:rsidP="00983B3F">
            <w:pPr>
              <w:jc w:val="center"/>
              <w:rPr>
                <w:sz w:val="20"/>
                <w:szCs w:val="20"/>
              </w:rPr>
            </w:pPr>
            <w:r w:rsidRPr="00124A7A">
              <w:rPr>
                <w:sz w:val="20"/>
                <w:szCs w:val="20"/>
              </w:rPr>
              <w:t>Современное состояние</w:t>
            </w:r>
          </w:p>
        </w:tc>
        <w:tc>
          <w:tcPr>
            <w:tcW w:w="2819" w:type="dxa"/>
            <w:gridSpan w:val="3"/>
            <w:vAlign w:val="center"/>
          </w:tcPr>
          <w:p w:rsidR="00E4215F" w:rsidRPr="00124A7A" w:rsidRDefault="00E4215F" w:rsidP="00983B3F">
            <w:pPr>
              <w:jc w:val="center"/>
              <w:rPr>
                <w:sz w:val="20"/>
                <w:szCs w:val="20"/>
              </w:rPr>
            </w:pPr>
            <w:r w:rsidRPr="00124A7A">
              <w:rPr>
                <w:sz w:val="20"/>
                <w:szCs w:val="20"/>
                <w:lang w:val="en-US"/>
              </w:rPr>
              <w:t>I</w:t>
            </w:r>
            <w:r w:rsidRPr="00124A7A">
              <w:rPr>
                <w:sz w:val="20"/>
                <w:szCs w:val="20"/>
              </w:rPr>
              <w:t xml:space="preserve"> очередь</w:t>
            </w:r>
          </w:p>
        </w:tc>
        <w:tc>
          <w:tcPr>
            <w:tcW w:w="2819" w:type="dxa"/>
            <w:gridSpan w:val="3"/>
            <w:vAlign w:val="center"/>
          </w:tcPr>
          <w:p w:rsidR="00E4215F" w:rsidRPr="00124A7A" w:rsidRDefault="00E4215F" w:rsidP="00983B3F">
            <w:pPr>
              <w:jc w:val="center"/>
              <w:rPr>
                <w:sz w:val="20"/>
                <w:szCs w:val="20"/>
              </w:rPr>
            </w:pPr>
            <w:r w:rsidRPr="00124A7A">
              <w:rPr>
                <w:sz w:val="20"/>
                <w:szCs w:val="20"/>
              </w:rPr>
              <w:t>Расчетный срок</w:t>
            </w:r>
          </w:p>
        </w:tc>
      </w:tr>
      <w:tr w:rsidR="00E4215F" w:rsidRPr="00124A7A" w:rsidTr="00983B3F">
        <w:tc>
          <w:tcPr>
            <w:tcW w:w="436" w:type="dxa"/>
            <w:vMerge/>
            <w:vAlign w:val="center"/>
          </w:tcPr>
          <w:p w:rsidR="00E4215F" w:rsidRPr="00124A7A" w:rsidRDefault="00E4215F" w:rsidP="00983B3F">
            <w:pPr>
              <w:jc w:val="center"/>
              <w:rPr>
                <w:sz w:val="20"/>
                <w:szCs w:val="20"/>
              </w:rPr>
            </w:pPr>
          </w:p>
        </w:tc>
        <w:tc>
          <w:tcPr>
            <w:tcW w:w="1554" w:type="dxa"/>
            <w:vMerge/>
            <w:vAlign w:val="center"/>
          </w:tcPr>
          <w:p w:rsidR="00E4215F" w:rsidRPr="00124A7A" w:rsidRDefault="00E4215F" w:rsidP="00983B3F">
            <w:pPr>
              <w:jc w:val="center"/>
              <w:rPr>
                <w:sz w:val="20"/>
                <w:szCs w:val="20"/>
              </w:rPr>
            </w:pPr>
          </w:p>
        </w:tc>
        <w:tc>
          <w:tcPr>
            <w:tcW w:w="818"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720" w:type="dxa"/>
            <w:vAlign w:val="center"/>
          </w:tcPr>
          <w:p w:rsidR="00E4215F" w:rsidRPr="00A92C89" w:rsidRDefault="00E4215F" w:rsidP="00983B3F">
            <w:pPr>
              <w:ind w:left="-134" w:right="-73"/>
              <w:jc w:val="center"/>
              <w:rPr>
                <w:sz w:val="20"/>
                <w:szCs w:val="20"/>
              </w:rPr>
            </w:pPr>
            <w:r w:rsidRPr="00A92C89">
              <w:rPr>
                <w:sz w:val="20"/>
                <w:szCs w:val="20"/>
              </w:rPr>
              <w:t>Насе</w:t>
            </w:r>
            <w:r>
              <w:rPr>
                <w:sz w:val="20"/>
                <w:szCs w:val="20"/>
              </w:rPr>
              <w:t>л</w:t>
            </w:r>
            <w:proofErr w:type="gramStart"/>
            <w:r>
              <w:rPr>
                <w:sz w:val="20"/>
                <w:szCs w:val="20"/>
              </w:rPr>
              <w:t>.</w:t>
            </w:r>
            <w:r w:rsidRPr="00A92C89">
              <w:rPr>
                <w:sz w:val="20"/>
                <w:szCs w:val="20"/>
              </w:rPr>
              <w:t xml:space="preserve">, </w:t>
            </w:r>
            <w:proofErr w:type="gramEnd"/>
          </w:p>
          <w:p w:rsidR="00E4215F" w:rsidRPr="00124A7A" w:rsidRDefault="00E4215F" w:rsidP="00983B3F">
            <w:pPr>
              <w:ind w:left="-134" w:right="-73"/>
              <w:jc w:val="center"/>
              <w:rPr>
                <w:sz w:val="20"/>
                <w:szCs w:val="20"/>
              </w:rPr>
            </w:pPr>
            <w:r w:rsidRPr="00124A7A">
              <w:rPr>
                <w:sz w:val="20"/>
                <w:szCs w:val="20"/>
              </w:rPr>
              <w:t>тыс. чел.</w:t>
            </w:r>
          </w:p>
        </w:tc>
        <w:tc>
          <w:tcPr>
            <w:tcW w:w="797"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c>
          <w:tcPr>
            <w:tcW w:w="898"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1005" w:type="dxa"/>
            <w:vAlign w:val="center"/>
          </w:tcPr>
          <w:p w:rsidR="00E4215F" w:rsidRPr="00124A7A" w:rsidRDefault="00E4215F" w:rsidP="00983B3F">
            <w:pPr>
              <w:ind w:left="-183" w:right="-124"/>
              <w:jc w:val="center"/>
              <w:rPr>
                <w:sz w:val="20"/>
                <w:szCs w:val="20"/>
              </w:rPr>
            </w:pPr>
            <w:r>
              <w:rPr>
                <w:sz w:val="20"/>
                <w:szCs w:val="20"/>
              </w:rPr>
              <w:t>Насел</w:t>
            </w:r>
            <w:proofErr w:type="gramStart"/>
            <w:r>
              <w:rPr>
                <w:sz w:val="20"/>
                <w:szCs w:val="20"/>
              </w:rPr>
              <w:t>.</w:t>
            </w:r>
            <w:r w:rsidRPr="00124A7A">
              <w:rPr>
                <w:sz w:val="20"/>
                <w:szCs w:val="20"/>
              </w:rPr>
              <w:t xml:space="preserve">, </w:t>
            </w:r>
            <w:proofErr w:type="gramEnd"/>
            <w:r w:rsidRPr="00124A7A">
              <w:rPr>
                <w:sz w:val="20"/>
                <w:szCs w:val="20"/>
              </w:rPr>
              <w:t>тыс. чел.</w:t>
            </w:r>
          </w:p>
        </w:tc>
        <w:tc>
          <w:tcPr>
            <w:tcW w:w="916"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c>
          <w:tcPr>
            <w:tcW w:w="1134"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830" w:type="dxa"/>
            <w:vAlign w:val="center"/>
          </w:tcPr>
          <w:p w:rsidR="00E4215F" w:rsidRDefault="00E4215F" w:rsidP="00983B3F">
            <w:pPr>
              <w:jc w:val="center"/>
              <w:rPr>
                <w:sz w:val="20"/>
                <w:szCs w:val="20"/>
              </w:rPr>
            </w:pPr>
            <w:r>
              <w:rPr>
                <w:sz w:val="20"/>
                <w:szCs w:val="20"/>
              </w:rPr>
              <w:t>Насел</w:t>
            </w:r>
            <w:proofErr w:type="gramStart"/>
            <w:r>
              <w:rPr>
                <w:sz w:val="20"/>
                <w:szCs w:val="20"/>
              </w:rPr>
              <w:t>.,</w:t>
            </w:r>
            <w:proofErr w:type="gramEnd"/>
          </w:p>
          <w:p w:rsidR="00E4215F" w:rsidRPr="00124A7A" w:rsidRDefault="00E4215F" w:rsidP="00983B3F">
            <w:pPr>
              <w:jc w:val="center"/>
              <w:rPr>
                <w:sz w:val="20"/>
                <w:szCs w:val="20"/>
              </w:rPr>
            </w:pPr>
            <w:r w:rsidRPr="00124A7A">
              <w:rPr>
                <w:sz w:val="20"/>
                <w:szCs w:val="20"/>
              </w:rPr>
              <w:t>тыс. чел.</w:t>
            </w:r>
          </w:p>
        </w:tc>
        <w:tc>
          <w:tcPr>
            <w:tcW w:w="855"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r>
      <w:tr w:rsidR="00E4215F" w:rsidRPr="00124A7A" w:rsidTr="00983B3F">
        <w:tc>
          <w:tcPr>
            <w:tcW w:w="436" w:type="dxa"/>
          </w:tcPr>
          <w:p w:rsidR="00E4215F" w:rsidRPr="00124A7A" w:rsidRDefault="00E4215F" w:rsidP="00983B3F">
            <w:pPr>
              <w:jc w:val="both"/>
              <w:rPr>
                <w:sz w:val="20"/>
                <w:szCs w:val="20"/>
              </w:rPr>
            </w:pPr>
            <w:r w:rsidRPr="00124A7A">
              <w:rPr>
                <w:sz w:val="20"/>
                <w:szCs w:val="20"/>
              </w:rPr>
              <w:t>1</w:t>
            </w:r>
          </w:p>
        </w:tc>
        <w:tc>
          <w:tcPr>
            <w:tcW w:w="1554" w:type="dxa"/>
          </w:tcPr>
          <w:p w:rsidR="00E4215F" w:rsidRPr="00124A7A" w:rsidRDefault="00E4215F" w:rsidP="00983B3F">
            <w:pPr>
              <w:jc w:val="both"/>
              <w:rPr>
                <w:sz w:val="20"/>
                <w:szCs w:val="20"/>
              </w:rPr>
            </w:pPr>
            <w:r w:rsidRPr="00124A7A">
              <w:rPr>
                <w:sz w:val="20"/>
                <w:szCs w:val="20"/>
              </w:rPr>
              <w:t xml:space="preserve">Застройка </w:t>
            </w:r>
            <w:proofErr w:type="gramStart"/>
            <w:r w:rsidRPr="00124A7A">
              <w:rPr>
                <w:sz w:val="20"/>
                <w:szCs w:val="20"/>
              </w:rPr>
              <w:t>зданиями</w:t>
            </w:r>
            <w:proofErr w:type="gramEnd"/>
            <w:r w:rsidRPr="00124A7A">
              <w:rPr>
                <w:sz w:val="20"/>
                <w:szCs w:val="20"/>
              </w:rPr>
              <w:t xml:space="preserve"> оборудованными внутренним водопроводом и канализацией:</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tcPr>
          <w:p w:rsidR="00E4215F" w:rsidRPr="00124A7A" w:rsidRDefault="00E4215F" w:rsidP="00983B3F">
            <w:pPr>
              <w:jc w:val="both"/>
              <w:rPr>
                <w:sz w:val="20"/>
                <w:szCs w:val="20"/>
              </w:rPr>
            </w:pPr>
          </w:p>
        </w:tc>
        <w:tc>
          <w:tcPr>
            <w:tcW w:w="1005" w:type="dxa"/>
          </w:tcPr>
          <w:p w:rsidR="00E4215F" w:rsidRPr="00124A7A" w:rsidRDefault="00E4215F" w:rsidP="00983B3F">
            <w:pPr>
              <w:jc w:val="both"/>
              <w:rPr>
                <w:sz w:val="20"/>
                <w:szCs w:val="20"/>
              </w:rPr>
            </w:pPr>
          </w:p>
        </w:tc>
        <w:tc>
          <w:tcPr>
            <w:tcW w:w="916" w:type="dxa"/>
          </w:tcPr>
          <w:p w:rsidR="00E4215F" w:rsidRPr="00124A7A" w:rsidRDefault="00E4215F" w:rsidP="00983B3F">
            <w:pPr>
              <w:jc w:val="both"/>
              <w:rPr>
                <w:sz w:val="20"/>
                <w:szCs w:val="20"/>
              </w:rPr>
            </w:pPr>
          </w:p>
        </w:tc>
        <w:tc>
          <w:tcPr>
            <w:tcW w:w="1134" w:type="dxa"/>
          </w:tcPr>
          <w:p w:rsidR="00E4215F" w:rsidRPr="00124A7A" w:rsidRDefault="00E4215F" w:rsidP="00983B3F">
            <w:pPr>
              <w:jc w:val="both"/>
              <w:rPr>
                <w:sz w:val="20"/>
                <w:szCs w:val="20"/>
              </w:rPr>
            </w:pPr>
          </w:p>
        </w:tc>
        <w:tc>
          <w:tcPr>
            <w:tcW w:w="830" w:type="dxa"/>
          </w:tcPr>
          <w:p w:rsidR="00E4215F" w:rsidRPr="00124A7A" w:rsidRDefault="00E4215F" w:rsidP="00983B3F">
            <w:pPr>
              <w:jc w:val="both"/>
              <w:rPr>
                <w:sz w:val="20"/>
                <w:szCs w:val="20"/>
              </w:rPr>
            </w:pPr>
          </w:p>
        </w:tc>
        <w:tc>
          <w:tcPr>
            <w:tcW w:w="855" w:type="dxa"/>
          </w:tcPr>
          <w:p w:rsidR="00E4215F" w:rsidRPr="00124A7A" w:rsidRDefault="00E4215F" w:rsidP="00983B3F">
            <w:pPr>
              <w:jc w:val="both"/>
              <w:rPr>
                <w:sz w:val="20"/>
                <w:szCs w:val="20"/>
              </w:rPr>
            </w:pP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а) без ванн</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r>
              <w:rPr>
                <w:sz w:val="20"/>
                <w:szCs w:val="20"/>
              </w:rPr>
              <w:t>125</w:t>
            </w:r>
          </w:p>
        </w:tc>
        <w:tc>
          <w:tcPr>
            <w:tcW w:w="1005" w:type="dxa"/>
            <w:vAlign w:val="center"/>
          </w:tcPr>
          <w:p w:rsidR="00E4215F" w:rsidRPr="006C5BE8" w:rsidRDefault="00E4215F" w:rsidP="00983B3F">
            <w:pPr>
              <w:jc w:val="center"/>
              <w:rPr>
                <w:sz w:val="20"/>
                <w:szCs w:val="20"/>
              </w:rPr>
            </w:pPr>
            <w:r>
              <w:rPr>
                <w:sz w:val="20"/>
                <w:szCs w:val="20"/>
              </w:rPr>
              <w:t>0,02</w:t>
            </w:r>
          </w:p>
        </w:tc>
        <w:tc>
          <w:tcPr>
            <w:tcW w:w="916" w:type="dxa"/>
            <w:vAlign w:val="center"/>
          </w:tcPr>
          <w:p w:rsidR="00E4215F" w:rsidRPr="005448D5" w:rsidRDefault="00E4215F" w:rsidP="00983B3F">
            <w:pPr>
              <w:jc w:val="center"/>
              <w:rPr>
                <w:sz w:val="20"/>
                <w:szCs w:val="20"/>
              </w:rPr>
            </w:pPr>
            <w:r>
              <w:rPr>
                <w:sz w:val="20"/>
                <w:szCs w:val="20"/>
              </w:rPr>
              <w:t>2,8</w:t>
            </w:r>
          </w:p>
        </w:tc>
        <w:tc>
          <w:tcPr>
            <w:tcW w:w="1134" w:type="dxa"/>
            <w:vAlign w:val="center"/>
          </w:tcPr>
          <w:p w:rsidR="00E4215F" w:rsidRPr="00124A7A" w:rsidRDefault="00E4215F" w:rsidP="00983B3F">
            <w:pPr>
              <w:jc w:val="center"/>
              <w:rPr>
                <w:sz w:val="20"/>
                <w:szCs w:val="20"/>
              </w:rPr>
            </w:pPr>
            <w:r>
              <w:rPr>
                <w:sz w:val="20"/>
                <w:szCs w:val="20"/>
              </w:rPr>
              <w:t>-</w:t>
            </w:r>
          </w:p>
        </w:tc>
        <w:tc>
          <w:tcPr>
            <w:tcW w:w="830" w:type="dxa"/>
            <w:vAlign w:val="center"/>
          </w:tcPr>
          <w:p w:rsidR="00E4215F" w:rsidRPr="00124A7A" w:rsidRDefault="00E4215F" w:rsidP="00983B3F">
            <w:pPr>
              <w:jc w:val="center"/>
              <w:rPr>
                <w:sz w:val="20"/>
                <w:szCs w:val="20"/>
              </w:rPr>
            </w:pPr>
            <w:r>
              <w:rPr>
                <w:sz w:val="20"/>
                <w:szCs w:val="20"/>
              </w:rPr>
              <w:t>-</w:t>
            </w:r>
          </w:p>
        </w:tc>
        <w:tc>
          <w:tcPr>
            <w:tcW w:w="855" w:type="dxa"/>
            <w:vAlign w:val="center"/>
          </w:tcPr>
          <w:p w:rsidR="00E4215F" w:rsidRPr="00124A7A" w:rsidRDefault="00E4215F" w:rsidP="00983B3F">
            <w:pPr>
              <w:jc w:val="center"/>
              <w:rPr>
                <w:sz w:val="20"/>
                <w:szCs w:val="20"/>
              </w:rPr>
            </w:pPr>
            <w:r>
              <w:rPr>
                <w:sz w:val="20"/>
                <w:szCs w:val="20"/>
              </w:rPr>
              <w:t>-</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б) с ванными и местными водонагревателями</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p>
        </w:tc>
        <w:tc>
          <w:tcPr>
            <w:tcW w:w="1134" w:type="dxa"/>
            <w:vAlign w:val="center"/>
          </w:tcPr>
          <w:p w:rsidR="00E4215F" w:rsidRPr="00124A7A" w:rsidRDefault="00E4215F" w:rsidP="00983B3F">
            <w:pPr>
              <w:jc w:val="center"/>
              <w:rPr>
                <w:sz w:val="20"/>
                <w:szCs w:val="20"/>
              </w:rPr>
            </w:pPr>
            <w:r>
              <w:rPr>
                <w:sz w:val="20"/>
                <w:szCs w:val="20"/>
              </w:rPr>
              <w:t>160</w:t>
            </w:r>
          </w:p>
        </w:tc>
        <w:tc>
          <w:tcPr>
            <w:tcW w:w="830" w:type="dxa"/>
            <w:vAlign w:val="center"/>
          </w:tcPr>
          <w:p w:rsidR="00E4215F" w:rsidRPr="00124A7A" w:rsidRDefault="00E4215F" w:rsidP="00983B3F">
            <w:pPr>
              <w:jc w:val="center"/>
              <w:rPr>
                <w:sz w:val="20"/>
                <w:szCs w:val="20"/>
              </w:rPr>
            </w:pPr>
            <w:r>
              <w:rPr>
                <w:sz w:val="20"/>
                <w:szCs w:val="20"/>
              </w:rPr>
              <w:t>0,02</w:t>
            </w:r>
          </w:p>
        </w:tc>
        <w:tc>
          <w:tcPr>
            <w:tcW w:w="855" w:type="dxa"/>
            <w:vAlign w:val="center"/>
          </w:tcPr>
          <w:p w:rsidR="00E4215F" w:rsidRPr="00124A7A" w:rsidRDefault="00E4215F" w:rsidP="00983B3F">
            <w:pPr>
              <w:jc w:val="center"/>
              <w:rPr>
                <w:sz w:val="20"/>
                <w:szCs w:val="20"/>
              </w:rPr>
            </w:pPr>
            <w:r>
              <w:rPr>
                <w:sz w:val="20"/>
                <w:szCs w:val="20"/>
              </w:rPr>
              <w:t>3,5</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в) застройка зданиями с водопользованием из водозаборных колонок</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r>
              <w:rPr>
                <w:sz w:val="20"/>
                <w:szCs w:val="20"/>
              </w:rPr>
              <w:t>-</w:t>
            </w:r>
          </w:p>
        </w:tc>
        <w:tc>
          <w:tcPr>
            <w:tcW w:w="916" w:type="dxa"/>
            <w:vAlign w:val="center"/>
          </w:tcPr>
          <w:p w:rsidR="00E4215F" w:rsidRPr="00124A7A" w:rsidRDefault="00E4215F" w:rsidP="00983B3F">
            <w:pPr>
              <w:jc w:val="center"/>
              <w:rPr>
                <w:sz w:val="20"/>
                <w:szCs w:val="20"/>
              </w:rPr>
            </w:pPr>
            <w:r>
              <w:rPr>
                <w:sz w:val="20"/>
                <w:szCs w:val="20"/>
              </w:rPr>
              <w:t>-</w:t>
            </w:r>
          </w:p>
        </w:tc>
        <w:tc>
          <w:tcPr>
            <w:tcW w:w="1134" w:type="dxa"/>
            <w:vAlign w:val="center"/>
          </w:tcPr>
          <w:p w:rsidR="00E4215F" w:rsidRPr="00124A7A" w:rsidRDefault="00E4215F" w:rsidP="00983B3F">
            <w:pPr>
              <w:jc w:val="center"/>
              <w:rPr>
                <w:sz w:val="20"/>
                <w:szCs w:val="20"/>
              </w:rPr>
            </w:pPr>
            <w:r>
              <w:rPr>
                <w:sz w:val="20"/>
                <w:szCs w:val="20"/>
              </w:rPr>
              <w:t>-</w:t>
            </w:r>
          </w:p>
        </w:tc>
        <w:tc>
          <w:tcPr>
            <w:tcW w:w="830" w:type="dxa"/>
            <w:vAlign w:val="center"/>
          </w:tcPr>
          <w:p w:rsidR="00E4215F" w:rsidRPr="00124A7A" w:rsidRDefault="00E4215F" w:rsidP="00983B3F">
            <w:pPr>
              <w:jc w:val="center"/>
              <w:rPr>
                <w:sz w:val="20"/>
                <w:szCs w:val="20"/>
              </w:rPr>
            </w:pPr>
            <w:r>
              <w:rPr>
                <w:sz w:val="20"/>
                <w:szCs w:val="20"/>
              </w:rPr>
              <w:t>-</w:t>
            </w:r>
          </w:p>
        </w:tc>
        <w:tc>
          <w:tcPr>
            <w:tcW w:w="855" w:type="dxa"/>
            <w:vAlign w:val="center"/>
          </w:tcPr>
          <w:p w:rsidR="00E4215F" w:rsidRPr="00124A7A" w:rsidRDefault="00E4215F" w:rsidP="00983B3F">
            <w:pPr>
              <w:jc w:val="center"/>
              <w:rPr>
                <w:sz w:val="20"/>
                <w:szCs w:val="20"/>
              </w:rPr>
            </w:pPr>
            <w:r>
              <w:rPr>
                <w:sz w:val="20"/>
                <w:szCs w:val="20"/>
              </w:rPr>
              <w:t>-</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г) неучтенные расходы 10%</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r>
              <w:rPr>
                <w:sz w:val="20"/>
                <w:szCs w:val="20"/>
              </w:rPr>
              <w:t>0,3</w:t>
            </w:r>
          </w:p>
        </w:tc>
        <w:tc>
          <w:tcPr>
            <w:tcW w:w="1134" w:type="dxa"/>
            <w:vAlign w:val="center"/>
          </w:tcPr>
          <w:p w:rsidR="00E4215F" w:rsidRPr="00124A7A" w:rsidRDefault="00E4215F" w:rsidP="00983B3F">
            <w:pPr>
              <w:jc w:val="center"/>
              <w:rPr>
                <w:sz w:val="20"/>
                <w:szCs w:val="20"/>
              </w:rPr>
            </w:pPr>
          </w:p>
        </w:tc>
        <w:tc>
          <w:tcPr>
            <w:tcW w:w="830" w:type="dxa"/>
            <w:vAlign w:val="center"/>
          </w:tcPr>
          <w:p w:rsidR="00E4215F" w:rsidRPr="00124A7A" w:rsidRDefault="00E4215F" w:rsidP="00983B3F">
            <w:pPr>
              <w:jc w:val="center"/>
              <w:rPr>
                <w:sz w:val="20"/>
                <w:szCs w:val="20"/>
              </w:rPr>
            </w:pPr>
          </w:p>
        </w:tc>
        <w:tc>
          <w:tcPr>
            <w:tcW w:w="855" w:type="dxa"/>
            <w:vAlign w:val="center"/>
          </w:tcPr>
          <w:p w:rsidR="00E4215F" w:rsidRPr="00124A7A" w:rsidRDefault="00E4215F" w:rsidP="00983B3F">
            <w:pPr>
              <w:jc w:val="center"/>
              <w:rPr>
                <w:sz w:val="20"/>
                <w:szCs w:val="20"/>
              </w:rPr>
            </w:pPr>
            <w:r>
              <w:rPr>
                <w:sz w:val="20"/>
                <w:szCs w:val="20"/>
              </w:rPr>
              <w:t>0,4</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Итого</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r>
              <w:rPr>
                <w:sz w:val="20"/>
                <w:szCs w:val="20"/>
              </w:rPr>
              <w:t>3,1</w:t>
            </w:r>
          </w:p>
        </w:tc>
        <w:tc>
          <w:tcPr>
            <w:tcW w:w="1134" w:type="dxa"/>
            <w:vAlign w:val="center"/>
          </w:tcPr>
          <w:p w:rsidR="00E4215F" w:rsidRPr="00124A7A" w:rsidRDefault="00E4215F" w:rsidP="00983B3F">
            <w:pPr>
              <w:jc w:val="center"/>
              <w:rPr>
                <w:sz w:val="20"/>
                <w:szCs w:val="20"/>
              </w:rPr>
            </w:pPr>
          </w:p>
        </w:tc>
        <w:tc>
          <w:tcPr>
            <w:tcW w:w="830" w:type="dxa"/>
            <w:vAlign w:val="center"/>
          </w:tcPr>
          <w:p w:rsidR="00E4215F" w:rsidRPr="00124A7A" w:rsidRDefault="00E4215F" w:rsidP="00983B3F">
            <w:pPr>
              <w:jc w:val="center"/>
              <w:rPr>
                <w:sz w:val="20"/>
                <w:szCs w:val="20"/>
              </w:rPr>
            </w:pPr>
          </w:p>
        </w:tc>
        <w:tc>
          <w:tcPr>
            <w:tcW w:w="855" w:type="dxa"/>
            <w:vAlign w:val="center"/>
          </w:tcPr>
          <w:p w:rsidR="00E4215F" w:rsidRPr="00124A7A" w:rsidRDefault="00E4215F" w:rsidP="00983B3F">
            <w:pPr>
              <w:jc w:val="center"/>
              <w:rPr>
                <w:sz w:val="20"/>
                <w:szCs w:val="20"/>
              </w:rPr>
            </w:pPr>
            <w:r>
              <w:rPr>
                <w:sz w:val="20"/>
                <w:szCs w:val="20"/>
              </w:rPr>
              <w:t>3,9</w:t>
            </w:r>
          </w:p>
        </w:tc>
      </w:tr>
    </w:tbl>
    <w:p w:rsidR="00E4215F" w:rsidRDefault="00E4215F" w:rsidP="00E4215F">
      <w:pPr>
        <w:spacing w:line="360" w:lineRule="auto"/>
        <w:jc w:val="both"/>
      </w:pPr>
    </w:p>
    <w:p w:rsidR="00E4215F" w:rsidRPr="00424CE0" w:rsidRDefault="00E4215F" w:rsidP="00E4215F">
      <w:pPr>
        <w:spacing w:line="360" w:lineRule="auto"/>
        <w:ind w:firstLine="540"/>
      </w:pPr>
      <w:r>
        <w:t xml:space="preserve"> </w:t>
      </w:r>
    </w:p>
    <w:p w:rsidR="00E4215F" w:rsidRPr="006C5BE8" w:rsidRDefault="00E4215F" w:rsidP="00E4215F">
      <w:pPr>
        <w:spacing w:line="360" w:lineRule="auto"/>
        <w:jc w:val="center"/>
        <w:rPr>
          <w:u w:val="single"/>
        </w:rPr>
      </w:pPr>
      <w:r w:rsidRPr="006C5BE8">
        <w:rPr>
          <w:u w:val="single"/>
        </w:rPr>
        <w:lastRenderedPageBreak/>
        <w:t>Перспектива</w:t>
      </w:r>
    </w:p>
    <w:p w:rsidR="00E4215F" w:rsidRDefault="00E4215F" w:rsidP="00E4215F">
      <w:pPr>
        <w:spacing w:line="360" w:lineRule="auto"/>
        <w:ind w:firstLine="540"/>
        <w:jc w:val="both"/>
      </w:pPr>
      <w:r>
        <w:t xml:space="preserve">На перспективу предлагается предусмотреть устройство септика для всей застройки, с вывозом сточных на </w:t>
      </w:r>
      <w:proofErr w:type="spellStart"/>
      <w:proofErr w:type="gramStart"/>
      <w:r>
        <w:t>на</w:t>
      </w:r>
      <w:proofErr w:type="spellEnd"/>
      <w:proofErr w:type="gramEnd"/>
      <w:r>
        <w:t xml:space="preserve"> близрасположенные канализационные очистные сооружения (например, х. Гривенный).</w:t>
      </w:r>
    </w:p>
    <w:p w:rsidR="00E4215F" w:rsidRDefault="00E4215F" w:rsidP="00E4215F">
      <w:pPr>
        <w:spacing w:line="360" w:lineRule="auto"/>
        <w:ind w:firstLine="540"/>
        <w:jc w:val="both"/>
      </w:pPr>
      <w:r>
        <w:t xml:space="preserve">Нормы водоотведения от жилой застройки принимаются </w:t>
      </w:r>
      <w:proofErr w:type="gramStart"/>
      <w:r>
        <w:t>равными</w:t>
      </w:r>
      <w:proofErr w:type="gramEnd"/>
      <w:r>
        <w:t xml:space="preserve"> нормам водопотребления; соответственно объем водоотведения составит 4,0 м</w:t>
      </w:r>
      <w:r w:rsidRPr="00860F4A">
        <w:rPr>
          <w:vertAlign w:val="superscript"/>
        </w:rPr>
        <w:t>3</w:t>
      </w:r>
      <w:r>
        <w:t>/сут.</w:t>
      </w:r>
    </w:p>
    <w:p w:rsidR="00E4215F" w:rsidRDefault="00E4215F" w:rsidP="00E4215F">
      <w:pPr>
        <w:spacing w:line="360" w:lineRule="auto"/>
        <w:ind w:left="900"/>
        <w:jc w:val="both"/>
      </w:pPr>
    </w:p>
    <w:p w:rsidR="00E4215F" w:rsidRDefault="00E4215F" w:rsidP="00E4215F">
      <w:pPr>
        <w:spacing w:line="360" w:lineRule="auto"/>
        <w:ind w:left="900"/>
        <w:jc w:val="both"/>
      </w:pPr>
    </w:p>
    <w:p w:rsidR="00E4215F" w:rsidRPr="00AD0843" w:rsidRDefault="00E4215F" w:rsidP="00E4215F">
      <w:pPr>
        <w:pStyle w:val="2"/>
        <w:spacing w:before="0" w:after="0" w:line="360" w:lineRule="auto"/>
        <w:rPr>
          <w:rFonts w:cs="Times New Roman"/>
          <w:i/>
          <w:sz w:val="24"/>
        </w:rPr>
      </w:pPr>
      <w:r w:rsidRPr="00AD0843">
        <w:rPr>
          <w:rFonts w:cs="Times New Roman"/>
          <w:sz w:val="24"/>
        </w:rPr>
        <w:t>Водоснабжение</w:t>
      </w:r>
      <w:r>
        <w:rPr>
          <w:rFonts w:cs="Times New Roman"/>
          <w:sz w:val="24"/>
        </w:rPr>
        <w:t xml:space="preserve"> пос</w:t>
      </w:r>
      <w:proofErr w:type="gramStart"/>
      <w:r>
        <w:rPr>
          <w:rFonts w:cs="Times New Roman"/>
          <w:sz w:val="24"/>
        </w:rPr>
        <w:t>.Р</w:t>
      </w:r>
      <w:proofErr w:type="gramEnd"/>
      <w:r>
        <w:rPr>
          <w:rFonts w:cs="Times New Roman"/>
          <w:sz w:val="24"/>
        </w:rPr>
        <w:t>ябиновка</w:t>
      </w:r>
    </w:p>
    <w:p w:rsidR="00E4215F" w:rsidRDefault="00E4215F" w:rsidP="00E4215F">
      <w:pPr>
        <w:spacing w:line="360" w:lineRule="auto"/>
        <w:jc w:val="center"/>
        <w:rPr>
          <w:u w:val="single"/>
        </w:rPr>
      </w:pPr>
      <w:r w:rsidRPr="00AD0843">
        <w:rPr>
          <w:u w:val="single"/>
        </w:rPr>
        <w:t>Существующее положение</w:t>
      </w:r>
    </w:p>
    <w:p w:rsidR="00E4215F" w:rsidRDefault="00E4215F" w:rsidP="00E4215F">
      <w:pPr>
        <w:spacing w:line="360" w:lineRule="auto"/>
        <w:ind w:firstLine="540"/>
        <w:jc w:val="both"/>
      </w:pPr>
      <w:r w:rsidRPr="005670DE">
        <w:t>Источником централизованного хозяйственно-питьевого водоснабжения поселка являются подземные воды.</w:t>
      </w:r>
      <w:r>
        <w:t xml:space="preserve"> </w:t>
      </w:r>
    </w:p>
    <w:p w:rsidR="00E4215F" w:rsidRPr="005670DE" w:rsidRDefault="00E4215F" w:rsidP="00E4215F">
      <w:pPr>
        <w:spacing w:line="360" w:lineRule="auto"/>
        <w:ind w:firstLine="540"/>
        <w:jc w:val="both"/>
      </w:pPr>
      <w:r>
        <w:t xml:space="preserve">Водозаборным сооружением служит скважина и насосная станция </w:t>
      </w:r>
      <w:r>
        <w:rPr>
          <w:lang w:val="en-US"/>
        </w:rPr>
        <w:t>I</w:t>
      </w:r>
      <w:r>
        <w:t xml:space="preserve"> подъема мощностью 69 м</w:t>
      </w:r>
      <w:r w:rsidRPr="005670DE">
        <w:rPr>
          <w:vertAlign w:val="superscript"/>
        </w:rPr>
        <w:t>3</w:t>
      </w:r>
      <w:r>
        <w:t>/сут. Централизованным водоснабжением обеспечены все жители поселка.</w:t>
      </w:r>
    </w:p>
    <w:p w:rsidR="00E4215F" w:rsidRPr="00AD0843" w:rsidRDefault="00E4215F" w:rsidP="00E4215F">
      <w:pPr>
        <w:spacing w:line="360" w:lineRule="auto"/>
        <w:ind w:firstLine="540"/>
        <w:jc w:val="both"/>
      </w:pPr>
      <w:r w:rsidRPr="00AD0843">
        <w:t>Вода расходуется на хозяйственно-питьевые нужды населения, включая индивидуальный сектор животноводства и птицеводства.</w:t>
      </w:r>
    </w:p>
    <w:p w:rsidR="00E4215F" w:rsidRDefault="00E4215F" w:rsidP="00E4215F">
      <w:pPr>
        <w:spacing w:line="360" w:lineRule="auto"/>
        <w:ind w:firstLine="540"/>
        <w:jc w:val="both"/>
      </w:pPr>
      <w:r w:rsidRPr="00AD0843">
        <w:t>По данным ООО ПП</w:t>
      </w:r>
      <w:r w:rsidRPr="000E7274">
        <w:t xml:space="preserve"> </w:t>
      </w:r>
      <w:r w:rsidRPr="00AD0843">
        <w:t>«Каскад» /  / водопотребление жителей</w:t>
      </w:r>
      <w:r>
        <w:t xml:space="preserve"> поселка</w:t>
      </w:r>
      <w:r w:rsidRPr="00AD0843">
        <w:t xml:space="preserve"> осуществляется в соответствии с табл. 1</w:t>
      </w:r>
    </w:p>
    <w:p w:rsidR="00E4215F" w:rsidRPr="00124A7A" w:rsidRDefault="00E4215F" w:rsidP="00E4215F">
      <w:pPr>
        <w:jc w:val="center"/>
        <w:rPr>
          <w:b/>
        </w:rPr>
      </w:pPr>
      <w:r w:rsidRPr="00124A7A">
        <w:rPr>
          <w:b/>
        </w:rPr>
        <w:t>Водопотребление жителей</w:t>
      </w:r>
    </w:p>
    <w:p w:rsidR="00E4215F" w:rsidRPr="00AD0843" w:rsidRDefault="00E4215F" w:rsidP="00E4215F">
      <w:pPr>
        <w:ind w:firstLine="900"/>
        <w:jc w:val="right"/>
      </w:pPr>
      <w:r w:rsidRPr="00AD0843">
        <w:t>Таблица 1</w:t>
      </w:r>
    </w:p>
    <w:tbl>
      <w:tblPr>
        <w:tblStyle w:val="a3"/>
        <w:tblW w:w="0" w:type="auto"/>
        <w:tblLook w:val="01E0"/>
      </w:tblPr>
      <w:tblGrid>
        <w:gridCol w:w="1914"/>
        <w:gridCol w:w="1914"/>
        <w:gridCol w:w="1914"/>
        <w:gridCol w:w="1914"/>
        <w:gridCol w:w="1915"/>
      </w:tblGrid>
      <w:tr w:rsidR="00E4215F" w:rsidRPr="002873E2" w:rsidTr="00983B3F">
        <w:tc>
          <w:tcPr>
            <w:tcW w:w="1914" w:type="dxa"/>
            <w:vMerge w:val="restart"/>
            <w:vAlign w:val="center"/>
          </w:tcPr>
          <w:p w:rsidR="00E4215F" w:rsidRPr="002873E2" w:rsidRDefault="00E4215F" w:rsidP="00983B3F">
            <w:pPr>
              <w:jc w:val="center"/>
              <w:rPr>
                <w:sz w:val="22"/>
                <w:szCs w:val="22"/>
              </w:rPr>
            </w:pPr>
            <w:r w:rsidRPr="002873E2">
              <w:rPr>
                <w:sz w:val="22"/>
                <w:szCs w:val="22"/>
              </w:rPr>
              <w:t>Всего, чел.</w:t>
            </w:r>
          </w:p>
        </w:tc>
        <w:tc>
          <w:tcPr>
            <w:tcW w:w="1914" w:type="dxa"/>
            <w:vMerge w:val="restart"/>
            <w:vAlign w:val="center"/>
          </w:tcPr>
          <w:p w:rsidR="00E4215F" w:rsidRPr="002873E2" w:rsidRDefault="00E4215F" w:rsidP="00983B3F">
            <w:pPr>
              <w:jc w:val="center"/>
              <w:rPr>
                <w:sz w:val="22"/>
                <w:szCs w:val="22"/>
              </w:rPr>
            </w:pPr>
            <w:r w:rsidRPr="002873E2">
              <w:rPr>
                <w:sz w:val="22"/>
                <w:szCs w:val="22"/>
              </w:rPr>
              <w:t>Из них обеспечено водопроводом</w:t>
            </w:r>
          </w:p>
        </w:tc>
        <w:tc>
          <w:tcPr>
            <w:tcW w:w="3828" w:type="dxa"/>
            <w:gridSpan w:val="2"/>
            <w:vAlign w:val="center"/>
          </w:tcPr>
          <w:p w:rsidR="00E4215F" w:rsidRPr="002873E2" w:rsidRDefault="00E4215F" w:rsidP="00983B3F">
            <w:pPr>
              <w:jc w:val="center"/>
              <w:rPr>
                <w:sz w:val="22"/>
                <w:szCs w:val="22"/>
              </w:rPr>
            </w:pPr>
            <w:r w:rsidRPr="002873E2">
              <w:rPr>
                <w:sz w:val="22"/>
                <w:szCs w:val="22"/>
              </w:rPr>
              <w:t>Из них имеющих</w:t>
            </w:r>
          </w:p>
        </w:tc>
        <w:tc>
          <w:tcPr>
            <w:tcW w:w="1915" w:type="dxa"/>
            <w:vMerge w:val="restart"/>
            <w:vAlign w:val="center"/>
          </w:tcPr>
          <w:p w:rsidR="00E4215F" w:rsidRPr="002873E2" w:rsidRDefault="00E4215F" w:rsidP="00983B3F">
            <w:pPr>
              <w:jc w:val="center"/>
              <w:rPr>
                <w:sz w:val="22"/>
                <w:szCs w:val="22"/>
              </w:rPr>
            </w:pPr>
            <w:r w:rsidRPr="002873E2">
              <w:rPr>
                <w:sz w:val="22"/>
                <w:szCs w:val="22"/>
              </w:rPr>
              <w:t xml:space="preserve">Обеспечено </w:t>
            </w:r>
            <w:r>
              <w:rPr>
                <w:sz w:val="22"/>
                <w:szCs w:val="22"/>
              </w:rPr>
              <w:t>местными источниками</w:t>
            </w:r>
          </w:p>
        </w:tc>
      </w:tr>
      <w:tr w:rsidR="00E4215F" w:rsidRPr="002873E2" w:rsidTr="00983B3F">
        <w:tc>
          <w:tcPr>
            <w:tcW w:w="1914" w:type="dxa"/>
            <w:vMerge/>
          </w:tcPr>
          <w:p w:rsidR="00E4215F" w:rsidRPr="002873E2" w:rsidRDefault="00E4215F" w:rsidP="00983B3F">
            <w:pPr>
              <w:jc w:val="both"/>
              <w:rPr>
                <w:sz w:val="22"/>
                <w:szCs w:val="22"/>
              </w:rPr>
            </w:pPr>
          </w:p>
        </w:tc>
        <w:tc>
          <w:tcPr>
            <w:tcW w:w="1914" w:type="dxa"/>
            <w:vMerge/>
          </w:tcPr>
          <w:p w:rsidR="00E4215F" w:rsidRPr="002873E2" w:rsidRDefault="00E4215F" w:rsidP="00983B3F">
            <w:pPr>
              <w:jc w:val="both"/>
              <w:rPr>
                <w:sz w:val="22"/>
                <w:szCs w:val="22"/>
              </w:rPr>
            </w:pPr>
          </w:p>
        </w:tc>
        <w:tc>
          <w:tcPr>
            <w:tcW w:w="1914" w:type="dxa"/>
            <w:vAlign w:val="center"/>
          </w:tcPr>
          <w:p w:rsidR="00E4215F" w:rsidRPr="002873E2" w:rsidRDefault="00E4215F" w:rsidP="00983B3F">
            <w:pPr>
              <w:jc w:val="center"/>
              <w:rPr>
                <w:sz w:val="22"/>
                <w:szCs w:val="22"/>
              </w:rPr>
            </w:pPr>
            <w:r w:rsidRPr="002873E2">
              <w:rPr>
                <w:sz w:val="22"/>
                <w:szCs w:val="22"/>
              </w:rPr>
              <w:t>Ввод в дом</w:t>
            </w:r>
          </w:p>
        </w:tc>
        <w:tc>
          <w:tcPr>
            <w:tcW w:w="1914" w:type="dxa"/>
            <w:vAlign w:val="center"/>
          </w:tcPr>
          <w:p w:rsidR="00E4215F" w:rsidRPr="002873E2" w:rsidRDefault="00E4215F" w:rsidP="00983B3F">
            <w:pPr>
              <w:jc w:val="center"/>
              <w:rPr>
                <w:sz w:val="22"/>
                <w:szCs w:val="22"/>
              </w:rPr>
            </w:pPr>
            <w:r w:rsidRPr="002873E2">
              <w:rPr>
                <w:sz w:val="22"/>
                <w:szCs w:val="22"/>
              </w:rPr>
              <w:t>Водозаборные колонки</w:t>
            </w:r>
          </w:p>
        </w:tc>
        <w:tc>
          <w:tcPr>
            <w:tcW w:w="1915" w:type="dxa"/>
            <w:vMerge/>
          </w:tcPr>
          <w:p w:rsidR="00E4215F" w:rsidRPr="002873E2" w:rsidRDefault="00E4215F" w:rsidP="00983B3F">
            <w:pPr>
              <w:jc w:val="both"/>
              <w:rPr>
                <w:sz w:val="22"/>
                <w:szCs w:val="22"/>
              </w:rPr>
            </w:pPr>
          </w:p>
        </w:tc>
      </w:tr>
      <w:tr w:rsidR="00E4215F" w:rsidRPr="002873E2" w:rsidTr="00983B3F">
        <w:tc>
          <w:tcPr>
            <w:tcW w:w="1914" w:type="dxa"/>
          </w:tcPr>
          <w:p w:rsidR="00E4215F" w:rsidRPr="002873E2" w:rsidRDefault="00E4215F" w:rsidP="00983B3F">
            <w:pPr>
              <w:jc w:val="center"/>
              <w:rPr>
                <w:sz w:val="22"/>
                <w:szCs w:val="22"/>
              </w:rPr>
            </w:pPr>
            <w:r>
              <w:rPr>
                <w:sz w:val="22"/>
                <w:szCs w:val="22"/>
              </w:rPr>
              <w:t>382</w:t>
            </w:r>
          </w:p>
        </w:tc>
        <w:tc>
          <w:tcPr>
            <w:tcW w:w="1914" w:type="dxa"/>
          </w:tcPr>
          <w:p w:rsidR="00E4215F" w:rsidRPr="002873E2" w:rsidRDefault="00E4215F" w:rsidP="00983B3F">
            <w:pPr>
              <w:jc w:val="center"/>
              <w:rPr>
                <w:sz w:val="22"/>
                <w:szCs w:val="22"/>
              </w:rPr>
            </w:pPr>
            <w:r>
              <w:rPr>
                <w:sz w:val="22"/>
                <w:szCs w:val="22"/>
              </w:rPr>
              <w:t>382</w:t>
            </w:r>
          </w:p>
        </w:tc>
        <w:tc>
          <w:tcPr>
            <w:tcW w:w="1914" w:type="dxa"/>
          </w:tcPr>
          <w:p w:rsidR="00E4215F" w:rsidRPr="002873E2" w:rsidRDefault="00E4215F" w:rsidP="00983B3F">
            <w:pPr>
              <w:jc w:val="center"/>
              <w:rPr>
                <w:sz w:val="22"/>
                <w:szCs w:val="22"/>
              </w:rPr>
            </w:pPr>
            <w:r>
              <w:rPr>
                <w:sz w:val="22"/>
                <w:szCs w:val="22"/>
              </w:rPr>
              <w:t>300</w:t>
            </w:r>
          </w:p>
        </w:tc>
        <w:tc>
          <w:tcPr>
            <w:tcW w:w="1914" w:type="dxa"/>
          </w:tcPr>
          <w:p w:rsidR="00E4215F" w:rsidRPr="002873E2" w:rsidRDefault="00E4215F" w:rsidP="00983B3F">
            <w:pPr>
              <w:jc w:val="center"/>
              <w:rPr>
                <w:sz w:val="22"/>
                <w:szCs w:val="22"/>
              </w:rPr>
            </w:pPr>
            <w:r>
              <w:rPr>
                <w:sz w:val="22"/>
                <w:szCs w:val="22"/>
              </w:rPr>
              <w:t>82</w:t>
            </w:r>
          </w:p>
        </w:tc>
        <w:tc>
          <w:tcPr>
            <w:tcW w:w="1915" w:type="dxa"/>
          </w:tcPr>
          <w:p w:rsidR="00E4215F" w:rsidRPr="002873E2" w:rsidRDefault="00E4215F" w:rsidP="00983B3F">
            <w:pPr>
              <w:jc w:val="center"/>
              <w:rPr>
                <w:sz w:val="22"/>
                <w:szCs w:val="22"/>
              </w:rPr>
            </w:pPr>
            <w:r>
              <w:rPr>
                <w:sz w:val="22"/>
                <w:szCs w:val="22"/>
              </w:rPr>
              <w:t>0</w:t>
            </w:r>
          </w:p>
        </w:tc>
      </w:tr>
    </w:tbl>
    <w:p w:rsidR="00E4215F" w:rsidRDefault="00E4215F" w:rsidP="00E4215F">
      <w:pPr>
        <w:ind w:firstLine="540"/>
        <w:jc w:val="both"/>
      </w:pPr>
    </w:p>
    <w:p w:rsidR="00E4215F" w:rsidRDefault="00E4215F" w:rsidP="00E4215F">
      <w:pPr>
        <w:spacing w:line="360" w:lineRule="auto"/>
        <w:ind w:firstLine="540"/>
        <w:jc w:val="both"/>
      </w:pPr>
      <w:r w:rsidRPr="00BC358C">
        <w:t xml:space="preserve">От водозаборного </w:t>
      </w:r>
      <w:r>
        <w:t xml:space="preserve">сооружения вода насосной станцией </w:t>
      </w:r>
      <w:r>
        <w:rPr>
          <w:lang w:val="en-US"/>
        </w:rPr>
        <w:t>I</w:t>
      </w:r>
      <w:r>
        <w:t xml:space="preserve"> подъема подается в две водонапорные башни (стальная колонна) общим объемом </w:t>
      </w:r>
      <w:smartTag w:uri="urn:schemas-microsoft-com:office:smarttags" w:element="metricconverter">
        <w:smartTagPr>
          <w:attr w:name="ProductID" w:val="100 м3"/>
        </w:smartTagPr>
        <w:r>
          <w:t>100 м3</w:t>
        </w:r>
      </w:smartTag>
      <w:r>
        <w:t xml:space="preserve"> и в разводящую сеть поселка.</w:t>
      </w:r>
    </w:p>
    <w:p w:rsidR="00E4215F" w:rsidRDefault="00E4215F" w:rsidP="00E4215F">
      <w:pPr>
        <w:spacing w:line="360" w:lineRule="auto"/>
        <w:ind w:firstLine="540"/>
        <w:jc w:val="both"/>
      </w:pPr>
      <w:r>
        <w:t xml:space="preserve">Протяженность водопроводных сетей составляет </w:t>
      </w:r>
      <w:smartTag w:uri="urn:schemas-microsoft-com:office:smarttags" w:element="metricconverter">
        <w:smartTagPr>
          <w:attr w:name="ProductID" w:val="8,0 км"/>
        </w:smartTagPr>
        <w:r>
          <w:t>8,0 км</w:t>
        </w:r>
      </w:smartTag>
      <w:r>
        <w:t xml:space="preserve">, в том числе: </w:t>
      </w:r>
    </w:p>
    <w:p w:rsidR="00E4215F" w:rsidRDefault="00E4215F" w:rsidP="00E4215F">
      <w:pPr>
        <w:spacing w:line="360" w:lineRule="auto"/>
        <w:ind w:firstLine="540"/>
        <w:jc w:val="both"/>
      </w:pPr>
      <w:r>
        <w:t xml:space="preserve">- стальные трубопроводы диаметром </w:t>
      </w:r>
      <w:smartTag w:uri="urn:schemas-microsoft-com:office:smarttags" w:element="metricconverter">
        <w:smartTagPr>
          <w:attr w:name="ProductID" w:val="100 мм"/>
        </w:smartTagPr>
        <w:r>
          <w:t>100 мм</w:t>
        </w:r>
      </w:smartTag>
      <w:r>
        <w:t xml:space="preserve"> – </w:t>
      </w:r>
      <w:smartTag w:uri="urn:schemas-microsoft-com:office:smarttags" w:element="metricconverter">
        <w:smartTagPr>
          <w:attr w:name="ProductID" w:val="8,0 км"/>
        </w:smartTagPr>
        <w:r>
          <w:t>8,0 км</w:t>
        </w:r>
      </w:smartTag>
      <w:r>
        <w:t>.</w:t>
      </w:r>
    </w:p>
    <w:p w:rsidR="00E4215F" w:rsidRPr="00AD0843" w:rsidRDefault="00E4215F" w:rsidP="00E4215F">
      <w:pPr>
        <w:spacing w:line="360" w:lineRule="auto"/>
        <w:jc w:val="center"/>
        <w:rPr>
          <w:u w:val="single"/>
        </w:rPr>
      </w:pPr>
      <w:r w:rsidRPr="00AD0843">
        <w:rPr>
          <w:u w:val="single"/>
        </w:rPr>
        <w:t>Проектные решения</w:t>
      </w:r>
    </w:p>
    <w:p w:rsidR="00E4215F" w:rsidRDefault="00E4215F" w:rsidP="00E4215F">
      <w:pPr>
        <w:spacing w:line="360" w:lineRule="auto"/>
        <w:ind w:firstLine="540"/>
        <w:jc w:val="both"/>
      </w:pPr>
      <w:r w:rsidRPr="00AD0843">
        <w:t>Системы водоснабжения (вновь строящиеся и реконструируемые) следует проектировать в соответствии с требованиями СНиП 2.04.02-84*, 2.04.01-85, с учетом водосберегающих мероприятий.</w:t>
      </w:r>
    </w:p>
    <w:p w:rsidR="00E4215F" w:rsidRDefault="00E4215F" w:rsidP="00E4215F">
      <w:pPr>
        <w:spacing w:line="360" w:lineRule="auto"/>
        <w:ind w:firstLine="540"/>
        <w:jc w:val="both"/>
      </w:pPr>
      <w:r>
        <w:t>Благоустройство жилой застройки принято следующим:</w:t>
      </w:r>
    </w:p>
    <w:p w:rsidR="00E4215F" w:rsidRDefault="00E4215F" w:rsidP="00E4215F">
      <w:pPr>
        <w:spacing w:line="360" w:lineRule="auto"/>
        <w:ind w:firstLine="540"/>
        <w:jc w:val="both"/>
      </w:pPr>
      <w:r>
        <w:t>- к концу расчетного срока вся застройка оборудуется внутренними системами водоснабжения и канализации;</w:t>
      </w:r>
    </w:p>
    <w:p w:rsidR="00E4215F" w:rsidRDefault="00E4215F" w:rsidP="00E4215F">
      <w:pPr>
        <w:spacing w:line="360" w:lineRule="auto"/>
        <w:ind w:firstLine="540"/>
        <w:jc w:val="both"/>
      </w:pPr>
      <w:r>
        <w:t>- малоэтажный жилой фонд (проектируемый и сохраняемый) оборудуется ванными и местными водонагревателями.</w:t>
      </w:r>
    </w:p>
    <w:p w:rsidR="00E4215F" w:rsidRPr="00AD0843" w:rsidRDefault="00E4215F" w:rsidP="00E4215F">
      <w:pPr>
        <w:spacing w:line="360" w:lineRule="auto"/>
        <w:ind w:firstLine="540"/>
        <w:jc w:val="both"/>
      </w:pPr>
      <w:r w:rsidRPr="00AD0843">
        <w:lastRenderedPageBreak/>
        <w:t xml:space="preserve">В качестве источника водоснабжения на </w:t>
      </w:r>
      <w:r w:rsidRPr="00AD0843">
        <w:rPr>
          <w:lang w:val="en-US"/>
        </w:rPr>
        <w:t>I</w:t>
      </w:r>
      <w:r w:rsidRPr="00AD0843">
        <w:t xml:space="preserve"> очеред</w:t>
      </w:r>
      <w:r>
        <w:t>ь строительства  и на расчётный срок предусматриваются подземные воды (местные источники).</w:t>
      </w:r>
    </w:p>
    <w:p w:rsidR="00E4215F" w:rsidRDefault="00E4215F" w:rsidP="00E4215F">
      <w:pPr>
        <w:spacing w:line="360" w:lineRule="auto"/>
        <w:ind w:firstLine="540"/>
        <w:jc w:val="both"/>
      </w:pPr>
      <w:r>
        <w:t>Запасы разведанных и утвержденных подземных вод на территории поселения отсутствуют (письм</w:t>
      </w:r>
      <w:proofErr w:type="gramStart"/>
      <w:r>
        <w:t>о ООО</w:t>
      </w:r>
      <w:proofErr w:type="gramEnd"/>
      <w:r>
        <w:t xml:space="preserve"> «Южгеосервис» № 07/09 от 04.03.2009 г). Необходимо провести доразведку и утверждение эксплуатационных запасов пресных подземных вод.</w:t>
      </w:r>
    </w:p>
    <w:p w:rsidR="00E4215F" w:rsidRDefault="00E4215F" w:rsidP="00E4215F">
      <w:pPr>
        <w:spacing w:line="360" w:lineRule="auto"/>
        <w:ind w:firstLine="540"/>
        <w:jc w:val="both"/>
      </w:pPr>
      <w:r>
        <w:t>На перспективу рекомендуется рассмотреть вариант подключения села к стратегическому Северному водоводу. Северный водовод (в соответствии с утверждённой Схемой территориальной планирования Ростовской области) предусматривается, для транспортирования подземных вод из Верхнедонского района (надёжно обеспеченного подземными водами, запасы подземных вод составляют порядка 300 тыс. м</w:t>
      </w:r>
      <w:r w:rsidRPr="003D5A8B">
        <w:rPr>
          <w:vertAlign w:val="superscript"/>
        </w:rPr>
        <w:t>3</w:t>
      </w:r>
      <w:r>
        <w:t>/сут) в южные районы Ростовской области.</w:t>
      </w:r>
    </w:p>
    <w:p w:rsidR="00E4215F" w:rsidRPr="00AD0843" w:rsidRDefault="00E4215F" w:rsidP="00E4215F">
      <w:pPr>
        <w:spacing w:line="360" w:lineRule="auto"/>
        <w:ind w:firstLine="540"/>
        <w:jc w:val="both"/>
      </w:pPr>
      <w:r w:rsidRPr="00AD0843">
        <w:t>Качество воды, подаваемой для хозяйственно-питьевых нужд населения, должно соответствовать требованиям СанПиН 2.1.4.10774-</w:t>
      </w:r>
      <w:r w:rsidRPr="0045159A">
        <w:t>01 «Питьевая вода. Гигиенические требования к качеству воды централизованных</w:t>
      </w:r>
      <w:r>
        <w:t xml:space="preserve"> систем питьевого водоснабжения</w:t>
      </w:r>
      <w:r w:rsidRPr="0045159A">
        <w:t>».</w:t>
      </w:r>
    </w:p>
    <w:p w:rsidR="00E4215F" w:rsidRDefault="00E4215F" w:rsidP="00E4215F">
      <w:pPr>
        <w:spacing w:line="360" w:lineRule="auto"/>
        <w:ind w:firstLine="540"/>
        <w:jc w:val="both"/>
      </w:pPr>
      <w:r>
        <w:t>Наружное противопожарное водоснабжение  предусматривается в соответствии со СНиП 2.04.02-84* и СП 8.13130.2009 «Источники наружного противопожарного водоснабжения».</w:t>
      </w:r>
    </w:p>
    <w:p w:rsidR="00E4215F" w:rsidRDefault="00E4215F" w:rsidP="00E4215F">
      <w:pPr>
        <w:spacing w:line="360" w:lineRule="auto"/>
        <w:ind w:firstLine="540"/>
        <w:jc w:val="both"/>
      </w:pPr>
      <w:r>
        <w:t>Хранение противопожарного запаса предполагается в водонапорных башнях.</w:t>
      </w:r>
    </w:p>
    <w:p w:rsidR="00E4215F" w:rsidRPr="00AD0843" w:rsidRDefault="00E4215F" w:rsidP="00E4215F">
      <w:pPr>
        <w:spacing w:line="360" w:lineRule="auto"/>
        <w:ind w:firstLine="540"/>
        <w:jc w:val="both"/>
      </w:pPr>
      <w:proofErr w:type="gramStart"/>
      <w:r w:rsidRPr="00AD0843">
        <w:t xml:space="preserve">Удельное водопотребление на хозяйственно-питьевые нужды населения принимается в соответствии со СНиП 2.04.02-84*, предлагается для </w:t>
      </w:r>
      <w:r>
        <w:t xml:space="preserve">п. Рябиновка </w:t>
      </w:r>
      <w:r w:rsidRPr="00AD0843">
        <w:t xml:space="preserve">принять удельное водопотребление равным 125 л/сут на одного жителя на </w:t>
      </w:r>
      <w:r w:rsidRPr="00AD0843">
        <w:rPr>
          <w:lang w:val="en-US"/>
        </w:rPr>
        <w:t>I</w:t>
      </w:r>
      <w:r w:rsidRPr="00AD0843">
        <w:t xml:space="preserve"> очередь и 160 л/сут на одного жителя на перспективу (для застройки зданиями, оборудованными внутренним водопроводом и канализацией с ванными и местными водонагревателями).</w:t>
      </w:r>
      <w:proofErr w:type="gramEnd"/>
    </w:p>
    <w:p w:rsidR="00E4215F" w:rsidRPr="00AD0843" w:rsidRDefault="00E4215F" w:rsidP="00E4215F">
      <w:pPr>
        <w:spacing w:line="360" w:lineRule="auto"/>
        <w:ind w:firstLine="540"/>
        <w:jc w:val="both"/>
      </w:pPr>
      <w:r w:rsidRPr="00AD0843">
        <w:t xml:space="preserve">Коэффициент суточной неравномерности </w:t>
      </w:r>
      <w:r>
        <w:t xml:space="preserve">водопотребления </w:t>
      </w:r>
      <w:r w:rsidRPr="00AD0843">
        <w:t>принят равным 1,1.</w:t>
      </w:r>
    </w:p>
    <w:p w:rsidR="00E4215F" w:rsidRDefault="00E4215F" w:rsidP="00E4215F">
      <w:pPr>
        <w:spacing w:line="360" w:lineRule="auto"/>
        <w:ind w:firstLine="540"/>
        <w:jc w:val="both"/>
      </w:pPr>
      <w:r>
        <w:t>В соответствии с концепцией развития будет возникать новый фонд и производиться реконструкция застройки, поэтому доля неблагоустроенного жилья уменьшится. Необходимо внедрение комплекса водосберегающих мер, учет водопотребления в зданиях индивидуальной застройки (должны быть установлены счетчики на каждом вводе) и в квартирах, введение платы за воду по фактическому водопотреблению.</w:t>
      </w:r>
    </w:p>
    <w:p w:rsidR="00E4215F" w:rsidRDefault="00E4215F" w:rsidP="00E4215F">
      <w:pPr>
        <w:spacing w:line="360" w:lineRule="auto"/>
        <w:ind w:firstLine="540"/>
        <w:jc w:val="both"/>
      </w:pPr>
      <w:r w:rsidRPr="00AD0843">
        <w:t>Вод</w:t>
      </w:r>
      <w:r>
        <w:t>опотребление п. Рябиновка</w:t>
      </w:r>
      <w:r w:rsidRPr="00AD0843">
        <w:t xml:space="preserve"> на перву</w:t>
      </w:r>
      <w:r>
        <w:t>ю очередь и планируемый срок приводится в табл. 2, 3.</w:t>
      </w:r>
    </w:p>
    <w:p w:rsidR="00E4215F" w:rsidRDefault="00E4215F" w:rsidP="00E4215F">
      <w:pPr>
        <w:jc w:val="center"/>
        <w:rPr>
          <w:b/>
        </w:rPr>
      </w:pPr>
      <w:r w:rsidRPr="00124A7A">
        <w:rPr>
          <w:b/>
        </w:rPr>
        <w:t>Расходы воды на хозяйственно-питьевые нужды населения</w:t>
      </w:r>
    </w:p>
    <w:p w:rsidR="00E4215F" w:rsidRPr="00AD0843" w:rsidRDefault="00E4215F" w:rsidP="00E4215F">
      <w:pPr>
        <w:ind w:firstLine="900"/>
        <w:jc w:val="right"/>
      </w:pPr>
      <w:r w:rsidRPr="00AD0843">
        <w:t>Таблица 2</w:t>
      </w:r>
    </w:p>
    <w:tbl>
      <w:tblPr>
        <w:tblStyle w:val="a3"/>
        <w:tblW w:w="9963" w:type="dxa"/>
        <w:tblLayout w:type="fixed"/>
        <w:tblLook w:val="01E0"/>
      </w:tblPr>
      <w:tblGrid>
        <w:gridCol w:w="436"/>
        <w:gridCol w:w="1554"/>
        <w:gridCol w:w="818"/>
        <w:gridCol w:w="720"/>
        <w:gridCol w:w="797"/>
        <w:gridCol w:w="898"/>
        <w:gridCol w:w="1005"/>
        <w:gridCol w:w="916"/>
        <w:gridCol w:w="1134"/>
        <w:gridCol w:w="830"/>
        <w:gridCol w:w="855"/>
      </w:tblGrid>
      <w:tr w:rsidR="00E4215F" w:rsidRPr="00124A7A" w:rsidTr="00983B3F">
        <w:tc>
          <w:tcPr>
            <w:tcW w:w="436" w:type="dxa"/>
            <w:vMerge w:val="restart"/>
            <w:vAlign w:val="center"/>
          </w:tcPr>
          <w:p w:rsidR="00E4215F" w:rsidRPr="00124A7A" w:rsidRDefault="00E4215F" w:rsidP="00983B3F">
            <w:pPr>
              <w:jc w:val="center"/>
              <w:rPr>
                <w:sz w:val="20"/>
                <w:szCs w:val="20"/>
              </w:rPr>
            </w:pPr>
            <w:r w:rsidRPr="00124A7A">
              <w:rPr>
                <w:sz w:val="20"/>
                <w:szCs w:val="20"/>
              </w:rPr>
              <w:t xml:space="preserve">№ </w:t>
            </w:r>
            <w:proofErr w:type="gramStart"/>
            <w:r w:rsidRPr="00124A7A">
              <w:rPr>
                <w:sz w:val="20"/>
                <w:szCs w:val="20"/>
              </w:rPr>
              <w:t>п</w:t>
            </w:r>
            <w:proofErr w:type="gramEnd"/>
            <w:r w:rsidRPr="00124A7A">
              <w:rPr>
                <w:sz w:val="20"/>
                <w:szCs w:val="20"/>
              </w:rPr>
              <w:t>/п</w:t>
            </w:r>
          </w:p>
        </w:tc>
        <w:tc>
          <w:tcPr>
            <w:tcW w:w="1554" w:type="dxa"/>
            <w:vMerge w:val="restart"/>
            <w:vAlign w:val="center"/>
          </w:tcPr>
          <w:p w:rsidR="00E4215F" w:rsidRPr="00124A7A" w:rsidRDefault="00E4215F" w:rsidP="00983B3F">
            <w:pPr>
              <w:jc w:val="center"/>
              <w:rPr>
                <w:sz w:val="20"/>
                <w:szCs w:val="20"/>
              </w:rPr>
            </w:pPr>
            <w:r w:rsidRPr="00124A7A">
              <w:rPr>
                <w:sz w:val="20"/>
                <w:szCs w:val="20"/>
              </w:rPr>
              <w:t>Степень благоустройства жилой застройки</w:t>
            </w:r>
          </w:p>
        </w:tc>
        <w:tc>
          <w:tcPr>
            <w:tcW w:w="2335" w:type="dxa"/>
            <w:gridSpan w:val="3"/>
            <w:vAlign w:val="center"/>
          </w:tcPr>
          <w:p w:rsidR="00E4215F" w:rsidRPr="00124A7A" w:rsidRDefault="00E4215F" w:rsidP="00983B3F">
            <w:pPr>
              <w:jc w:val="center"/>
              <w:rPr>
                <w:sz w:val="20"/>
                <w:szCs w:val="20"/>
              </w:rPr>
            </w:pPr>
            <w:r w:rsidRPr="00124A7A">
              <w:rPr>
                <w:sz w:val="20"/>
                <w:szCs w:val="20"/>
              </w:rPr>
              <w:t>Современное состояние</w:t>
            </w:r>
          </w:p>
        </w:tc>
        <w:tc>
          <w:tcPr>
            <w:tcW w:w="2819" w:type="dxa"/>
            <w:gridSpan w:val="3"/>
            <w:vAlign w:val="center"/>
          </w:tcPr>
          <w:p w:rsidR="00E4215F" w:rsidRPr="00124A7A" w:rsidRDefault="00E4215F" w:rsidP="00983B3F">
            <w:pPr>
              <w:jc w:val="center"/>
              <w:rPr>
                <w:sz w:val="20"/>
                <w:szCs w:val="20"/>
              </w:rPr>
            </w:pPr>
            <w:r w:rsidRPr="00124A7A">
              <w:rPr>
                <w:sz w:val="20"/>
                <w:szCs w:val="20"/>
                <w:lang w:val="en-US"/>
              </w:rPr>
              <w:t>I</w:t>
            </w:r>
            <w:r w:rsidRPr="00124A7A">
              <w:rPr>
                <w:sz w:val="20"/>
                <w:szCs w:val="20"/>
              </w:rPr>
              <w:t xml:space="preserve"> очередь</w:t>
            </w:r>
          </w:p>
        </w:tc>
        <w:tc>
          <w:tcPr>
            <w:tcW w:w="2819" w:type="dxa"/>
            <w:gridSpan w:val="3"/>
            <w:vAlign w:val="center"/>
          </w:tcPr>
          <w:p w:rsidR="00E4215F" w:rsidRPr="00124A7A" w:rsidRDefault="00E4215F" w:rsidP="00983B3F">
            <w:pPr>
              <w:jc w:val="center"/>
              <w:rPr>
                <w:sz w:val="20"/>
                <w:szCs w:val="20"/>
              </w:rPr>
            </w:pPr>
            <w:r w:rsidRPr="00124A7A">
              <w:rPr>
                <w:sz w:val="20"/>
                <w:szCs w:val="20"/>
              </w:rPr>
              <w:t>Расчетный срок</w:t>
            </w:r>
          </w:p>
        </w:tc>
      </w:tr>
      <w:tr w:rsidR="00E4215F" w:rsidRPr="00124A7A" w:rsidTr="00983B3F">
        <w:tc>
          <w:tcPr>
            <w:tcW w:w="436" w:type="dxa"/>
            <w:vMerge/>
            <w:vAlign w:val="center"/>
          </w:tcPr>
          <w:p w:rsidR="00E4215F" w:rsidRPr="00124A7A" w:rsidRDefault="00E4215F" w:rsidP="00983B3F">
            <w:pPr>
              <w:jc w:val="center"/>
              <w:rPr>
                <w:sz w:val="20"/>
                <w:szCs w:val="20"/>
              </w:rPr>
            </w:pPr>
          </w:p>
        </w:tc>
        <w:tc>
          <w:tcPr>
            <w:tcW w:w="1554" w:type="dxa"/>
            <w:vMerge/>
            <w:vAlign w:val="center"/>
          </w:tcPr>
          <w:p w:rsidR="00E4215F" w:rsidRPr="00124A7A" w:rsidRDefault="00E4215F" w:rsidP="00983B3F">
            <w:pPr>
              <w:jc w:val="center"/>
              <w:rPr>
                <w:sz w:val="20"/>
                <w:szCs w:val="20"/>
              </w:rPr>
            </w:pPr>
          </w:p>
        </w:tc>
        <w:tc>
          <w:tcPr>
            <w:tcW w:w="818"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720" w:type="dxa"/>
            <w:vAlign w:val="center"/>
          </w:tcPr>
          <w:p w:rsidR="00E4215F" w:rsidRPr="00A92C89" w:rsidRDefault="00E4215F" w:rsidP="00983B3F">
            <w:pPr>
              <w:ind w:left="-134" w:right="-73"/>
              <w:jc w:val="center"/>
              <w:rPr>
                <w:sz w:val="20"/>
                <w:szCs w:val="20"/>
              </w:rPr>
            </w:pPr>
            <w:r w:rsidRPr="00A92C89">
              <w:rPr>
                <w:sz w:val="20"/>
                <w:szCs w:val="20"/>
              </w:rPr>
              <w:t>Насе</w:t>
            </w:r>
            <w:r>
              <w:rPr>
                <w:sz w:val="20"/>
                <w:szCs w:val="20"/>
              </w:rPr>
              <w:t>л</w:t>
            </w:r>
            <w:proofErr w:type="gramStart"/>
            <w:r>
              <w:rPr>
                <w:sz w:val="20"/>
                <w:szCs w:val="20"/>
              </w:rPr>
              <w:t>.</w:t>
            </w:r>
            <w:r w:rsidRPr="00A92C89">
              <w:rPr>
                <w:sz w:val="20"/>
                <w:szCs w:val="20"/>
              </w:rPr>
              <w:t xml:space="preserve">, </w:t>
            </w:r>
            <w:proofErr w:type="gramEnd"/>
          </w:p>
          <w:p w:rsidR="00E4215F" w:rsidRPr="00124A7A" w:rsidRDefault="00E4215F" w:rsidP="00983B3F">
            <w:pPr>
              <w:ind w:left="-134" w:right="-73"/>
              <w:jc w:val="center"/>
              <w:rPr>
                <w:sz w:val="20"/>
                <w:szCs w:val="20"/>
              </w:rPr>
            </w:pPr>
            <w:r w:rsidRPr="00124A7A">
              <w:rPr>
                <w:sz w:val="20"/>
                <w:szCs w:val="20"/>
              </w:rPr>
              <w:t>тыс. чел.</w:t>
            </w:r>
          </w:p>
        </w:tc>
        <w:tc>
          <w:tcPr>
            <w:tcW w:w="797"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c>
          <w:tcPr>
            <w:tcW w:w="898"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1005" w:type="dxa"/>
            <w:vAlign w:val="center"/>
          </w:tcPr>
          <w:p w:rsidR="00E4215F" w:rsidRPr="00124A7A" w:rsidRDefault="00E4215F" w:rsidP="00983B3F">
            <w:pPr>
              <w:ind w:left="-183" w:right="-124"/>
              <w:jc w:val="center"/>
              <w:rPr>
                <w:sz w:val="20"/>
                <w:szCs w:val="20"/>
              </w:rPr>
            </w:pPr>
            <w:r>
              <w:rPr>
                <w:sz w:val="20"/>
                <w:szCs w:val="20"/>
              </w:rPr>
              <w:t>Насел</w:t>
            </w:r>
            <w:proofErr w:type="gramStart"/>
            <w:r>
              <w:rPr>
                <w:sz w:val="20"/>
                <w:szCs w:val="20"/>
              </w:rPr>
              <w:t>.</w:t>
            </w:r>
            <w:r w:rsidRPr="00124A7A">
              <w:rPr>
                <w:sz w:val="20"/>
                <w:szCs w:val="20"/>
              </w:rPr>
              <w:t xml:space="preserve">, </w:t>
            </w:r>
            <w:proofErr w:type="gramEnd"/>
            <w:r w:rsidRPr="00124A7A">
              <w:rPr>
                <w:sz w:val="20"/>
                <w:szCs w:val="20"/>
              </w:rPr>
              <w:t>тыс. чел.</w:t>
            </w:r>
          </w:p>
        </w:tc>
        <w:tc>
          <w:tcPr>
            <w:tcW w:w="916"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c>
          <w:tcPr>
            <w:tcW w:w="1134" w:type="dxa"/>
            <w:vAlign w:val="center"/>
          </w:tcPr>
          <w:p w:rsidR="00E4215F" w:rsidRPr="00124A7A" w:rsidRDefault="00E4215F" w:rsidP="00983B3F">
            <w:pPr>
              <w:jc w:val="center"/>
              <w:rPr>
                <w:sz w:val="20"/>
                <w:szCs w:val="20"/>
              </w:rPr>
            </w:pPr>
            <w:r w:rsidRPr="00124A7A">
              <w:rPr>
                <w:sz w:val="20"/>
                <w:szCs w:val="20"/>
              </w:rPr>
              <w:t>Норма водопотр. л/сут. на 1 чел.</w:t>
            </w:r>
          </w:p>
        </w:tc>
        <w:tc>
          <w:tcPr>
            <w:tcW w:w="830" w:type="dxa"/>
            <w:vAlign w:val="center"/>
          </w:tcPr>
          <w:p w:rsidR="00E4215F" w:rsidRDefault="00E4215F" w:rsidP="00983B3F">
            <w:pPr>
              <w:jc w:val="center"/>
              <w:rPr>
                <w:sz w:val="20"/>
                <w:szCs w:val="20"/>
              </w:rPr>
            </w:pPr>
            <w:r>
              <w:rPr>
                <w:sz w:val="20"/>
                <w:szCs w:val="20"/>
              </w:rPr>
              <w:t>Насел</w:t>
            </w:r>
            <w:proofErr w:type="gramStart"/>
            <w:r>
              <w:rPr>
                <w:sz w:val="20"/>
                <w:szCs w:val="20"/>
              </w:rPr>
              <w:t>.,</w:t>
            </w:r>
            <w:proofErr w:type="gramEnd"/>
          </w:p>
          <w:p w:rsidR="00E4215F" w:rsidRPr="00124A7A" w:rsidRDefault="00E4215F" w:rsidP="00983B3F">
            <w:pPr>
              <w:jc w:val="center"/>
              <w:rPr>
                <w:sz w:val="20"/>
                <w:szCs w:val="20"/>
              </w:rPr>
            </w:pPr>
            <w:r w:rsidRPr="00124A7A">
              <w:rPr>
                <w:sz w:val="20"/>
                <w:szCs w:val="20"/>
              </w:rPr>
              <w:t>тыс. чел.</w:t>
            </w:r>
          </w:p>
        </w:tc>
        <w:tc>
          <w:tcPr>
            <w:tcW w:w="855" w:type="dxa"/>
            <w:vAlign w:val="center"/>
          </w:tcPr>
          <w:p w:rsidR="00E4215F" w:rsidRPr="00124A7A" w:rsidRDefault="00E4215F" w:rsidP="00983B3F">
            <w:pPr>
              <w:jc w:val="center"/>
              <w:rPr>
                <w:sz w:val="20"/>
                <w:szCs w:val="20"/>
              </w:rPr>
            </w:pPr>
            <w:r w:rsidRPr="00124A7A">
              <w:rPr>
                <w:sz w:val="20"/>
                <w:szCs w:val="20"/>
              </w:rPr>
              <w:t>Расход воды макс. м</w:t>
            </w:r>
            <w:r w:rsidRPr="00124A7A">
              <w:rPr>
                <w:sz w:val="20"/>
                <w:szCs w:val="20"/>
                <w:vertAlign w:val="superscript"/>
              </w:rPr>
              <w:t>3</w:t>
            </w:r>
            <w:r w:rsidRPr="00124A7A">
              <w:rPr>
                <w:sz w:val="20"/>
                <w:szCs w:val="20"/>
              </w:rPr>
              <w:t>/сут.</w:t>
            </w:r>
          </w:p>
        </w:tc>
      </w:tr>
      <w:tr w:rsidR="00E4215F" w:rsidRPr="00124A7A" w:rsidTr="00983B3F">
        <w:tc>
          <w:tcPr>
            <w:tcW w:w="436" w:type="dxa"/>
          </w:tcPr>
          <w:p w:rsidR="00E4215F" w:rsidRPr="00124A7A" w:rsidRDefault="00E4215F" w:rsidP="00983B3F">
            <w:pPr>
              <w:jc w:val="both"/>
              <w:rPr>
                <w:sz w:val="20"/>
                <w:szCs w:val="20"/>
              </w:rPr>
            </w:pPr>
            <w:r w:rsidRPr="00124A7A">
              <w:rPr>
                <w:sz w:val="20"/>
                <w:szCs w:val="20"/>
              </w:rPr>
              <w:t>1</w:t>
            </w:r>
          </w:p>
        </w:tc>
        <w:tc>
          <w:tcPr>
            <w:tcW w:w="1554" w:type="dxa"/>
          </w:tcPr>
          <w:p w:rsidR="00E4215F" w:rsidRPr="00124A7A" w:rsidRDefault="00E4215F" w:rsidP="00983B3F">
            <w:pPr>
              <w:jc w:val="both"/>
              <w:rPr>
                <w:sz w:val="20"/>
                <w:szCs w:val="20"/>
              </w:rPr>
            </w:pPr>
            <w:r w:rsidRPr="00124A7A">
              <w:rPr>
                <w:sz w:val="20"/>
                <w:szCs w:val="20"/>
              </w:rPr>
              <w:t xml:space="preserve">Застройка </w:t>
            </w:r>
            <w:proofErr w:type="gramStart"/>
            <w:r w:rsidRPr="00124A7A">
              <w:rPr>
                <w:sz w:val="20"/>
                <w:szCs w:val="20"/>
              </w:rPr>
              <w:t>зданиями</w:t>
            </w:r>
            <w:proofErr w:type="gramEnd"/>
            <w:r w:rsidRPr="00124A7A">
              <w:rPr>
                <w:sz w:val="20"/>
                <w:szCs w:val="20"/>
              </w:rPr>
              <w:t xml:space="preserve"> </w:t>
            </w:r>
            <w:r w:rsidRPr="00124A7A">
              <w:rPr>
                <w:sz w:val="20"/>
                <w:szCs w:val="20"/>
              </w:rPr>
              <w:lastRenderedPageBreak/>
              <w:t>оборудованными внутренним водопроводом и канализацией:</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tcPr>
          <w:p w:rsidR="00E4215F" w:rsidRPr="00124A7A" w:rsidRDefault="00E4215F" w:rsidP="00983B3F">
            <w:pPr>
              <w:jc w:val="both"/>
              <w:rPr>
                <w:sz w:val="20"/>
                <w:szCs w:val="20"/>
              </w:rPr>
            </w:pPr>
          </w:p>
        </w:tc>
        <w:tc>
          <w:tcPr>
            <w:tcW w:w="1005" w:type="dxa"/>
          </w:tcPr>
          <w:p w:rsidR="00E4215F" w:rsidRPr="00124A7A" w:rsidRDefault="00E4215F" w:rsidP="00983B3F">
            <w:pPr>
              <w:jc w:val="both"/>
              <w:rPr>
                <w:sz w:val="20"/>
                <w:szCs w:val="20"/>
              </w:rPr>
            </w:pPr>
          </w:p>
        </w:tc>
        <w:tc>
          <w:tcPr>
            <w:tcW w:w="916" w:type="dxa"/>
          </w:tcPr>
          <w:p w:rsidR="00E4215F" w:rsidRPr="00124A7A" w:rsidRDefault="00E4215F" w:rsidP="00983B3F">
            <w:pPr>
              <w:jc w:val="both"/>
              <w:rPr>
                <w:sz w:val="20"/>
                <w:szCs w:val="20"/>
              </w:rPr>
            </w:pPr>
          </w:p>
        </w:tc>
        <w:tc>
          <w:tcPr>
            <w:tcW w:w="1134" w:type="dxa"/>
          </w:tcPr>
          <w:p w:rsidR="00E4215F" w:rsidRPr="00124A7A" w:rsidRDefault="00E4215F" w:rsidP="00983B3F">
            <w:pPr>
              <w:jc w:val="both"/>
              <w:rPr>
                <w:sz w:val="20"/>
                <w:szCs w:val="20"/>
              </w:rPr>
            </w:pPr>
          </w:p>
        </w:tc>
        <w:tc>
          <w:tcPr>
            <w:tcW w:w="830" w:type="dxa"/>
          </w:tcPr>
          <w:p w:rsidR="00E4215F" w:rsidRPr="00124A7A" w:rsidRDefault="00E4215F" w:rsidP="00983B3F">
            <w:pPr>
              <w:jc w:val="both"/>
              <w:rPr>
                <w:sz w:val="20"/>
                <w:szCs w:val="20"/>
              </w:rPr>
            </w:pPr>
          </w:p>
        </w:tc>
        <w:tc>
          <w:tcPr>
            <w:tcW w:w="855" w:type="dxa"/>
          </w:tcPr>
          <w:p w:rsidR="00E4215F" w:rsidRPr="00124A7A" w:rsidRDefault="00E4215F" w:rsidP="00983B3F">
            <w:pPr>
              <w:jc w:val="both"/>
              <w:rPr>
                <w:sz w:val="20"/>
                <w:szCs w:val="20"/>
              </w:rPr>
            </w:pP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а) без ванн</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r>
              <w:rPr>
                <w:sz w:val="20"/>
                <w:szCs w:val="20"/>
              </w:rPr>
              <w:t>125</w:t>
            </w:r>
          </w:p>
        </w:tc>
        <w:tc>
          <w:tcPr>
            <w:tcW w:w="1005" w:type="dxa"/>
            <w:vAlign w:val="center"/>
          </w:tcPr>
          <w:p w:rsidR="00E4215F" w:rsidRPr="005448D5" w:rsidRDefault="00E4215F" w:rsidP="00983B3F">
            <w:pPr>
              <w:jc w:val="center"/>
              <w:rPr>
                <w:sz w:val="20"/>
                <w:szCs w:val="20"/>
                <w:lang w:val="en-US"/>
              </w:rPr>
            </w:pPr>
            <w:r>
              <w:rPr>
                <w:sz w:val="20"/>
                <w:szCs w:val="20"/>
              </w:rPr>
              <w:t>0,385</w:t>
            </w:r>
          </w:p>
        </w:tc>
        <w:tc>
          <w:tcPr>
            <w:tcW w:w="916" w:type="dxa"/>
            <w:vAlign w:val="center"/>
          </w:tcPr>
          <w:p w:rsidR="00E4215F" w:rsidRPr="005448D5" w:rsidRDefault="00E4215F" w:rsidP="00983B3F">
            <w:pPr>
              <w:jc w:val="center"/>
              <w:rPr>
                <w:sz w:val="20"/>
                <w:szCs w:val="20"/>
              </w:rPr>
            </w:pPr>
            <w:r>
              <w:rPr>
                <w:sz w:val="20"/>
                <w:szCs w:val="20"/>
              </w:rPr>
              <w:t>52,9</w:t>
            </w:r>
          </w:p>
        </w:tc>
        <w:tc>
          <w:tcPr>
            <w:tcW w:w="1134" w:type="dxa"/>
            <w:vAlign w:val="center"/>
          </w:tcPr>
          <w:p w:rsidR="00E4215F" w:rsidRPr="00124A7A" w:rsidRDefault="00E4215F" w:rsidP="00983B3F">
            <w:pPr>
              <w:jc w:val="center"/>
              <w:rPr>
                <w:sz w:val="20"/>
                <w:szCs w:val="20"/>
              </w:rPr>
            </w:pPr>
            <w:r>
              <w:rPr>
                <w:sz w:val="20"/>
                <w:szCs w:val="20"/>
              </w:rPr>
              <w:t>-</w:t>
            </w:r>
          </w:p>
        </w:tc>
        <w:tc>
          <w:tcPr>
            <w:tcW w:w="830" w:type="dxa"/>
            <w:vAlign w:val="center"/>
          </w:tcPr>
          <w:p w:rsidR="00E4215F" w:rsidRPr="00124A7A" w:rsidRDefault="00E4215F" w:rsidP="00983B3F">
            <w:pPr>
              <w:jc w:val="center"/>
              <w:rPr>
                <w:sz w:val="20"/>
                <w:szCs w:val="20"/>
              </w:rPr>
            </w:pPr>
            <w:r>
              <w:rPr>
                <w:sz w:val="20"/>
                <w:szCs w:val="20"/>
              </w:rPr>
              <w:t>-</w:t>
            </w:r>
          </w:p>
        </w:tc>
        <w:tc>
          <w:tcPr>
            <w:tcW w:w="855" w:type="dxa"/>
            <w:vAlign w:val="center"/>
          </w:tcPr>
          <w:p w:rsidR="00E4215F" w:rsidRPr="00124A7A" w:rsidRDefault="00E4215F" w:rsidP="00983B3F">
            <w:pPr>
              <w:jc w:val="center"/>
              <w:rPr>
                <w:sz w:val="20"/>
                <w:szCs w:val="20"/>
              </w:rPr>
            </w:pPr>
            <w:r>
              <w:rPr>
                <w:sz w:val="20"/>
                <w:szCs w:val="20"/>
              </w:rPr>
              <w:t>-</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б) с ванными и местными водонагревателями</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p>
        </w:tc>
        <w:tc>
          <w:tcPr>
            <w:tcW w:w="1134" w:type="dxa"/>
            <w:vAlign w:val="center"/>
          </w:tcPr>
          <w:p w:rsidR="00E4215F" w:rsidRPr="00124A7A" w:rsidRDefault="00E4215F" w:rsidP="00983B3F">
            <w:pPr>
              <w:jc w:val="center"/>
              <w:rPr>
                <w:sz w:val="20"/>
                <w:szCs w:val="20"/>
              </w:rPr>
            </w:pPr>
            <w:r>
              <w:rPr>
                <w:sz w:val="20"/>
                <w:szCs w:val="20"/>
              </w:rPr>
              <w:t>160</w:t>
            </w:r>
          </w:p>
        </w:tc>
        <w:tc>
          <w:tcPr>
            <w:tcW w:w="830" w:type="dxa"/>
            <w:vAlign w:val="center"/>
          </w:tcPr>
          <w:p w:rsidR="00E4215F" w:rsidRPr="00124A7A" w:rsidRDefault="00E4215F" w:rsidP="00983B3F">
            <w:pPr>
              <w:jc w:val="center"/>
              <w:rPr>
                <w:sz w:val="20"/>
                <w:szCs w:val="20"/>
              </w:rPr>
            </w:pPr>
            <w:r>
              <w:rPr>
                <w:sz w:val="20"/>
                <w:szCs w:val="20"/>
              </w:rPr>
              <w:t>0,420</w:t>
            </w:r>
          </w:p>
        </w:tc>
        <w:tc>
          <w:tcPr>
            <w:tcW w:w="855" w:type="dxa"/>
            <w:vAlign w:val="center"/>
          </w:tcPr>
          <w:p w:rsidR="00E4215F" w:rsidRPr="00124A7A" w:rsidRDefault="00E4215F" w:rsidP="00983B3F">
            <w:pPr>
              <w:jc w:val="center"/>
              <w:rPr>
                <w:sz w:val="20"/>
                <w:szCs w:val="20"/>
              </w:rPr>
            </w:pPr>
            <w:r>
              <w:rPr>
                <w:sz w:val="20"/>
                <w:szCs w:val="20"/>
              </w:rPr>
              <w:t>73,9</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в) застройка зданиями с водопользованием из водозаборных колонок</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r>
              <w:rPr>
                <w:sz w:val="20"/>
                <w:szCs w:val="20"/>
              </w:rPr>
              <w:t>-</w:t>
            </w:r>
          </w:p>
        </w:tc>
        <w:tc>
          <w:tcPr>
            <w:tcW w:w="916" w:type="dxa"/>
            <w:vAlign w:val="center"/>
          </w:tcPr>
          <w:p w:rsidR="00E4215F" w:rsidRPr="00124A7A" w:rsidRDefault="00E4215F" w:rsidP="00983B3F">
            <w:pPr>
              <w:jc w:val="center"/>
              <w:rPr>
                <w:sz w:val="20"/>
                <w:szCs w:val="20"/>
              </w:rPr>
            </w:pPr>
            <w:r>
              <w:rPr>
                <w:sz w:val="20"/>
                <w:szCs w:val="20"/>
              </w:rPr>
              <w:t>-</w:t>
            </w:r>
          </w:p>
        </w:tc>
        <w:tc>
          <w:tcPr>
            <w:tcW w:w="1134" w:type="dxa"/>
            <w:vAlign w:val="center"/>
          </w:tcPr>
          <w:p w:rsidR="00E4215F" w:rsidRPr="00124A7A" w:rsidRDefault="00E4215F" w:rsidP="00983B3F">
            <w:pPr>
              <w:jc w:val="center"/>
              <w:rPr>
                <w:sz w:val="20"/>
                <w:szCs w:val="20"/>
              </w:rPr>
            </w:pPr>
            <w:r>
              <w:rPr>
                <w:sz w:val="20"/>
                <w:szCs w:val="20"/>
              </w:rPr>
              <w:t>-</w:t>
            </w:r>
          </w:p>
        </w:tc>
        <w:tc>
          <w:tcPr>
            <w:tcW w:w="830" w:type="dxa"/>
            <w:vAlign w:val="center"/>
          </w:tcPr>
          <w:p w:rsidR="00E4215F" w:rsidRPr="00124A7A" w:rsidRDefault="00E4215F" w:rsidP="00983B3F">
            <w:pPr>
              <w:jc w:val="center"/>
              <w:rPr>
                <w:sz w:val="20"/>
                <w:szCs w:val="20"/>
              </w:rPr>
            </w:pPr>
            <w:r>
              <w:rPr>
                <w:sz w:val="20"/>
                <w:szCs w:val="20"/>
              </w:rPr>
              <w:t>-</w:t>
            </w:r>
          </w:p>
        </w:tc>
        <w:tc>
          <w:tcPr>
            <w:tcW w:w="855" w:type="dxa"/>
            <w:vAlign w:val="center"/>
          </w:tcPr>
          <w:p w:rsidR="00E4215F" w:rsidRPr="00124A7A" w:rsidRDefault="00E4215F" w:rsidP="00983B3F">
            <w:pPr>
              <w:jc w:val="center"/>
              <w:rPr>
                <w:sz w:val="20"/>
                <w:szCs w:val="20"/>
              </w:rPr>
            </w:pPr>
            <w:r>
              <w:rPr>
                <w:sz w:val="20"/>
                <w:szCs w:val="20"/>
              </w:rPr>
              <w:t>-</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г) неучтенные расходы 10%</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r>
              <w:rPr>
                <w:sz w:val="20"/>
                <w:szCs w:val="20"/>
              </w:rPr>
              <w:t>5,3</w:t>
            </w:r>
          </w:p>
        </w:tc>
        <w:tc>
          <w:tcPr>
            <w:tcW w:w="1134" w:type="dxa"/>
            <w:vAlign w:val="center"/>
          </w:tcPr>
          <w:p w:rsidR="00E4215F" w:rsidRPr="00124A7A" w:rsidRDefault="00E4215F" w:rsidP="00983B3F">
            <w:pPr>
              <w:jc w:val="center"/>
              <w:rPr>
                <w:sz w:val="20"/>
                <w:szCs w:val="20"/>
              </w:rPr>
            </w:pPr>
          </w:p>
        </w:tc>
        <w:tc>
          <w:tcPr>
            <w:tcW w:w="830" w:type="dxa"/>
            <w:vAlign w:val="center"/>
          </w:tcPr>
          <w:p w:rsidR="00E4215F" w:rsidRPr="00124A7A" w:rsidRDefault="00E4215F" w:rsidP="00983B3F">
            <w:pPr>
              <w:jc w:val="center"/>
              <w:rPr>
                <w:sz w:val="20"/>
                <w:szCs w:val="20"/>
              </w:rPr>
            </w:pPr>
          </w:p>
        </w:tc>
        <w:tc>
          <w:tcPr>
            <w:tcW w:w="855" w:type="dxa"/>
            <w:vAlign w:val="center"/>
          </w:tcPr>
          <w:p w:rsidR="00E4215F" w:rsidRPr="00124A7A" w:rsidRDefault="00E4215F" w:rsidP="00983B3F">
            <w:pPr>
              <w:jc w:val="center"/>
              <w:rPr>
                <w:sz w:val="20"/>
                <w:szCs w:val="20"/>
              </w:rPr>
            </w:pPr>
            <w:r>
              <w:rPr>
                <w:sz w:val="20"/>
                <w:szCs w:val="20"/>
              </w:rPr>
              <w:t>7,4</w:t>
            </w:r>
          </w:p>
        </w:tc>
      </w:tr>
      <w:tr w:rsidR="00E4215F" w:rsidRPr="00124A7A" w:rsidTr="00983B3F">
        <w:tc>
          <w:tcPr>
            <w:tcW w:w="436" w:type="dxa"/>
          </w:tcPr>
          <w:p w:rsidR="00E4215F" w:rsidRPr="00124A7A" w:rsidRDefault="00E4215F" w:rsidP="00983B3F">
            <w:pPr>
              <w:jc w:val="both"/>
              <w:rPr>
                <w:sz w:val="20"/>
                <w:szCs w:val="20"/>
              </w:rPr>
            </w:pPr>
          </w:p>
        </w:tc>
        <w:tc>
          <w:tcPr>
            <w:tcW w:w="1554" w:type="dxa"/>
          </w:tcPr>
          <w:p w:rsidR="00E4215F" w:rsidRPr="00124A7A" w:rsidRDefault="00E4215F" w:rsidP="00983B3F">
            <w:pPr>
              <w:jc w:val="both"/>
              <w:rPr>
                <w:sz w:val="20"/>
                <w:szCs w:val="20"/>
              </w:rPr>
            </w:pPr>
            <w:r w:rsidRPr="00124A7A">
              <w:rPr>
                <w:sz w:val="20"/>
                <w:szCs w:val="20"/>
              </w:rPr>
              <w:t>Итого</w:t>
            </w:r>
          </w:p>
        </w:tc>
        <w:tc>
          <w:tcPr>
            <w:tcW w:w="818" w:type="dxa"/>
          </w:tcPr>
          <w:p w:rsidR="00E4215F" w:rsidRPr="00124A7A" w:rsidRDefault="00E4215F" w:rsidP="00983B3F">
            <w:pPr>
              <w:jc w:val="both"/>
              <w:rPr>
                <w:sz w:val="20"/>
                <w:szCs w:val="20"/>
              </w:rPr>
            </w:pPr>
          </w:p>
        </w:tc>
        <w:tc>
          <w:tcPr>
            <w:tcW w:w="720" w:type="dxa"/>
          </w:tcPr>
          <w:p w:rsidR="00E4215F" w:rsidRPr="00124A7A" w:rsidRDefault="00E4215F" w:rsidP="00983B3F">
            <w:pPr>
              <w:jc w:val="both"/>
              <w:rPr>
                <w:sz w:val="20"/>
                <w:szCs w:val="20"/>
              </w:rPr>
            </w:pPr>
          </w:p>
        </w:tc>
        <w:tc>
          <w:tcPr>
            <w:tcW w:w="797" w:type="dxa"/>
          </w:tcPr>
          <w:p w:rsidR="00E4215F" w:rsidRPr="00124A7A" w:rsidRDefault="00E4215F" w:rsidP="00983B3F">
            <w:pPr>
              <w:jc w:val="both"/>
              <w:rPr>
                <w:sz w:val="20"/>
                <w:szCs w:val="20"/>
              </w:rPr>
            </w:pPr>
          </w:p>
        </w:tc>
        <w:tc>
          <w:tcPr>
            <w:tcW w:w="898" w:type="dxa"/>
            <w:vAlign w:val="center"/>
          </w:tcPr>
          <w:p w:rsidR="00E4215F" w:rsidRPr="00124A7A" w:rsidRDefault="00E4215F" w:rsidP="00983B3F">
            <w:pPr>
              <w:jc w:val="center"/>
              <w:rPr>
                <w:sz w:val="20"/>
                <w:szCs w:val="20"/>
              </w:rPr>
            </w:pPr>
          </w:p>
        </w:tc>
        <w:tc>
          <w:tcPr>
            <w:tcW w:w="1005" w:type="dxa"/>
            <w:vAlign w:val="center"/>
          </w:tcPr>
          <w:p w:rsidR="00E4215F" w:rsidRPr="00124A7A" w:rsidRDefault="00E4215F" w:rsidP="00983B3F">
            <w:pPr>
              <w:jc w:val="center"/>
              <w:rPr>
                <w:sz w:val="20"/>
                <w:szCs w:val="20"/>
              </w:rPr>
            </w:pPr>
          </w:p>
        </w:tc>
        <w:tc>
          <w:tcPr>
            <w:tcW w:w="916" w:type="dxa"/>
            <w:vAlign w:val="center"/>
          </w:tcPr>
          <w:p w:rsidR="00E4215F" w:rsidRPr="00124A7A" w:rsidRDefault="00E4215F" w:rsidP="00983B3F">
            <w:pPr>
              <w:jc w:val="center"/>
              <w:rPr>
                <w:sz w:val="20"/>
                <w:szCs w:val="20"/>
              </w:rPr>
            </w:pPr>
            <w:r>
              <w:rPr>
                <w:sz w:val="20"/>
                <w:szCs w:val="20"/>
              </w:rPr>
              <w:t>58,2</w:t>
            </w:r>
          </w:p>
        </w:tc>
        <w:tc>
          <w:tcPr>
            <w:tcW w:w="1134" w:type="dxa"/>
            <w:vAlign w:val="center"/>
          </w:tcPr>
          <w:p w:rsidR="00E4215F" w:rsidRPr="00124A7A" w:rsidRDefault="00E4215F" w:rsidP="00983B3F">
            <w:pPr>
              <w:jc w:val="center"/>
              <w:rPr>
                <w:sz w:val="20"/>
                <w:szCs w:val="20"/>
              </w:rPr>
            </w:pPr>
          </w:p>
        </w:tc>
        <w:tc>
          <w:tcPr>
            <w:tcW w:w="830" w:type="dxa"/>
            <w:vAlign w:val="center"/>
          </w:tcPr>
          <w:p w:rsidR="00E4215F" w:rsidRPr="00124A7A" w:rsidRDefault="00E4215F" w:rsidP="00983B3F">
            <w:pPr>
              <w:jc w:val="center"/>
              <w:rPr>
                <w:sz w:val="20"/>
                <w:szCs w:val="20"/>
              </w:rPr>
            </w:pPr>
          </w:p>
        </w:tc>
        <w:tc>
          <w:tcPr>
            <w:tcW w:w="855" w:type="dxa"/>
            <w:vAlign w:val="center"/>
          </w:tcPr>
          <w:p w:rsidR="00E4215F" w:rsidRPr="00124A7A" w:rsidRDefault="00E4215F" w:rsidP="00983B3F">
            <w:pPr>
              <w:jc w:val="center"/>
              <w:rPr>
                <w:sz w:val="20"/>
                <w:szCs w:val="20"/>
              </w:rPr>
            </w:pPr>
            <w:r>
              <w:rPr>
                <w:sz w:val="20"/>
                <w:szCs w:val="20"/>
              </w:rPr>
              <w:t>81,3</w:t>
            </w:r>
          </w:p>
        </w:tc>
      </w:tr>
    </w:tbl>
    <w:p w:rsidR="00E4215F" w:rsidRPr="00AD0843" w:rsidRDefault="00E4215F" w:rsidP="00E4215F">
      <w:pPr>
        <w:spacing w:line="360" w:lineRule="auto"/>
        <w:jc w:val="both"/>
      </w:pPr>
    </w:p>
    <w:p w:rsidR="00E4215F" w:rsidRDefault="00E4215F" w:rsidP="00E4215F">
      <w:pPr>
        <w:spacing w:line="360" w:lineRule="auto"/>
        <w:ind w:firstLine="540"/>
        <w:jc w:val="both"/>
      </w:pPr>
      <w:r w:rsidRPr="00AD0843">
        <w:t xml:space="preserve">Расход воды на наружное пожаротушение определяется в соответствии со СНиП 2.04.02-84*. Число одновременных пожаров равно 1, расход воды на один пожар 5 л/с; продолжительность пожара 3 ч. Расход воды на нужды пожаротушения составляет </w:t>
      </w:r>
      <w:smartTag w:uri="urn:schemas-microsoft-com:office:smarttags" w:element="metricconverter">
        <w:smartTagPr>
          <w:attr w:name="ProductID" w:val="54 м3"/>
        </w:smartTagPr>
        <w:r>
          <w:t>54</w:t>
        </w:r>
        <w:r w:rsidRPr="00AD0843">
          <w:t xml:space="preserve"> м</w:t>
        </w:r>
        <w:r w:rsidRPr="00AD0843">
          <w:rPr>
            <w:vertAlign w:val="superscript"/>
          </w:rPr>
          <w:t>3</w:t>
        </w:r>
      </w:smartTag>
      <w:r w:rsidRPr="00AD0843">
        <w:t>.</w:t>
      </w:r>
    </w:p>
    <w:p w:rsidR="00E4215F" w:rsidRDefault="00E4215F" w:rsidP="00E4215F">
      <w:pPr>
        <w:spacing w:line="360" w:lineRule="auto"/>
        <w:ind w:firstLine="540"/>
        <w:jc w:val="both"/>
      </w:pPr>
      <w:r>
        <w:t>Пропуск противопожарных расходов должен учитываться при расчетах водопроводной сети.</w:t>
      </w:r>
    </w:p>
    <w:p w:rsidR="00E4215F" w:rsidRPr="00A552FE" w:rsidRDefault="00E4215F" w:rsidP="00E4215F">
      <w:pPr>
        <w:jc w:val="center"/>
        <w:rPr>
          <w:b/>
        </w:rPr>
      </w:pPr>
      <w:r w:rsidRPr="00A552FE">
        <w:rPr>
          <w:b/>
        </w:rPr>
        <w:t>Суммарный расход воды питьевого качества</w:t>
      </w:r>
    </w:p>
    <w:p w:rsidR="00E4215F" w:rsidRDefault="00E4215F" w:rsidP="00E4215F">
      <w:pPr>
        <w:ind w:firstLine="900"/>
        <w:jc w:val="right"/>
      </w:pPr>
      <w:r>
        <w:t>Таблица 3</w:t>
      </w:r>
    </w:p>
    <w:tbl>
      <w:tblPr>
        <w:tblStyle w:val="a3"/>
        <w:tblW w:w="0" w:type="auto"/>
        <w:tblLook w:val="01E0"/>
      </w:tblPr>
      <w:tblGrid>
        <w:gridCol w:w="648"/>
        <w:gridCol w:w="3180"/>
        <w:gridCol w:w="1914"/>
        <w:gridCol w:w="1914"/>
        <w:gridCol w:w="1915"/>
      </w:tblGrid>
      <w:tr w:rsidR="00E4215F" w:rsidRPr="00177C6F" w:rsidTr="00983B3F">
        <w:tc>
          <w:tcPr>
            <w:tcW w:w="648" w:type="dxa"/>
            <w:vAlign w:val="center"/>
          </w:tcPr>
          <w:p w:rsidR="00E4215F" w:rsidRPr="00A552FE" w:rsidRDefault="00E4215F" w:rsidP="00983B3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180" w:type="dxa"/>
            <w:vAlign w:val="center"/>
          </w:tcPr>
          <w:p w:rsidR="00E4215F" w:rsidRPr="00177C6F" w:rsidRDefault="00E4215F" w:rsidP="00983B3F">
            <w:pPr>
              <w:rPr>
                <w:sz w:val="20"/>
                <w:szCs w:val="20"/>
              </w:rPr>
            </w:pPr>
            <w:r w:rsidRPr="00177C6F">
              <w:rPr>
                <w:sz w:val="20"/>
                <w:szCs w:val="20"/>
              </w:rPr>
              <w:t>Наименование потребителей</w:t>
            </w:r>
          </w:p>
        </w:tc>
        <w:tc>
          <w:tcPr>
            <w:tcW w:w="1914" w:type="dxa"/>
            <w:vAlign w:val="center"/>
          </w:tcPr>
          <w:p w:rsidR="00E4215F" w:rsidRPr="00177C6F" w:rsidRDefault="00E4215F" w:rsidP="00983B3F">
            <w:pPr>
              <w:jc w:val="center"/>
              <w:rPr>
                <w:sz w:val="20"/>
                <w:szCs w:val="20"/>
              </w:rPr>
            </w:pPr>
            <w:r w:rsidRPr="00177C6F">
              <w:rPr>
                <w:sz w:val="20"/>
                <w:szCs w:val="20"/>
              </w:rPr>
              <w:t>Современное состояние</w:t>
            </w:r>
          </w:p>
        </w:tc>
        <w:tc>
          <w:tcPr>
            <w:tcW w:w="1914" w:type="dxa"/>
            <w:vAlign w:val="center"/>
          </w:tcPr>
          <w:p w:rsidR="00E4215F" w:rsidRPr="00177C6F" w:rsidRDefault="00E4215F" w:rsidP="00983B3F">
            <w:pPr>
              <w:jc w:val="center"/>
              <w:rPr>
                <w:sz w:val="20"/>
                <w:szCs w:val="20"/>
              </w:rPr>
            </w:pPr>
            <w:r w:rsidRPr="00177C6F">
              <w:rPr>
                <w:sz w:val="20"/>
                <w:szCs w:val="20"/>
              </w:rPr>
              <w:t>1 очередь</w:t>
            </w:r>
          </w:p>
        </w:tc>
        <w:tc>
          <w:tcPr>
            <w:tcW w:w="1915" w:type="dxa"/>
            <w:vAlign w:val="center"/>
          </w:tcPr>
          <w:p w:rsidR="00E4215F" w:rsidRPr="00177C6F" w:rsidRDefault="00E4215F" w:rsidP="00983B3F">
            <w:pPr>
              <w:jc w:val="center"/>
              <w:rPr>
                <w:sz w:val="20"/>
                <w:szCs w:val="20"/>
              </w:rPr>
            </w:pPr>
            <w:r w:rsidRPr="00177C6F">
              <w:rPr>
                <w:sz w:val="20"/>
                <w:szCs w:val="20"/>
              </w:rPr>
              <w:t>Расчетный срок</w:t>
            </w:r>
          </w:p>
        </w:tc>
      </w:tr>
      <w:tr w:rsidR="00E4215F" w:rsidRPr="00177C6F" w:rsidTr="00983B3F">
        <w:tc>
          <w:tcPr>
            <w:tcW w:w="648" w:type="dxa"/>
            <w:vAlign w:val="center"/>
          </w:tcPr>
          <w:p w:rsidR="00E4215F" w:rsidRPr="00A552FE" w:rsidRDefault="00E4215F" w:rsidP="00983B3F">
            <w:pPr>
              <w:jc w:val="center"/>
              <w:rPr>
                <w:sz w:val="20"/>
                <w:szCs w:val="20"/>
              </w:rPr>
            </w:pPr>
            <w:r>
              <w:rPr>
                <w:sz w:val="20"/>
                <w:szCs w:val="20"/>
              </w:rPr>
              <w:t>1</w:t>
            </w:r>
          </w:p>
        </w:tc>
        <w:tc>
          <w:tcPr>
            <w:tcW w:w="3180" w:type="dxa"/>
            <w:vAlign w:val="center"/>
          </w:tcPr>
          <w:p w:rsidR="00E4215F" w:rsidRPr="00177C6F" w:rsidRDefault="00E4215F" w:rsidP="00983B3F">
            <w:pPr>
              <w:rPr>
                <w:sz w:val="20"/>
                <w:szCs w:val="20"/>
              </w:rPr>
            </w:pPr>
            <w:r w:rsidRPr="00177C6F">
              <w:rPr>
                <w:sz w:val="20"/>
                <w:szCs w:val="20"/>
              </w:rPr>
              <w:t>Хозяйственно-питьевые нужды населения</w:t>
            </w:r>
          </w:p>
        </w:tc>
        <w:tc>
          <w:tcPr>
            <w:tcW w:w="1914" w:type="dxa"/>
            <w:vAlign w:val="center"/>
          </w:tcPr>
          <w:p w:rsidR="00E4215F" w:rsidRPr="00177C6F" w:rsidRDefault="00E4215F" w:rsidP="00983B3F">
            <w:pPr>
              <w:jc w:val="center"/>
              <w:rPr>
                <w:sz w:val="20"/>
                <w:szCs w:val="20"/>
              </w:rPr>
            </w:pPr>
          </w:p>
        </w:tc>
        <w:tc>
          <w:tcPr>
            <w:tcW w:w="1914" w:type="dxa"/>
            <w:vAlign w:val="center"/>
          </w:tcPr>
          <w:p w:rsidR="00E4215F" w:rsidRPr="00177C6F" w:rsidRDefault="00E4215F" w:rsidP="00983B3F">
            <w:pPr>
              <w:jc w:val="center"/>
              <w:rPr>
                <w:sz w:val="20"/>
                <w:szCs w:val="20"/>
              </w:rPr>
            </w:pPr>
            <w:r>
              <w:rPr>
                <w:sz w:val="20"/>
                <w:szCs w:val="20"/>
              </w:rPr>
              <w:t>58,2</w:t>
            </w:r>
          </w:p>
        </w:tc>
        <w:tc>
          <w:tcPr>
            <w:tcW w:w="1915" w:type="dxa"/>
            <w:vAlign w:val="center"/>
          </w:tcPr>
          <w:p w:rsidR="00E4215F" w:rsidRPr="00177C6F" w:rsidRDefault="00E4215F" w:rsidP="00983B3F">
            <w:pPr>
              <w:jc w:val="center"/>
              <w:rPr>
                <w:sz w:val="20"/>
                <w:szCs w:val="20"/>
              </w:rPr>
            </w:pPr>
            <w:r>
              <w:rPr>
                <w:sz w:val="20"/>
                <w:szCs w:val="20"/>
              </w:rPr>
              <w:t>81,3</w:t>
            </w:r>
          </w:p>
        </w:tc>
      </w:tr>
      <w:tr w:rsidR="00E4215F" w:rsidRPr="00177C6F" w:rsidTr="00983B3F">
        <w:tc>
          <w:tcPr>
            <w:tcW w:w="648" w:type="dxa"/>
            <w:vAlign w:val="center"/>
          </w:tcPr>
          <w:p w:rsidR="00E4215F" w:rsidRPr="00A552FE" w:rsidRDefault="00E4215F" w:rsidP="00983B3F">
            <w:pPr>
              <w:jc w:val="center"/>
              <w:rPr>
                <w:sz w:val="20"/>
                <w:szCs w:val="20"/>
              </w:rPr>
            </w:pPr>
            <w:r>
              <w:rPr>
                <w:sz w:val="20"/>
                <w:szCs w:val="20"/>
              </w:rPr>
              <w:t>2</w:t>
            </w:r>
          </w:p>
        </w:tc>
        <w:tc>
          <w:tcPr>
            <w:tcW w:w="3180" w:type="dxa"/>
            <w:vAlign w:val="center"/>
          </w:tcPr>
          <w:p w:rsidR="00E4215F" w:rsidRPr="00177C6F" w:rsidRDefault="00E4215F" w:rsidP="00983B3F">
            <w:pPr>
              <w:rPr>
                <w:sz w:val="20"/>
                <w:szCs w:val="20"/>
              </w:rPr>
            </w:pPr>
            <w:r w:rsidRPr="00177C6F">
              <w:rPr>
                <w:sz w:val="20"/>
                <w:szCs w:val="20"/>
              </w:rPr>
              <w:t>Противопожарный расход</w:t>
            </w:r>
          </w:p>
        </w:tc>
        <w:tc>
          <w:tcPr>
            <w:tcW w:w="1914" w:type="dxa"/>
            <w:vAlign w:val="center"/>
          </w:tcPr>
          <w:p w:rsidR="00E4215F" w:rsidRPr="00177C6F" w:rsidRDefault="00E4215F" w:rsidP="00983B3F">
            <w:pPr>
              <w:jc w:val="center"/>
              <w:rPr>
                <w:sz w:val="20"/>
                <w:szCs w:val="20"/>
              </w:rPr>
            </w:pPr>
          </w:p>
        </w:tc>
        <w:tc>
          <w:tcPr>
            <w:tcW w:w="1914" w:type="dxa"/>
            <w:vAlign w:val="center"/>
          </w:tcPr>
          <w:p w:rsidR="00E4215F" w:rsidRPr="00177C6F" w:rsidRDefault="00E4215F" w:rsidP="00983B3F">
            <w:pPr>
              <w:jc w:val="center"/>
              <w:rPr>
                <w:sz w:val="20"/>
                <w:szCs w:val="20"/>
              </w:rPr>
            </w:pPr>
            <w:r>
              <w:rPr>
                <w:sz w:val="20"/>
                <w:szCs w:val="20"/>
              </w:rPr>
              <w:t>54</w:t>
            </w:r>
          </w:p>
        </w:tc>
        <w:tc>
          <w:tcPr>
            <w:tcW w:w="1915" w:type="dxa"/>
            <w:vAlign w:val="center"/>
          </w:tcPr>
          <w:p w:rsidR="00E4215F" w:rsidRPr="00177C6F" w:rsidRDefault="00E4215F" w:rsidP="00983B3F">
            <w:pPr>
              <w:jc w:val="center"/>
              <w:rPr>
                <w:sz w:val="20"/>
                <w:szCs w:val="20"/>
              </w:rPr>
            </w:pPr>
            <w:r>
              <w:rPr>
                <w:sz w:val="20"/>
                <w:szCs w:val="20"/>
              </w:rPr>
              <w:t>54</w:t>
            </w:r>
          </w:p>
        </w:tc>
      </w:tr>
      <w:tr w:rsidR="00E4215F" w:rsidRPr="00177C6F" w:rsidTr="00983B3F">
        <w:tc>
          <w:tcPr>
            <w:tcW w:w="648" w:type="dxa"/>
            <w:vAlign w:val="center"/>
          </w:tcPr>
          <w:p w:rsidR="00E4215F" w:rsidRDefault="00E4215F" w:rsidP="00983B3F">
            <w:pPr>
              <w:jc w:val="center"/>
              <w:rPr>
                <w:sz w:val="20"/>
                <w:szCs w:val="20"/>
              </w:rPr>
            </w:pPr>
            <w:r>
              <w:rPr>
                <w:sz w:val="20"/>
                <w:szCs w:val="20"/>
              </w:rPr>
              <w:t>3</w:t>
            </w:r>
          </w:p>
        </w:tc>
        <w:tc>
          <w:tcPr>
            <w:tcW w:w="3180" w:type="dxa"/>
            <w:vAlign w:val="center"/>
          </w:tcPr>
          <w:p w:rsidR="00E4215F" w:rsidRPr="00177C6F" w:rsidRDefault="00E4215F" w:rsidP="00983B3F">
            <w:pPr>
              <w:rPr>
                <w:sz w:val="20"/>
                <w:szCs w:val="20"/>
              </w:rPr>
            </w:pPr>
            <w:r>
              <w:rPr>
                <w:sz w:val="20"/>
                <w:szCs w:val="20"/>
              </w:rPr>
              <w:t>Полив территорий и зеленых насаждений общественного питания</w:t>
            </w:r>
          </w:p>
        </w:tc>
        <w:tc>
          <w:tcPr>
            <w:tcW w:w="1914" w:type="dxa"/>
            <w:vAlign w:val="center"/>
          </w:tcPr>
          <w:p w:rsidR="00E4215F" w:rsidRPr="00177C6F" w:rsidRDefault="00E4215F" w:rsidP="00983B3F">
            <w:pPr>
              <w:jc w:val="center"/>
              <w:rPr>
                <w:sz w:val="20"/>
                <w:szCs w:val="20"/>
              </w:rPr>
            </w:pPr>
          </w:p>
        </w:tc>
        <w:tc>
          <w:tcPr>
            <w:tcW w:w="1914" w:type="dxa"/>
            <w:vAlign w:val="center"/>
          </w:tcPr>
          <w:p w:rsidR="00E4215F" w:rsidRDefault="00E4215F" w:rsidP="00983B3F">
            <w:pPr>
              <w:jc w:val="center"/>
              <w:rPr>
                <w:sz w:val="20"/>
                <w:szCs w:val="20"/>
              </w:rPr>
            </w:pPr>
            <w:r>
              <w:rPr>
                <w:sz w:val="20"/>
                <w:szCs w:val="20"/>
              </w:rPr>
              <w:t>19,2</w:t>
            </w:r>
          </w:p>
        </w:tc>
        <w:tc>
          <w:tcPr>
            <w:tcW w:w="1915" w:type="dxa"/>
            <w:vAlign w:val="center"/>
          </w:tcPr>
          <w:p w:rsidR="00E4215F" w:rsidRDefault="00E4215F" w:rsidP="00983B3F">
            <w:pPr>
              <w:jc w:val="center"/>
              <w:rPr>
                <w:sz w:val="20"/>
                <w:szCs w:val="20"/>
              </w:rPr>
            </w:pPr>
            <w:r>
              <w:rPr>
                <w:sz w:val="20"/>
                <w:szCs w:val="20"/>
              </w:rPr>
              <w:t>21</w:t>
            </w:r>
          </w:p>
        </w:tc>
      </w:tr>
      <w:tr w:rsidR="00E4215F" w:rsidRPr="00177C6F" w:rsidTr="00983B3F">
        <w:tc>
          <w:tcPr>
            <w:tcW w:w="648" w:type="dxa"/>
            <w:vAlign w:val="center"/>
          </w:tcPr>
          <w:p w:rsidR="00E4215F" w:rsidRDefault="00E4215F" w:rsidP="00983B3F">
            <w:pPr>
              <w:jc w:val="center"/>
              <w:rPr>
                <w:sz w:val="20"/>
                <w:szCs w:val="20"/>
              </w:rPr>
            </w:pPr>
            <w:r>
              <w:rPr>
                <w:sz w:val="20"/>
                <w:szCs w:val="20"/>
              </w:rPr>
              <w:t>4</w:t>
            </w:r>
          </w:p>
        </w:tc>
        <w:tc>
          <w:tcPr>
            <w:tcW w:w="3180" w:type="dxa"/>
            <w:vAlign w:val="center"/>
          </w:tcPr>
          <w:p w:rsidR="00E4215F" w:rsidRPr="00AB79B2" w:rsidRDefault="00E4215F" w:rsidP="00983B3F">
            <w:pPr>
              <w:ind w:left="360"/>
              <w:rPr>
                <w:sz w:val="20"/>
                <w:szCs w:val="20"/>
              </w:rPr>
            </w:pPr>
            <w:r w:rsidRPr="00FA6987">
              <w:rPr>
                <w:sz w:val="20"/>
                <w:szCs w:val="20"/>
              </w:rPr>
              <w:t>Производственные нужды</w:t>
            </w:r>
            <w:r>
              <w:rPr>
                <w:sz w:val="20"/>
                <w:szCs w:val="20"/>
              </w:rPr>
              <w:t>:</w:t>
            </w:r>
          </w:p>
        </w:tc>
        <w:tc>
          <w:tcPr>
            <w:tcW w:w="1914" w:type="dxa"/>
            <w:vAlign w:val="center"/>
          </w:tcPr>
          <w:p w:rsidR="00E4215F" w:rsidRPr="00D83383" w:rsidRDefault="00E4215F" w:rsidP="00983B3F">
            <w:pPr>
              <w:jc w:val="center"/>
              <w:rPr>
                <w:sz w:val="20"/>
                <w:szCs w:val="20"/>
                <w:highlight w:val="red"/>
              </w:rPr>
            </w:pPr>
          </w:p>
        </w:tc>
        <w:tc>
          <w:tcPr>
            <w:tcW w:w="1914" w:type="dxa"/>
            <w:vAlign w:val="center"/>
          </w:tcPr>
          <w:p w:rsidR="00E4215F" w:rsidRPr="00D83383" w:rsidRDefault="00E4215F" w:rsidP="00983B3F">
            <w:pPr>
              <w:jc w:val="center"/>
              <w:rPr>
                <w:sz w:val="20"/>
                <w:szCs w:val="20"/>
                <w:highlight w:val="red"/>
              </w:rPr>
            </w:pPr>
          </w:p>
        </w:tc>
        <w:tc>
          <w:tcPr>
            <w:tcW w:w="1915" w:type="dxa"/>
            <w:vAlign w:val="center"/>
          </w:tcPr>
          <w:p w:rsidR="00E4215F" w:rsidRPr="00D83383" w:rsidRDefault="00E4215F" w:rsidP="00983B3F">
            <w:pPr>
              <w:jc w:val="center"/>
              <w:rPr>
                <w:sz w:val="20"/>
                <w:szCs w:val="20"/>
                <w:highlight w:val="red"/>
              </w:rPr>
            </w:pPr>
          </w:p>
        </w:tc>
      </w:tr>
      <w:tr w:rsidR="00E4215F" w:rsidRPr="00177C6F" w:rsidTr="00983B3F">
        <w:tc>
          <w:tcPr>
            <w:tcW w:w="648" w:type="dxa"/>
            <w:vAlign w:val="center"/>
          </w:tcPr>
          <w:p w:rsidR="00E4215F" w:rsidRPr="00A552FE" w:rsidRDefault="00E4215F" w:rsidP="00983B3F">
            <w:pPr>
              <w:jc w:val="center"/>
              <w:rPr>
                <w:sz w:val="20"/>
                <w:szCs w:val="20"/>
              </w:rPr>
            </w:pPr>
          </w:p>
        </w:tc>
        <w:tc>
          <w:tcPr>
            <w:tcW w:w="3180" w:type="dxa"/>
            <w:vAlign w:val="center"/>
          </w:tcPr>
          <w:p w:rsidR="00E4215F" w:rsidRPr="00177C6F" w:rsidRDefault="00E4215F" w:rsidP="00983B3F">
            <w:pPr>
              <w:rPr>
                <w:sz w:val="20"/>
                <w:szCs w:val="20"/>
              </w:rPr>
            </w:pPr>
            <w:r w:rsidRPr="00177C6F">
              <w:rPr>
                <w:sz w:val="20"/>
                <w:szCs w:val="20"/>
              </w:rPr>
              <w:t>Итого</w:t>
            </w:r>
          </w:p>
        </w:tc>
        <w:tc>
          <w:tcPr>
            <w:tcW w:w="1914" w:type="dxa"/>
            <w:vAlign w:val="center"/>
          </w:tcPr>
          <w:p w:rsidR="00E4215F" w:rsidRPr="00177C6F" w:rsidRDefault="00E4215F" w:rsidP="00983B3F">
            <w:pPr>
              <w:jc w:val="center"/>
              <w:rPr>
                <w:sz w:val="20"/>
                <w:szCs w:val="20"/>
              </w:rPr>
            </w:pPr>
          </w:p>
        </w:tc>
        <w:tc>
          <w:tcPr>
            <w:tcW w:w="1914" w:type="dxa"/>
            <w:vAlign w:val="center"/>
          </w:tcPr>
          <w:p w:rsidR="00E4215F" w:rsidRPr="00177C6F" w:rsidRDefault="00E4215F" w:rsidP="00983B3F">
            <w:pPr>
              <w:jc w:val="center"/>
              <w:rPr>
                <w:sz w:val="20"/>
                <w:szCs w:val="20"/>
              </w:rPr>
            </w:pPr>
            <w:r>
              <w:rPr>
                <w:sz w:val="20"/>
                <w:szCs w:val="20"/>
              </w:rPr>
              <w:t>131,4</w:t>
            </w:r>
          </w:p>
        </w:tc>
        <w:tc>
          <w:tcPr>
            <w:tcW w:w="1915" w:type="dxa"/>
            <w:vAlign w:val="center"/>
          </w:tcPr>
          <w:p w:rsidR="00E4215F" w:rsidRPr="00177C6F" w:rsidRDefault="00E4215F" w:rsidP="00983B3F">
            <w:pPr>
              <w:jc w:val="center"/>
              <w:rPr>
                <w:sz w:val="20"/>
                <w:szCs w:val="20"/>
              </w:rPr>
            </w:pPr>
            <w:r>
              <w:rPr>
                <w:sz w:val="20"/>
                <w:szCs w:val="20"/>
              </w:rPr>
              <w:t>156,3</w:t>
            </w:r>
          </w:p>
        </w:tc>
      </w:tr>
    </w:tbl>
    <w:p w:rsidR="00E4215F" w:rsidRDefault="00E4215F" w:rsidP="00E4215F">
      <w:pPr>
        <w:spacing w:line="360" w:lineRule="auto"/>
        <w:ind w:firstLine="900"/>
        <w:jc w:val="both"/>
        <w:rPr>
          <w:b/>
        </w:rPr>
      </w:pPr>
    </w:p>
    <w:p w:rsidR="00E4215F" w:rsidRPr="00697390" w:rsidRDefault="00E4215F" w:rsidP="00E4215F">
      <w:pPr>
        <w:spacing w:line="360" w:lineRule="auto"/>
        <w:ind w:firstLine="900"/>
        <w:jc w:val="both"/>
        <w:rPr>
          <w:b/>
        </w:rPr>
      </w:pPr>
      <w:r w:rsidRPr="00697390">
        <w:rPr>
          <w:b/>
        </w:rPr>
        <w:t>Зоны санитарной охраны</w:t>
      </w:r>
    </w:p>
    <w:p w:rsidR="00E4215F" w:rsidRDefault="00E4215F" w:rsidP="00E4215F">
      <w:pPr>
        <w:spacing w:line="360" w:lineRule="auto"/>
        <w:ind w:firstLine="935"/>
        <w:jc w:val="both"/>
      </w:pPr>
      <w:r>
        <w:t>В целях обеспечения санитарно-эпидемиологической надежности работы хозяйственно питьевого водопровода для хозяйственно-питьевых водозаборов предусматриваются зоны санитарной охраны (ЗСО).</w:t>
      </w:r>
    </w:p>
    <w:p w:rsidR="00E4215F" w:rsidRDefault="00E4215F" w:rsidP="00E4215F">
      <w:pPr>
        <w:spacing w:line="360" w:lineRule="auto"/>
        <w:ind w:firstLine="935"/>
        <w:jc w:val="both"/>
      </w:pPr>
      <w:r>
        <w:t xml:space="preserve">ЗСО устанавливается в соответствии с действующими нормами – СанПиН 2.1.4.1110-02 «ЗСО источников водоснабжения и водопроводов питьевого назначения», СНиП 2.04.02-84* «Водоснабжение. Наружные сети и сооружения». </w:t>
      </w:r>
    </w:p>
    <w:p w:rsidR="00E4215F" w:rsidRDefault="00E4215F" w:rsidP="00E4215F">
      <w:pPr>
        <w:spacing w:line="360" w:lineRule="auto"/>
        <w:ind w:firstLine="720"/>
        <w:jc w:val="both"/>
        <w:rPr>
          <w:szCs w:val="28"/>
        </w:rPr>
      </w:pPr>
      <w:r w:rsidRPr="002F1B8C">
        <w:rPr>
          <w:iCs/>
          <w:szCs w:val="28"/>
        </w:rPr>
        <w:t>Санитарные мероприятия</w:t>
      </w:r>
      <w:r>
        <w:rPr>
          <w:szCs w:val="28"/>
        </w:rPr>
        <w:t xml:space="preserve"> на территории на территории зон и полос должны соответствовать действующим нормативам и, в основном, сводятся к следующему:</w:t>
      </w:r>
    </w:p>
    <w:p w:rsidR="00E4215F" w:rsidRDefault="00E4215F" w:rsidP="004F31EB">
      <w:pPr>
        <w:numPr>
          <w:ilvl w:val="0"/>
          <w:numId w:val="12"/>
        </w:numPr>
        <w:tabs>
          <w:tab w:val="clear" w:pos="1003"/>
          <w:tab w:val="num" w:pos="1080"/>
        </w:tabs>
        <w:spacing w:line="360" w:lineRule="auto"/>
        <w:ind w:left="0" w:firstLine="643"/>
        <w:jc w:val="both"/>
        <w:rPr>
          <w:szCs w:val="28"/>
        </w:rPr>
      </w:pPr>
      <w:r>
        <w:rPr>
          <w:szCs w:val="28"/>
        </w:rPr>
        <w:t xml:space="preserve">На территории </w:t>
      </w:r>
      <w:r>
        <w:rPr>
          <w:szCs w:val="28"/>
          <w:lang w:val="en-US"/>
        </w:rPr>
        <w:t>I</w:t>
      </w:r>
      <w:r>
        <w:rPr>
          <w:szCs w:val="28"/>
        </w:rPr>
        <w:t xml:space="preserve"> пояса ЗСО (строгого режима) предусматривается планировка, ограждение и озеленение, сторожевая сигнализация. Запрещаются все виды строительства, не имеющие непосредственного отношения к эксплуатации водопровода. Здания должны быть </w:t>
      </w:r>
      <w:r>
        <w:rPr>
          <w:szCs w:val="28"/>
        </w:rPr>
        <w:lastRenderedPageBreak/>
        <w:t>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w:t>
      </w:r>
    </w:p>
    <w:p w:rsidR="00E4215F" w:rsidRDefault="00E4215F" w:rsidP="004F31EB">
      <w:pPr>
        <w:numPr>
          <w:ilvl w:val="0"/>
          <w:numId w:val="12"/>
        </w:numPr>
        <w:tabs>
          <w:tab w:val="clear" w:pos="1003"/>
          <w:tab w:val="num" w:pos="1080"/>
        </w:tabs>
        <w:spacing w:line="360" w:lineRule="auto"/>
        <w:ind w:left="0" w:firstLine="643"/>
        <w:jc w:val="both"/>
        <w:rPr>
          <w:szCs w:val="28"/>
        </w:rPr>
      </w:pPr>
      <w:r>
        <w:rPr>
          <w:szCs w:val="28"/>
        </w:rPr>
        <w:t xml:space="preserve">На территории  </w:t>
      </w:r>
      <w:r>
        <w:rPr>
          <w:szCs w:val="28"/>
          <w:lang w:val="en-US"/>
        </w:rPr>
        <w:t>II</w:t>
      </w:r>
      <w:r>
        <w:rPr>
          <w:szCs w:val="28"/>
        </w:rPr>
        <w:t xml:space="preserve"> пояса ЗСО запрещается размещение складов ГСМ, ядохимикатов и минеральных удобрений, а также других объектов, которые могут вызывать микробное и химическое загрязнение источников водоснабжения. Не допускается отведение сточных вод в зоне водосбора источника водоснабжения, не отвечающих гигиеническим требованиям к охране поверхностных вод. Границы </w:t>
      </w:r>
      <w:r>
        <w:rPr>
          <w:szCs w:val="28"/>
          <w:lang w:val="en-US"/>
        </w:rPr>
        <w:t>II</w:t>
      </w:r>
      <w:r>
        <w:rPr>
          <w:szCs w:val="28"/>
        </w:rPr>
        <w:t xml:space="preserve">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E4215F" w:rsidRDefault="00E4215F" w:rsidP="004F31EB">
      <w:pPr>
        <w:numPr>
          <w:ilvl w:val="0"/>
          <w:numId w:val="12"/>
        </w:numPr>
        <w:tabs>
          <w:tab w:val="clear" w:pos="1003"/>
          <w:tab w:val="num" w:pos="1080"/>
        </w:tabs>
        <w:spacing w:line="360" w:lineRule="auto"/>
        <w:ind w:left="0" w:firstLine="643"/>
        <w:jc w:val="both"/>
        <w:rPr>
          <w:szCs w:val="28"/>
        </w:rPr>
      </w:pPr>
      <w:r>
        <w:rPr>
          <w:szCs w:val="28"/>
        </w:rPr>
        <w:t xml:space="preserve">На территории  </w:t>
      </w:r>
      <w:r>
        <w:rPr>
          <w:szCs w:val="28"/>
          <w:lang w:val="en-US"/>
        </w:rPr>
        <w:t>III</w:t>
      </w:r>
      <w:r>
        <w:rPr>
          <w:szCs w:val="28"/>
        </w:rPr>
        <w:t xml:space="preserve"> пояса ЗСО запрещается загрязнение  промышленными отходами, нефтепродуктами, ядохимикатами.</w:t>
      </w:r>
    </w:p>
    <w:p w:rsidR="00E4215F" w:rsidRPr="002713DC" w:rsidRDefault="00E4215F" w:rsidP="004F31EB">
      <w:pPr>
        <w:pStyle w:val="24"/>
        <w:widowControl/>
        <w:numPr>
          <w:ilvl w:val="0"/>
          <w:numId w:val="12"/>
        </w:numPr>
        <w:tabs>
          <w:tab w:val="clear" w:pos="1003"/>
          <w:tab w:val="num" w:pos="1080"/>
        </w:tabs>
        <w:suppressAutoHyphens w:val="0"/>
        <w:autoSpaceDE/>
        <w:spacing w:line="360" w:lineRule="auto"/>
        <w:ind w:left="0" w:firstLine="643"/>
        <w:jc w:val="both"/>
        <w:rPr>
          <w:bCs/>
        </w:rPr>
      </w:pPr>
      <w:r w:rsidRPr="002713DC">
        <w:rPr>
          <w:bCs/>
        </w:rPr>
        <w:t xml:space="preserve">В пределах санитарно-защитных полос </w:t>
      </w:r>
      <w:r>
        <w:rPr>
          <w:bCs/>
        </w:rPr>
        <w:t xml:space="preserve">водоводов </w:t>
      </w:r>
      <w:r w:rsidRPr="002713DC">
        <w:rPr>
          <w:bCs/>
        </w:rPr>
        <w:t>должны отсутствовать источники загрязнения почвы и грунтовых вод (свалки, кладбища, скотомогильники и т.п.).</w:t>
      </w:r>
    </w:p>
    <w:p w:rsidR="00E4215F" w:rsidRDefault="00E4215F" w:rsidP="00E4215F">
      <w:pPr>
        <w:spacing w:line="360" w:lineRule="auto"/>
        <w:ind w:firstLine="900"/>
        <w:jc w:val="both"/>
      </w:pPr>
      <w:r>
        <w:t>В п. Рябиновка необходимо предусмотреть зону санитарной охраны водозабора.</w:t>
      </w:r>
    </w:p>
    <w:p w:rsidR="00E4215F" w:rsidRDefault="00E4215F" w:rsidP="00E4215F">
      <w:pPr>
        <w:spacing w:line="360" w:lineRule="auto"/>
        <w:ind w:firstLine="900"/>
        <w:jc w:val="both"/>
      </w:pPr>
      <w:r>
        <w:t>Схема водоснабжения принята объединенная хозяйственно-питьевая, противопожарная, низкого давления.</w:t>
      </w:r>
    </w:p>
    <w:p w:rsidR="00E4215F" w:rsidRDefault="00E4215F" w:rsidP="00E4215F">
      <w:pPr>
        <w:spacing w:line="360" w:lineRule="auto"/>
        <w:ind w:firstLine="900"/>
        <w:jc w:val="both"/>
      </w:pPr>
      <w:proofErr w:type="gramStart"/>
      <w:r>
        <w:t>Минимальный свободный</w:t>
      </w:r>
      <w:proofErr w:type="gramEnd"/>
      <w:r>
        <w:t xml:space="preserve"> напор в сети для одноэтажной застройки должен быть не менее </w:t>
      </w:r>
      <w:smartTag w:uri="urn:schemas-microsoft-com:office:smarttags" w:element="metricconverter">
        <w:smartTagPr>
          <w:attr w:name="ProductID" w:val="10 м"/>
        </w:smartTagPr>
        <w:r>
          <w:t>10 м</w:t>
        </w:r>
      </w:smartTag>
      <w:r>
        <w:t xml:space="preserve"> (при большей этажности на каждый этаж добавляется </w:t>
      </w:r>
      <w:smartTag w:uri="urn:schemas-microsoft-com:office:smarttags" w:element="metricconverter">
        <w:smartTagPr>
          <w:attr w:name="ProductID" w:val="4 м"/>
        </w:smartTagPr>
        <w:r>
          <w:t>4 м</w:t>
        </w:r>
      </w:smartTag>
      <w:r>
        <w:t>).</w:t>
      </w:r>
    </w:p>
    <w:p w:rsidR="00E4215F" w:rsidRDefault="00E4215F" w:rsidP="00E4215F">
      <w:pPr>
        <w:spacing w:line="360" w:lineRule="auto"/>
        <w:ind w:firstLine="900"/>
        <w:jc w:val="both"/>
      </w:pPr>
      <w:r>
        <w:t xml:space="preserve">Учитывая, что централизованное водоснабжение предусматривается для всей застройки, для подачи требуемого объема воды необходимо увеличение мощности водозабора и насосной станции </w:t>
      </w:r>
      <w:r>
        <w:rPr>
          <w:lang w:val="en-US"/>
        </w:rPr>
        <w:t>I</w:t>
      </w:r>
      <w:r w:rsidRPr="00D51358">
        <w:t xml:space="preserve"> </w:t>
      </w:r>
      <w:r>
        <w:t>подъема.</w:t>
      </w:r>
    </w:p>
    <w:p w:rsidR="00E4215F" w:rsidRDefault="00E4215F" w:rsidP="00E4215F">
      <w:pPr>
        <w:spacing w:line="360" w:lineRule="auto"/>
        <w:ind w:firstLine="900"/>
        <w:jc w:val="both"/>
      </w:pPr>
      <w:r w:rsidRPr="00AD0843">
        <w:t xml:space="preserve">Для развития водоснабжения </w:t>
      </w:r>
      <w:r>
        <w:t xml:space="preserve">поселка </w:t>
      </w:r>
      <w:r w:rsidRPr="00AD0843">
        <w:t>предлагается:</w:t>
      </w:r>
    </w:p>
    <w:p w:rsidR="00E4215F" w:rsidRDefault="00E4215F" w:rsidP="00E4215F">
      <w:pPr>
        <w:tabs>
          <w:tab w:val="left" w:pos="900"/>
        </w:tabs>
        <w:spacing w:line="360" w:lineRule="auto"/>
        <w:ind w:firstLine="540"/>
        <w:jc w:val="both"/>
      </w:pPr>
      <w:r>
        <w:t>1. Выполнить разведку запасов подземных вод для целей хозяйственно-питьевого водоснабжения и утвердить эксплуатационные запасы.</w:t>
      </w:r>
    </w:p>
    <w:p w:rsidR="00E4215F" w:rsidRDefault="00E4215F" w:rsidP="00A021DD">
      <w:pPr>
        <w:numPr>
          <w:ilvl w:val="0"/>
          <w:numId w:val="9"/>
        </w:numPr>
        <w:tabs>
          <w:tab w:val="left" w:pos="900"/>
        </w:tabs>
        <w:spacing w:line="360" w:lineRule="auto"/>
        <w:jc w:val="both"/>
      </w:pPr>
      <w:r>
        <w:t>Обеспечить водоснабжение перспективной жилой, общественной и производственной застройки</w:t>
      </w:r>
    </w:p>
    <w:p w:rsidR="00E4215F" w:rsidRDefault="00E4215F" w:rsidP="00A021DD">
      <w:pPr>
        <w:numPr>
          <w:ilvl w:val="0"/>
          <w:numId w:val="9"/>
        </w:numPr>
        <w:tabs>
          <w:tab w:val="left" w:pos="900"/>
        </w:tabs>
        <w:spacing w:line="360" w:lineRule="auto"/>
        <w:jc w:val="both"/>
      </w:pPr>
      <w:r>
        <w:t xml:space="preserve">Обеззараживание воды предусмотреть </w:t>
      </w:r>
      <w:r w:rsidRPr="00177C6F">
        <w:t>электролитическим</w:t>
      </w:r>
      <w:r>
        <w:t xml:space="preserve"> методом.</w:t>
      </w:r>
    </w:p>
    <w:p w:rsidR="00E4215F" w:rsidRDefault="00E4215F" w:rsidP="00F6205C">
      <w:pPr>
        <w:jc w:val="both"/>
        <w:rPr>
          <w:sz w:val="28"/>
          <w:szCs w:val="28"/>
        </w:rPr>
      </w:pPr>
    </w:p>
    <w:p w:rsidR="00F6205C" w:rsidRPr="001055DA" w:rsidRDefault="00E4215F" w:rsidP="00F6205C">
      <w:pPr>
        <w:ind w:firstLine="900"/>
        <w:jc w:val="both"/>
        <w:rPr>
          <w:sz w:val="28"/>
          <w:szCs w:val="28"/>
        </w:rPr>
      </w:pPr>
      <w:r>
        <w:rPr>
          <w:b/>
          <w:sz w:val="32"/>
          <w:szCs w:val="32"/>
        </w:rPr>
        <w:t xml:space="preserve"> </w:t>
      </w:r>
    </w:p>
    <w:p w:rsidR="00F6205C" w:rsidRPr="001055DA" w:rsidRDefault="00F6205C" w:rsidP="00F6205C">
      <w:pPr>
        <w:ind w:firstLine="540"/>
        <w:jc w:val="both"/>
        <w:rPr>
          <w:sz w:val="28"/>
          <w:szCs w:val="28"/>
        </w:rPr>
      </w:pPr>
      <w:r w:rsidRPr="001055DA">
        <w:rPr>
          <w:sz w:val="28"/>
          <w:szCs w:val="28"/>
        </w:rPr>
        <w:t>Регулирующие сооружения отсутствуют.</w:t>
      </w:r>
    </w:p>
    <w:p w:rsidR="00F6205C" w:rsidRDefault="006E41E1" w:rsidP="00F6205C">
      <w:pPr>
        <w:ind w:firstLine="540"/>
        <w:jc w:val="both"/>
        <w:rPr>
          <w:sz w:val="28"/>
          <w:szCs w:val="28"/>
        </w:rPr>
      </w:pPr>
      <w:r>
        <w:rPr>
          <w:sz w:val="28"/>
          <w:szCs w:val="28"/>
        </w:rPr>
        <w:t xml:space="preserve"> </w:t>
      </w:r>
    </w:p>
    <w:p w:rsidR="00B874EE" w:rsidRPr="001055DA" w:rsidRDefault="00B874EE" w:rsidP="00F6205C">
      <w:pPr>
        <w:ind w:firstLine="540"/>
        <w:jc w:val="both"/>
        <w:rPr>
          <w:sz w:val="28"/>
          <w:szCs w:val="28"/>
        </w:rPr>
      </w:pPr>
    </w:p>
    <w:p w:rsidR="004A2524" w:rsidRPr="001055DA" w:rsidRDefault="00983B3F" w:rsidP="004A2524">
      <w:pPr>
        <w:ind w:firstLine="540"/>
        <w:rPr>
          <w:sz w:val="28"/>
          <w:szCs w:val="28"/>
        </w:rPr>
      </w:pPr>
      <w:r>
        <w:rPr>
          <w:sz w:val="28"/>
          <w:szCs w:val="28"/>
        </w:rPr>
        <w:lastRenderedPageBreak/>
        <w:t xml:space="preserve"> </w:t>
      </w:r>
    </w:p>
    <w:p w:rsidR="00F6205C" w:rsidRPr="001055DA" w:rsidRDefault="00F6205C" w:rsidP="001F1F52">
      <w:pPr>
        <w:spacing w:line="360" w:lineRule="auto"/>
        <w:rPr>
          <w:b/>
          <w:sz w:val="28"/>
          <w:szCs w:val="28"/>
        </w:rPr>
      </w:pPr>
    </w:p>
    <w:p w:rsidR="004A2524" w:rsidRPr="00B874EE" w:rsidRDefault="004A2524" w:rsidP="004A2524">
      <w:pPr>
        <w:spacing w:line="360" w:lineRule="auto"/>
        <w:ind w:firstLine="709"/>
        <w:jc w:val="both"/>
        <w:rPr>
          <w:b/>
          <w:sz w:val="32"/>
          <w:szCs w:val="32"/>
        </w:rPr>
      </w:pPr>
      <w:r w:rsidRPr="001055DA">
        <w:rPr>
          <w:b/>
          <w:sz w:val="28"/>
          <w:szCs w:val="28"/>
        </w:rPr>
        <w:t>2.5.</w:t>
      </w:r>
      <w:r w:rsidR="00983B3F">
        <w:rPr>
          <w:b/>
          <w:sz w:val="32"/>
          <w:szCs w:val="32"/>
        </w:rPr>
        <w:t xml:space="preserve">Электроснабжение на территории Табунщиковского </w:t>
      </w:r>
      <w:r w:rsidR="00DF1178" w:rsidRPr="00B874EE">
        <w:rPr>
          <w:b/>
          <w:sz w:val="32"/>
          <w:szCs w:val="32"/>
        </w:rPr>
        <w:t>сельского</w:t>
      </w:r>
      <w:r w:rsidRPr="00B874EE">
        <w:rPr>
          <w:b/>
          <w:sz w:val="32"/>
          <w:szCs w:val="32"/>
        </w:rPr>
        <w:t xml:space="preserve"> поселения.</w:t>
      </w:r>
    </w:p>
    <w:p w:rsidR="004A2524" w:rsidRPr="001055DA" w:rsidRDefault="004A2524" w:rsidP="003720A3">
      <w:pPr>
        <w:spacing w:line="360" w:lineRule="auto"/>
        <w:ind w:firstLine="709"/>
        <w:jc w:val="both"/>
        <w:rPr>
          <w:b/>
          <w:sz w:val="28"/>
          <w:szCs w:val="28"/>
        </w:rPr>
      </w:pPr>
    </w:p>
    <w:p w:rsidR="004A2524" w:rsidRDefault="004A2524" w:rsidP="004A2524">
      <w:pPr>
        <w:pStyle w:val="1"/>
        <w:spacing w:before="0" w:after="0"/>
        <w:rPr>
          <w:rFonts w:cs="Times New Roman"/>
        </w:rPr>
      </w:pPr>
      <w:bookmarkStart w:id="4" w:name="_Toc299095868"/>
      <w:r w:rsidRPr="00B874EE">
        <w:rPr>
          <w:rFonts w:cs="Times New Roman"/>
        </w:rPr>
        <w:t>Электроснабжение</w:t>
      </w:r>
      <w:bookmarkEnd w:id="4"/>
    </w:p>
    <w:p w:rsidR="00B874EE" w:rsidRPr="00B874EE" w:rsidRDefault="00B874EE" w:rsidP="00B874EE">
      <w:pPr>
        <w:rPr>
          <w:lang w:eastAsia="ar-SA"/>
        </w:rPr>
      </w:pPr>
    </w:p>
    <w:p w:rsidR="004A2524" w:rsidRPr="001055DA" w:rsidRDefault="004A2524" w:rsidP="004A2524">
      <w:pPr>
        <w:ind w:firstLine="540"/>
        <w:jc w:val="both"/>
        <w:rPr>
          <w:sz w:val="28"/>
          <w:szCs w:val="28"/>
        </w:rPr>
      </w:pPr>
      <w:r w:rsidRPr="001055DA">
        <w:rPr>
          <w:sz w:val="28"/>
          <w:szCs w:val="28"/>
        </w:rPr>
        <w:t>Потребителями электроэнергии сельского поселения являются коммунально-бытовые потребители.</w:t>
      </w:r>
    </w:p>
    <w:p w:rsidR="004A2524" w:rsidRPr="001055DA" w:rsidRDefault="004A2524" w:rsidP="004A2524">
      <w:pPr>
        <w:ind w:firstLine="540"/>
        <w:jc w:val="both"/>
        <w:rPr>
          <w:sz w:val="28"/>
          <w:szCs w:val="28"/>
        </w:rPr>
      </w:pPr>
      <w:r w:rsidRPr="001055DA">
        <w:rPr>
          <w:sz w:val="28"/>
          <w:szCs w:val="28"/>
        </w:rPr>
        <w:t>Электроснабжение поселения осуществляется от сетей Ростовской энергосистемы и генерирующих источников электроснабжения.</w:t>
      </w:r>
    </w:p>
    <w:p w:rsidR="004A2524" w:rsidRPr="001055DA" w:rsidRDefault="004A2524" w:rsidP="004A2524">
      <w:pPr>
        <w:ind w:firstLine="540"/>
        <w:jc w:val="both"/>
        <w:rPr>
          <w:sz w:val="28"/>
          <w:szCs w:val="28"/>
        </w:rPr>
      </w:pPr>
      <w:r w:rsidRPr="001055DA">
        <w:rPr>
          <w:sz w:val="28"/>
          <w:szCs w:val="28"/>
        </w:rPr>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4A2524" w:rsidRPr="001055DA" w:rsidRDefault="004A2524" w:rsidP="004A2524">
      <w:pPr>
        <w:ind w:firstLine="540"/>
        <w:jc w:val="both"/>
        <w:rPr>
          <w:sz w:val="28"/>
          <w:szCs w:val="28"/>
        </w:rPr>
      </w:pPr>
      <w:r w:rsidRPr="001055DA">
        <w:rPr>
          <w:sz w:val="28"/>
          <w:szCs w:val="28"/>
        </w:rPr>
        <w:t>Центром питания сети напряжением 330, 220, 110 кВ Красносулинского района является Экспериментальная ТЭС (связанная высоковольтными линиями с Ростовской энергосистемой, в т.ч. с Новочеркасской ГРЭС, подстанцией Ш-30, подстанцией Б-10).</w:t>
      </w:r>
    </w:p>
    <w:p w:rsidR="004A2524" w:rsidRPr="001055DA" w:rsidRDefault="004A2524" w:rsidP="004A2524">
      <w:pPr>
        <w:ind w:firstLine="540"/>
        <w:jc w:val="both"/>
        <w:rPr>
          <w:sz w:val="28"/>
          <w:szCs w:val="28"/>
        </w:rPr>
      </w:pPr>
      <w:r w:rsidRPr="001055DA">
        <w:rPr>
          <w:sz w:val="28"/>
          <w:szCs w:val="28"/>
        </w:rPr>
        <w:t>На территории населенных пунктов расположены ТП, от которых производится снабжение потребителей застройки.</w:t>
      </w:r>
    </w:p>
    <w:p w:rsidR="004A2524" w:rsidRPr="001055DA" w:rsidRDefault="004A2524" w:rsidP="004A2524">
      <w:pPr>
        <w:ind w:firstLine="540"/>
        <w:jc w:val="both"/>
        <w:rPr>
          <w:sz w:val="28"/>
          <w:szCs w:val="28"/>
        </w:rPr>
      </w:pPr>
      <w:r w:rsidRPr="001055DA">
        <w:rPr>
          <w:sz w:val="28"/>
          <w:szCs w:val="28"/>
        </w:rPr>
        <w:t xml:space="preserve">Электропотребление поселения в </w:t>
      </w:r>
      <w:smartTag w:uri="urn:schemas-microsoft-com:office:smarttags" w:element="metricconverter">
        <w:smartTagPr>
          <w:attr w:name="ProductID" w:val="2010 г"/>
        </w:smartTagPr>
        <w:r w:rsidRPr="001055DA">
          <w:rPr>
            <w:sz w:val="28"/>
            <w:szCs w:val="28"/>
          </w:rPr>
          <w:t>2010 г</w:t>
        </w:r>
      </w:smartTag>
      <w:r w:rsidRPr="001055DA">
        <w:rPr>
          <w:sz w:val="28"/>
          <w:szCs w:val="28"/>
        </w:rPr>
        <w:t xml:space="preserve"> составило </w:t>
      </w:r>
      <w:r w:rsidR="00983B3F">
        <w:rPr>
          <w:sz w:val="28"/>
          <w:szCs w:val="28"/>
        </w:rPr>
        <w:t xml:space="preserve">1663,1 </w:t>
      </w:r>
      <w:r w:rsidRPr="001055DA">
        <w:rPr>
          <w:sz w:val="28"/>
          <w:szCs w:val="28"/>
        </w:rPr>
        <w:t xml:space="preserve"> тыс. кВт</w:t>
      </w:r>
      <w:proofErr w:type="gramStart"/>
      <w:r w:rsidRPr="001055DA">
        <w:rPr>
          <w:sz w:val="28"/>
          <w:szCs w:val="28"/>
        </w:rPr>
        <w:t>.ч</w:t>
      </w:r>
      <w:proofErr w:type="gramEnd"/>
      <w:r w:rsidRPr="001055DA">
        <w:rPr>
          <w:sz w:val="28"/>
          <w:szCs w:val="28"/>
        </w:rPr>
        <w:t>.</w:t>
      </w:r>
    </w:p>
    <w:p w:rsidR="00B874EE" w:rsidRDefault="00B874EE" w:rsidP="004A2524">
      <w:pPr>
        <w:pStyle w:val="2"/>
        <w:spacing w:before="0" w:after="0"/>
        <w:rPr>
          <w:rFonts w:cs="Times New Roman"/>
          <w:i/>
          <w:szCs w:val="28"/>
        </w:rPr>
      </w:pPr>
      <w:bookmarkStart w:id="5" w:name="_Toc299095884"/>
    </w:p>
    <w:p w:rsidR="00983B3F" w:rsidRPr="00AD0843" w:rsidRDefault="00983B3F" w:rsidP="00983B3F">
      <w:pPr>
        <w:pStyle w:val="2"/>
        <w:spacing w:before="0" w:after="0" w:line="360" w:lineRule="auto"/>
        <w:rPr>
          <w:rFonts w:cs="Times New Roman"/>
          <w:i/>
          <w:sz w:val="24"/>
        </w:rPr>
      </w:pPr>
      <w:r>
        <w:rPr>
          <w:rFonts w:cs="Times New Roman"/>
          <w:sz w:val="24"/>
        </w:rPr>
        <w:t>Э</w:t>
      </w:r>
      <w:r w:rsidRPr="00AD0843">
        <w:rPr>
          <w:rFonts w:cs="Times New Roman"/>
          <w:sz w:val="24"/>
        </w:rPr>
        <w:t>лектроснабжение</w:t>
      </w:r>
      <w:r>
        <w:rPr>
          <w:rFonts w:cs="Times New Roman"/>
          <w:sz w:val="24"/>
        </w:rPr>
        <w:t xml:space="preserve">   с</w:t>
      </w:r>
      <w:proofErr w:type="gramStart"/>
      <w:r>
        <w:rPr>
          <w:rFonts w:cs="Times New Roman"/>
          <w:sz w:val="24"/>
        </w:rPr>
        <w:t>.Т</w:t>
      </w:r>
      <w:proofErr w:type="gramEnd"/>
      <w:r>
        <w:rPr>
          <w:rFonts w:cs="Times New Roman"/>
          <w:sz w:val="24"/>
        </w:rPr>
        <w:t>абунщиково</w:t>
      </w:r>
    </w:p>
    <w:p w:rsidR="00983B3F" w:rsidRPr="00AD0843" w:rsidRDefault="00983B3F" w:rsidP="00983B3F">
      <w:pPr>
        <w:spacing w:line="360" w:lineRule="auto"/>
        <w:jc w:val="center"/>
        <w:rPr>
          <w:u w:val="single"/>
        </w:rPr>
      </w:pPr>
      <w:r w:rsidRPr="00AD0843">
        <w:rPr>
          <w:u w:val="single"/>
        </w:rPr>
        <w:t>Существующее положение</w:t>
      </w:r>
    </w:p>
    <w:p w:rsidR="00983B3F" w:rsidRPr="00AD0843" w:rsidRDefault="00983B3F" w:rsidP="00983B3F">
      <w:pPr>
        <w:spacing w:line="360" w:lineRule="auto"/>
        <w:ind w:firstLine="540"/>
        <w:jc w:val="both"/>
      </w:pPr>
      <w:r>
        <w:t>Электроснабжение села</w:t>
      </w:r>
      <w:r w:rsidRPr="00AD0843">
        <w:t xml:space="preserve"> осуществляется от сетей Ростовской энергосистемы и генерирующих источников электроснабжения.</w:t>
      </w:r>
    </w:p>
    <w:p w:rsidR="00983B3F" w:rsidRPr="00AD0843" w:rsidRDefault="00983B3F" w:rsidP="00983B3F">
      <w:pPr>
        <w:spacing w:line="360" w:lineRule="auto"/>
        <w:ind w:firstLine="540"/>
        <w:jc w:val="both"/>
      </w:pPr>
      <w:r w:rsidRPr="00AD0843">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983B3F" w:rsidRPr="00AD0843" w:rsidRDefault="00983B3F" w:rsidP="00983B3F">
      <w:pPr>
        <w:spacing w:line="360" w:lineRule="auto"/>
        <w:ind w:firstLine="540"/>
        <w:jc w:val="both"/>
      </w:pPr>
      <w:r w:rsidRPr="00AD0843">
        <w:t xml:space="preserve">Центром питания сети напряжением 330, 220, 110 кВ Красносулинского района является Экспериментальная ТЭС (связанная высоковольтными </w:t>
      </w:r>
      <w:r>
        <w:t>ли</w:t>
      </w:r>
      <w:r w:rsidRPr="00AD0843">
        <w:t>ниями с Ростовской энергосистемой, в т.ч. с Новочеркасской ГРЭС, подстанцией Ш-30, подстанцией Б-10).</w:t>
      </w:r>
    </w:p>
    <w:p w:rsidR="00983B3F" w:rsidRPr="00AD0843" w:rsidRDefault="00983B3F" w:rsidP="00983B3F">
      <w:pPr>
        <w:spacing w:line="360" w:lineRule="auto"/>
        <w:ind w:firstLine="540"/>
        <w:jc w:val="both"/>
      </w:pPr>
      <w:r w:rsidRPr="00AD0843">
        <w:t>Суммарна</w:t>
      </w:r>
      <w:r>
        <w:t>я электрическая нагрузка села</w:t>
      </w:r>
      <w:r w:rsidRPr="00AD0843">
        <w:t xml:space="preserve"> составила __________</w:t>
      </w:r>
      <w:proofErr w:type="gramStart"/>
      <w:r w:rsidRPr="00AD0843">
        <w:t xml:space="preserve"> ,</w:t>
      </w:r>
      <w:proofErr w:type="gramEnd"/>
      <w:r w:rsidRPr="00AD0843">
        <w:t xml:space="preserve"> из них:</w:t>
      </w:r>
    </w:p>
    <w:p w:rsidR="00983B3F" w:rsidRPr="00AD0843" w:rsidRDefault="00983B3F" w:rsidP="004F31EB">
      <w:pPr>
        <w:numPr>
          <w:ilvl w:val="0"/>
          <w:numId w:val="16"/>
        </w:numPr>
        <w:spacing w:line="360" w:lineRule="auto"/>
        <w:ind w:left="0" w:firstLine="540"/>
        <w:jc w:val="both"/>
      </w:pPr>
      <w:r w:rsidRPr="00AD0843">
        <w:t>на коммунально-бытовые цели _____;</w:t>
      </w:r>
    </w:p>
    <w:p w:rsidR="00983B3F" w:rsidRPr="00AD0843" w:rsidRDefault="00983B3F" w:rsidP="004F31EB">
      <w:pPr>
        <w:numPr>
          <w:ilvl w:val="0"/>
          <w:numId w:val="16"/>
        </w:numPr>
        <w:spacing w:line="360" w:lineRule="auto"/>
        <w:ind w:left="0" w:firstLine="540"/>
        <w:jc w:val="both"/>
      </w:pPr>
      <w:r w:rsidRPr="00AD0843">
        <w:t>на сельскохозяйственные цели _____.</w:t>
      </w:r>
    </w:p>
    <w:p w:rsidR="00983B3F" w:rsidRPr="00AD0843" w:rsidRDefault="00983B3F" w:rsidP="00983B3F">
      <w:pPr>
        <w:spacing w:line="360" w:lineRule="auto"/>
        <w:ind w:firstLine="540"/>
        <w:jc w:val="both"/>
      </w:pPr>
      <w:r w:rsidRPr="00AD0843">
        <w:t>Распредели</w:t>
      </w:r>
      <w:r>
        <w:t>тельная сеть села</w:t>
      </w:r>
      <w:r w:rsidRPr="00AD0843">
        <w:t xml:space="preserve"> работает на напряжении 6 кВ, 10 кВ. Сети выполнены в воздушном исполнении по радиальной схеме.</w:t>
      </w:r>
    </w:p>
    <w:p w:rsidR="00983B3F" w:rsidRDefault="00983B3F" w:rsidP="00983B3F">
      <w:pPr>
        <w:spacing w:line="360" w:lineRule="auto"/>
        <w:ind w:firstLine="540"/>
        <w:jc w:val="both"/>
      </w:pPr>
      <w:r>
        <w:t>На территории села</w:t>
      </w:r>
      <w:r w:rsidRPr="00AD0843">
        <w:t xml:space="preserve"> расположены трансформаторные пункты, от которых осуществляется снабжение потребителей застройки.</w:t>
      </w:r>
    </w:p>
    <w:p w:rsidR="00983B3F" w:rsidRPr="00AD0843" w:rsidRDefault="00983B3F" w:rsidP="00983B3F">
      <w:pPr>
        <w:spacing w:line="360" w:lineRule="auto"/>
        <w:ind w:firstLine="540"/>
        <w:jc w:val="both"/>
      </w:pPr>
    </w:p>
    <w:p w:rsidR="00983B3F" w:rsidRPr="00AD0843" w:rsidRDefault="00983B3F" w:rsidP="00983B3F">
      <w:pPr>
        <w:spacing w:line="360" w:lineRule="auto"/>
        <w:jc w:val="center"/>
        <w:rPr>
          <w:u w:val="single"/>
        </w:rPr>
      </w:pPr>
      <w:r w:rsidRPr="00AD0843">
        <w:rPr>
          <w:u w:val="single"/>
        </w:rPr>
        <w:lastRenderedPageBreak/>
        <w:t>Проектные решения</w:t>
      </w:r>
    </w:p>
    <w:p w:rsidR="00983B3F" w:rsidRPr="00AD0843" w:rsidRDefault="00983B3F" w:rsidP="00983B3F">
      <w:pPr>
        <w:spacing w:line="360" w:lineRule="auto"/>
        <w:ind w:firstLine="540"/>
        <w:jc w:val="both"/>
      </w:pPr>
      <w:r w:rsidRPr="00AD0843">
        <w:t>Ист</w:t>
      </w:r>
      <w:r>
        <w:t>очником электроснабжения села</w:t>
      </w:r>
      <w:r w:rsidRPr="00AD0843">
        <w:t xml:space="preserve"> остаются существующие понизительные подстанции.</w:t>
      </w:r>
    </w:p>
    <w:p w:rsidR="00983B3F" w:rsidRPr="00AD0843" w:rsidRDefault="00983B3F" w:rsidP="00983B3F">
      <w:pPr>
        <w:spacing w:line="360" w:lineRule="auto"/>
        <w:ind w:firstLine="540"/>
        <w:jc w:val="both"/>
      </w:pPr>
      <w:r w:rsidRPr="00AD0843">
        <w:t>Потребителями электроэнергии являются жилые и общественные здания, сельскохозяйственные потребители.</w:t>
      </w:r>
    </w:p>
    <w:p w:rsidR="00983B3F" w:rsidRDefault="00983B3F" w:rsidP="00983B3F">
      <w:pPr>
        <w:spacing w:line="360" w:lineRule="auto"/>
        <w:ind w:firstLine="540"/>
        <w:jc w:val="both"/>
      </w:pPr>
      <w:proofErr w:type="gramStart"/>
      <w:r w:rsidRPr="00AD0843">
        <w:t>Потребность в электрической энергии определена по срокам проектирования в соответствии с планируемым благоустройством жилого фонда, численностью населения, с гипотезой сельскохозяйственного развития с учетом норм удельного коммунально-бытового электропотр</w:t>
      </w:r>
      <w:r>
        <w:t>ебления на основании «Инструкции</w:t>
      </w:r>
      <w:r w:rsidRPr="00AD0843">
        <w:t xml:space="preserve"> по проектированию электрических сетей» РД 34.20.185-94 (изменения и дополнения </w:t>
      </w:r>
      <w:smartTag w:uri="urn:schemas-microsoft-com:office:smarttags" w:element="metricconverter">
        <w:smartTagPr>
          <w:attr w:name="ProductID" w:val="1999 г"/>
        </w:smartTagPr>
        <w:r w:rsidRPr="00AD0843">
          <w:t>1999 г</w:t>
        </w:r>
      </w:smartTag>
      <w:r w:rsidRPr="00AD0843">
        <w:t>) с учетом пищеприготовления на газовых плитах по удельным нагрузкам на 1 жителя, по промышленным потребителям – с учетом естественного</w:t>
      </w:r>
      <w:proofErr w:type="gramEnd"/>
      <w:r w:rsidRPr="00AD0843">
        <w:t xml:space="preserve"> годового прироста в размере 1%. </w:t>
      </w:r>
    </w:p>
    <w:p w:rsidR="00983B3F" w:rsidRDefault="00983B3F" w:rsidP="00983B3F">
      <w:pPr>
        <w:spacing w:line="360" w:lineRule="auto"/>
        <w:ind w:firstLine="540"/>
        <w:jc w:val="both"/>
      </w:pPr>
      <w: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инженерного оборудования и учтены коэффициентом</w:t>
      </w:r>
      <w:proofErr w:type="gramStart"/>
      <w:r>
        <w:t xml:space="preserve"> К</w:t>
      </w:r>
      <w:proofErr w:type="gramEnd"/>
      <w:r>
        <w:t>=1,3.</w:t>
      </w:r>
    </w:p>
    <w:p w:rsidR="00983B3F" w:rsidRPr="00AD0843" w:rsidRDefault="00983B3F" w:rsidP="00983B3F">
      <w:pPr>
        <w:spacing w:line="360" w:lineRule="auto"/>
        <w:ind w:firstLine="540"/>
        <w:jc w:val="both"/>
      </w:pPr>
      <w:r w:rsidRPr="00AD0843">
        <w:t xml:space="preserve">Расчеты приведены в табл. </w:t>
      </w:r>
      <w:r>
        <w:t>9</w:t>
      </w:r>
      <w:r w:rsidRPr="00AD0843">
        <w:t>.</w:t>
      </w:r>
    </w:p>
    <w:p w:rsidR="00983B3F" w:rsidRPr="00FF4F06" w:rsidRDefault="00983B3F" w:rsidP="00983B3F">
      <w:pPr>
        <w:ind w:firstLine="900"/>
        <w:jc w:val="center"/>
        <w:rPr>
          <w:b/>
        </w:rPr>
      </w:pPr>
      <w:r w:rsidRPr="00FF4F06">
        <w:rPr>
          <w:b/>
        </w:rPr>
        <w:t>Электрические нагрузки</w:t>
      </w:r>
    </w:p>
    <w:p w:rsidR="00983B3F" w:rsidRPr="00AD0843" w:rsidRDefault="00983B3F" w:rsidP="00983B3F">
      <w:pPr>
        <w:ind w:firstLine="900"/>
        <w:jc w:val="right"/>
      </w:pPr>
      <w:r w:rsidRPr="00AD0843">
        <w:t xml:space="preserve">Таблица </w:t>
      </w:r>
      <w: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312"/>
        <w:gridCol w:w="1650"/>
        <w:gridCol w:w="1074"/>
        <w:gridCol w:w="1352"/>
        <w:gridCol w:w="1230"/>
        <w:gridCol w:w="1047"/>
      </w:tblGrid>
      <w:tr w:rsidR="00983B3F" w:rsidRPr="00FF4F06" w:rsidTr="00983B3F">
        <w:tc>
          <w:tcPr>
            <w:tcW w:w="2088" w:type="dxa"/>
            <w:vMerge w:val="restart"/>
            <w:vAlign w:val="center"/>
          </w:tcPr>
          <w:p w:rsidR="00983B3F" w:rsidRPr="00FF4F06" w:rsidRDefault="00983B3F" w:rsidP="00983B3F">
            <w:pPr>
              <w:jc w:val="center"/>
              <w:rPr>
                <w:sz w:val="20"/>
                <w:szCs w:val="20"/>
              </w:rPr>
            </w:pPr>
            <w:r>
              <w:rPr>
                <w:sz w:val="20"/>
                <w:szCs w:val="20"/>
              </w:rPr>
              <w:t xml:space="preserve">Потребители </w:t>
            </w:r>
          </w:p>
        </w:tc>
        <w:tc>
          <w:tcPr>
            <w:tcW w:w="3854" w:type="dxa"/>
            <w:gridSpan w:val="3"/>
            <w:vAlign w:val="center"/>
          </w:tcPr>
          <w:p w:rsidR="00983B3F" w:rsidRPr="00FF4F06" w:rsidRDefault="00983B3F" w:rsidP="00983B3F">
            <w:pPr>
              <w:jc w:val="center"/>
              <w:rPr>
                <w:sz w:val="20"/>
                <w:szCs w:val="20"/>
              </w:rPr>
            </w:pPr>
            <w:r w:rsidRPr="00FF4F06">
              <w:rPr>
                <w:sz w:val="20"/>
                <w:szCs w:val="20"/>
                <w:lang w:val="en-US"/>
              </w:rPr>
              <w:t>I</w:t>
            </w:r>
            <w:r w:rsidRPr="00FF4F06">
              <w:rPr>
                <w:sz w:val="20"/>
                <w:szCs w:val="20"/>
              </w:rPr>
              <w:t xml:space="preserve"> очередь</w:t>
            </w:r>
          </w:p>
        </w:tc>
        <w:tc>
          <w:tcPr>
            <w:tcW w:w="3629" w:type="dxa"/>
            <w:gridSpan w:val="3"/>
            <w:vAlign w:val="center"/>
          </w:tcPr>
          <w:p w:rsidR="00983B3F" w:rsidRPr="00FF4F06" w:rsidRDefault="00983B3F" w:rsidP="00983B3F">
            <w:pPr>
              <w:jc w:val="center"/>
              <w:rPr>
                <w:sz w:val="20"/>
                <w:szCs w:val="20"/>
              </w:rPr>
            </w:pPr>
            <w:r w:rsidRPr="00FF4F06">
              <w:rPr>
                <w:sz w:val="20"/>
                <w:szCs w:val="20"/>
              </w:rPr>
              <w:t>Расчетный срок</w:t>
            </w:r>
          </w:p>
        </w:tc>
      </w:tr>
      <w:tr w:rsidR="00983B3F" w:rsidRPr="00FF4F06" w:rsidTr="00983B3F">
        <w:tc>
          <w:tcPr>
            <w:tcW w:w="2088" w:type="dxa"/>
            <w:vMerge/>
            <w:vAlign w:val="center"/>
          </w:tcPr>
          <w:p w:rsidR="00983B3F" w:rsidRPr="00FF4F06" w:rsidRDefault="00983B3F" w:rsidP="00983B3F">
            <w:pPr>
              <w:jc w:val="center"/>
              <w:rPr>
                <w:sz w:val="20"/>
                <w:szCs w:val="20"/>
              </w:rPr>
            </w:pPr>
          </w:p>
        </w:tc>
        <w:tc>
          <w:tcPr>
            <w:tcW w:w="1130" w:type="dxa"/>
            <w:vAlign w:val="center"/>
          </w:tcPr>
          <w:p w:rsidR="00983B3F" w:rsidRPr="00FF4F06" w:rsidRDefault="00983B3F" w:rsidP="00983B3F">
            <w:pPr>
              <w:jc w:val="center"/>
              <w:rPr>
                <w:sz w:val="20"/>
                <w:szCs w:val="20"/>
              </w:rPr>
            </w:pPr>
            <w:r>
              <w:rPr>
                <w:sz w:val="20"/>
                <w:szCs w:val="20"/>
              </w:rPr>
              <w:t>Численность населения, чел.</w:t>
            </w:r>
          </w:p>
        </w:tc>
        <w:tc>
          <w:tcPr>
            <w:tcW w:w="1650" w:type="dxa"/>
            <w:vAlign w:val="center"/>
          </w:tcPr>
          <w:p w:rsidR="00983B3F" w:rsidRPr="00FF4F06" w:rsidRDefault="00983B3F" w:rsidP="00983B3F">
            <w:pPr>
              <w:jc w:val="center"/>
              <w:rPr>
                <w:sz w:val="20"/>
                <w:szCs w:val="20"/>
              </w:rPr>
            </w:pPr>
            <w:r>
              <w:rPr>
                <w:sz w:val="20"/>
                <w:szCs w:val="20"/>
              </w:rPr>
              <w:t>Уд</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агрузка, кВт/</w:t>
            </w:r>
            <w:r w:rsidRPr="00FF4F06">
              <w:rPr>
                <w:sz w:val="20"/>
                <w:szCs w:val="20"/>
              </w:rPr>
              <w:t>ч</w:t>
            </w:r>
            <w:r>
              <w:rPr>
                <w:sz w:val="20"/>
                <w:szCs w:val="20"/>
              </w:rPr>
              <w:t>ел</w:t>
            </w:r>
          </w:p>
        </w:tc>
        <w:tc>
          <w:tcPr>
            <w:tcW w:w="1074" w:type="dxa"/>
            <w:vAlign w:val="center"/>
          </w:tcPr>
          <w:p w:rsidR="00983B3F" w:rsidRPr="00FF4F06" w:rsidRDefault="00983B3F" w:rsidP="00983B3F">
            <w:pPr>
              <w:jc w:val="center"/>
              <w:rPr>
                <w:sz w:val="20"/>
                <w:szCs w:val="20"/>
              </w:rPr>
            </w:pPr>
            <w:r>
              <w:rPr>
                <w:sz w:val="20"/>
                <w:szCs w:val="20"/>
              </w:rPr>
              <w:t>Нагрузка, МВт</w:t>
            </w:r>
          </w:p>
        </w:tc>
        <w:tc>
          <w:tcPr>
            <w:tcW w:w="1352" w:type="dxa"/>
            <w:vAlign w:val="center"/>
          </w:tcPr>
          <w:p w:rsidR="00983B3F" w:rsidRPr="00FF4F06" w:rsidRDefault="00983B3F" w:rsidP="00983B3F">
            <w:pPr>
              <w:jc w:val="center"/>
              <w:rPr>
                <w:sz w:val="20"/>
                <w:szCs w:val="20"/>
              </w:rPr>
            </w:pPr>
            <w:r>
              <w:rPr>
                <w:sz w:val="20"/>
                <w:szCs w:val="20"/>
              </w:rPr>
              <w:t>Численность населения, чел.</w:t>
            </w:r>
          </w:p>
        </w:tc>
        <w:tc>
          <w:tcPr>
            <w:tcW w:w="1230" w:type="dxa"/>
            <w:vAlign w:val="center"/>
          </w:tcPr>
          <w:p w:rsidR="00983B3F" w:rsidRPr="00FF4F06" w:rsidRDefault="00983B3F" w:rsidP="00983B3F">
            <w:pPr>
              <w:jc w:val="center"/>
              <w:rPr>
                <w:sz w:val="20"/>
                <w:szCs w:val="20"/>
              </w:rPr>
            </w:pPr>
            <w:r>
              <w:rPr>
                <w:sz w:val="20"/>
                <w:szCs w:val="20"/>
              </w:rPr>
              <w:t>Уд</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агрузка, кВт/</w:t>
            </w:r>
            <w:r w:rsidRPr="00FF4F06">
              <w:rPr>
                <w:sz w:val="20"/>
                <w:szCs w:val="20"/>
              </w:rPr>
              <w:t>ч</w:t>
            </w:r>
            <w:r>
              <w:rPr>
                <w:sz w:val="20"/>
                <w:szCs w:val="20"/>
              </w:rPr>
              <w:t>ел</w:t>
            </w:r>
          </w:p>
        </w:tc>
        <w:tc>
          <w:tcPr>
            <w:tcW w:w="1047" w:type="dxa"/>
            <w:vAlign w:val="center"/>
          </w:tcPr>
          <w:p w:rsidR="00983B3F" w:rsidRPr="00FF4F06" w:rsidRDefault="00983B3F" w:rsidP="00983B3F">
            <w:pPr>
              <w:jc w:val="center"/>
              <w:rPr>
                <w:sz w:val="20"/>
                <w:szCs w:val="20"/>
              </w:rPr>
            </w:pPr>
            <w:r>
              <w:rPr>
                <w:sz w:val="20"/>
                <w:szCs w:val="20"/>
              </w:rPr>
              <w:t>Нагрузка, МВт</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1. Коммунально-бытовые потребители</w:t>
            </w:r>
          </w:p>
        </w:tc>
        <w:tc>
          <w:tcPr>
            <w:tcW w:w="1130" w:type="dxa"/>
            <w:vAlign w:val="center"/>
          </w:tcPr>
          <w:p w:rsidR="00983B3F" w:rsidRPr="00FF4F06" w:rsidRDefault="00983B3F" w:rsidP="00983B3F">
            <w:pPr>
              <w:jc w:val="center"/>
              <w:rPr>
                <w:sz w:val="20"/>
                <w:szCs w:val="20"/>
              </w:rPr>
            </w:pPr>
            <w:r>
              <w:rPr>
                <w:sz w:val="20"/>
                <w:szCs w:val="20"/>
              </w:rPr>
              <w:t>2015</w:t>
            </w:r>
          </w:p>
        </w:tc>
        <w:tc>
          <w:tcPr>
            <w:tcW w:w="1650" w:type="dxa"/>
            <w:vAlign w:val="center"/>
          </w:tcPr>
          <w:p w:rsidR="00983B3F" w:rsidRPr="00FF4F06" w:rsidRDefault="00983B3F" w:rsidP="00983B3F">
            <w:pPr>
              <w:jc w:val="center"/>
              <w:rPr>
                <w:sz w:val="20"/>
                <w:szCs w:val="20"/>
              </w:rPr>
            </w:pPr>
            <w:r>
              <w:rPr>
                <w:sz w:val="20"/>
                <w:szCs w:val="20"/>
              </w:rPr>
              <w:t>0,53</w:t>
            </w:r>
          </w:p>
        </w:tc>
        <w:tc>
          <w:tcPr>
            <w:tcW w:w="1074" w:type="dxa"/>
            <w:vAlign w:val="center"/>
          </w:tcPr>
          <w:p w:rsidR="00983B3F" w:rsidRPr="00FF4F06" w:rsidRDefault="00983B3F" w:rsidP="00983B3F">
            <w:pPr>
              <w:jc w:val="center"/>
              <w:rPr>
                <w:sz w:val="20"/>
                <w:szCs w:val="20"/>
              </w:rPr>
            </w:pPr>
            <w:r>
              <w:rPr>
                <w:sz w:val="20"/>
                <w:szCs w:val="20"/>
              </w:rPr>
              <w:t>1,07</w:t>
            </w:r>
          </w:p>
        </w:tc>
        <w:tc>
          <w:tcPr>
            <w:tcW w:w="1352" w:type="dxa"/>
            <w:vAlign w:val="center"/>
          </w:tcPr>
          <w:p w:rsidR="00983B3F" w:rsidRPr="00FF4F06" w:rsidRDefault="00983B3F" w:rsidP="00983B3F">
            <w:pPr>
              <w:jc w:val="center"/>
              <w:rPr>
                <w:sz w:val="20"/>
                <w:szCs w:val="20"/>
              </w:rPr>
            </w:pPr>
            <w:r>
              <w:rPr>
                <w:sz w:val="20"/>
                <w:szCs w:val="20"/>
              </w:rPr>
              <w:t>2000</w:t>
            </w:r>
          </w:p>
        </w:tc>
        <w:tc>
          <w:tcPr>
            <w:tcW w:w="1230" w:type="dxa"/>
            <w:vAlign w:val="center"/>
          </w:tcPr>
          <w:p w:rsidR="00983B3F" w:rsidRPr="00FF4F06" w:rsidRDefault="00983B3F" w:rsidP="00983B3F">
            <w:pPr>
              <w:jc w:val="center"/>
              <w:rPr>
                <w:sz w:val="20"/>
                <w:szCs w:val="20"/>
              </w:rPr>
            </w:pPr>
            <w:r>
              <w:rPr>
                <w:sz w:val="20"/>
                <w:szCs w:val="20"/>
              </w:rPr>
              <w:t>0,53</w:t>
            </w:r>
          </w:p>
        </w:tc>
        <w:tc>
          <w:tcPr>
            <w:tcW w:w="1047" w:type="dxa"/>
            <w:vAlign w:val="center"/>
          </w:tcPr>
          <w:p w:rsidR="00983B3F" w:rsidRPr="00FF4F06" w:rsidRDefault="00983B3F" w:rsidP="00983B3F">
            <w:pPr>
              <w:jc w:val="center"/>
              <w:rPr>
                <w:sz w:val="20"/>
                <w:szCs w:val="20"/>
              </w:rPr>
            </w:pPr>
            <w:r>
              <w:rPr>
                <w:sz w:val="20"/>
                <w:szCs w:val="20"/>
              </w:rPr>
              <w:t>1,17</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2. Неучтенные нагрузки и потери в сетях</w:t>
            </w:r>
          </w:p>
        </w:tc>
        <w:tc>
          <w:tcPr>
            <w:tcW w:w="1130" w:type="dxa"/>
            <w:vAlign w:val="center"/>
          </w:tcPr>
          <w:p w:rsidR="00983B3F" w:rsidRPr="00FF4F06" w:rsidRDefault="00983B3F" w:rsidP="00983B3F">
            <w:pPr>
              <w:jc w:val="center"/>
              <w:rPr>
                <w:sz w:val="20"/>
                <w:szCs w:val="20"/>
              </w:rPr>
            </w:pPr>
            <w:r>
              <w:rPr>
                <w:sz w:val="20"/>
                <w:szCs w:val="20"/>
              </w:rPr>
              <w:t>-</w:t>
            </w:r>
          </w:p>
        </w:tc>
        <w:tc>
          <w:tcPr>
            <w:tcW w:w="1650" w:type="dxa"/>
            <w:vAlign w:val="center"/>
          </w:tcPr>
          <w:p w:rsidR="00983B3F" w:rsidRPr="00FF4F06" w:rsidRDefault="00983B3F" w:rsidP="00983B3F">
            <w:pPr>
              <w:jc w:val="center"/>
              <w:rPr>
                <w:sz w:val="20"/>
                <w:szCs w:val="20"/>
              </w:rPr>
            </w:pPr>
            <w:r>
              <w:rPr>
                <w:sz w:val="20"/>
                <w:szCs w:val="20"/>
              </w:rPr>
              <w:t>-</w:t>
            </w:r>
          </w:p>
        </w:tc>
        <w:tc>
          <w:tcPr>
            <w:tcW w:w="1074" w:type="dxa"/>
            <w:vAlign w:val="center"/>
          </w:tcPr>
          <w:p w:rsidR="00983B3F" w:rsidRPr="00FF4F06" w:rsidRDefault="00983B3F" w:rsidP="00983B3F">
            <w:pPr>
              <w:jc w:val="center"/>
              <w:rPr>
                <w:sz w:val="20"/>
                <w:szCs w:val="20"/>
              </w:rPr>
            </w:pPr>
            <w:r>
              <w:rPr>
                <w:sz w:val="20"/>
                <w:szCs w:val="20"/>
              </w:rPr>
              <w:t>0,11</w:t>
            </w:r>
          </w:p>
        </w:tc>
        <w:tc>
          <w:tcPr>
            <w:tcW w:w="1352" w:type="dxa"/>
            <w:vAlign w:val="center"/>
          </w:tcPr>
          <w:p w:rsidR="00983B3F" w:rsidRPr="00FF4F06" w:rsidRDefault="00983B3F" w:rsidP="00983B3F">
            <w:pPr>
              <w:jc w:val="center"/>
              <w:rPr>
                <w:sz w:val="20"/>
                <w:szCs w:val="20"/>
              </w:rPr>
            </w:pPr>
            <w:r>
              <w:rPr>
                <w:sz w:val="20"/>
                <w:szCs w:val="20"/>
              </w:rPr>
              <w:t>-</w:t>
            </w:r>
          </w:p>
        </w:tc>
        <w:tc>
          <w:tcPr>
            <w:tcW w:w="1230" w:type="dxa"/>
            <w:vAlign w:val="center"/>
          </w:tcPr>
          <w:p w:rsidR="00983B3F" w:rsidRPr="00FF4F06" w:rsidRDefault="00983B3F" w:rsidP="00983B3F">
            <w:pPr>
              <w:jc w:val="center"/>
              <w:rPr>
                <w:sz w:val="20"/>
                <w:szCs w:val="20"/>
              </w:rPr>
            </w:pPr>
            <w:r>
              <w:rPr>
                <w:sz w:val="20"/>
                <w:szCs w:val="20"/>
              </w:rPr>
              <w:t>-</w:t>
            </w:r>
          </w:p>
        </w:tc>
        <w:tc>
          <w:tcPr>
            <w:tcW w:w="1047" w:type="dxa"/>
            <w:vAlign w:val="center"/>
          </w:tcPr>
          <w:p w:rsidR="00983B3F" w:rsidRPr="00FF4F06" w:rsidRDefault="00983B3F" w:rsidP="00983B3F">
            <w:pPr>
              <w:jc w:val="center"/>
              <w:rPr>
                <w:sz w:val="20"/>
                <w:szCs w:val="20"/>
              </w:rPr>
            </w:pPr>
            <w:r>
              <w:rPr>
                <w:sz w:val="20"/>
                <w:szCs w:val="20"/>
              </w:rPr>
              <w:t>0,12</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3. Производственные потребители</w:t>
            </w:r>
          </w:p>
        </w:tc>
        <w:tc>
          <w:tcPr>
            <w:tcW w:w="1130" w:type="dxa"/>
            <w:vAlign w:val="center"/>
          </w:tcPr>
          <w:p w:rsidR="00983B3F" w:rsidRDefault="00983B3F" w:rsidP="00983B3F">
            <w:pPr>
              <w:jc w:val="center"/>
              <w:rPr>
                <w:sz w:val="20"/>
                <w:szCs w:val="20"/>
              </w:rPr>
            </w:pPr>
          </w:p>
        </w:tc>
        <w:tc>
          <w:tcPr>
            <w:tcW w:w="1650" w:type="dxa"/>
            <w:vAlign w:val="center"/>
          </w:tcPr>
          <w:p w:rsidR="00983B3F" w:rsidRDefault="00983B3F" w:rsidP="00983B3F">
            <w:pPr>
              <w:jc w:val="center"/>
              <w:rPr>
                <w:sz w:val="20"/>
                <w:szCs w:val="20"/>
              </w:rPr>
            </w:pPr>
          </w:p>
        </w:tc>
        <w:tc>
          <w:tcPr>
            <w:tcW w:w="1074" w:type="dxa"/>
            <w:vAlign w:val="center"/>
          </w:tcPr>
          <w:p w:rsidR="00983B3F" w:rsidRDefault="00983B3F" w:rsidP="00983B3F">
            <w:pPr>
              <w:jc w:val="center"/>
              <w:rPr>
                <w:sz w:val="20"/>
                <w:szCs w:val="20"/>
              </w:rPr>
            </w:pPr>
          </w:p>
        </w:tc>
        <w:tc>
          <w:tcPr>
            <w:tcW w:w="1352" w:type="dxa"/>
            <w:vAlign w:val="center"/>
          </w:tcPr>
          <w:p w:rsidR="00983B3F" w:rsidRDefault="00983B3F" w:rsidP="00983B3F">
            <w:pPr>
              <w:jc w:val="center"/>
              <w:rPr>
                <w:sz w:val="20"/>
                <w:szCs w:val="20"/>
              </w:rPr>
            </w:pPr>
          </w:p>
        </w:tc>
        <w:tc>
          <w:tcPr>
            <w:tcW w:w="1230" w:type="dxa"/>
            <w:vAlign w:val="center"/>
          </w:tcPr>
          <w:p w:rsidR="00983B3F" w:rsidRDefault="00983B3F" w:rsidP="00983B3F">
            <w:pPr>
              <w:jc w:val="center"/>
              <w:rPr>
                <w:sz w:val="20"/>
                <w:szCs w:val="20"/>
              </w:rPr>
            </w:pPr>
          </w:p>
        </w:tc>
        <w:tc>
          <w:tcPr>
            <w:tcW w:w="1047" w:type="dxa"/>
            <w:vAlign w:val="center"/>
          </w:tcPr>
          <w:p w:rsidR="00983B3F" w:rsidRDefault="00983B3F" w:rsidP="00983B3F">
            <w:pPr>
              <w:jc w:val="center"/>
              <w:rPr>
                <w:sz w:val="20"/>
                <w:szCs w:val="20"/>
              </w:rPr>
            </w:pPr>
          </w:p>
        </w:tc>
      </w:tr>
      <w:tr w:rsidR="00983B3F" w:rsidRPr="00FF4F06" w:rsidTr="00983B3F">
        <w:tc>
          <w:tcPr>
            <w:tcW w:w="2088" w:type="dxa"/>
            <w:vAlign w:val="center"/>
          </w:tcPr>
          <w:p w:rsidR="00983B3F" w:rsidRPr="00FF4F06" w:rsidRDefault="00983B3F" w:rsidP="00983B3F">
            <w:pPr>
              <w:rPr>
                <w:sz w:val="20"/>
                <w:szCs w:val="20"/>
              </w:rPr>
            </w:pPr>
            <w:r w:rsidRPr="00FF4F06">
              <w:rPr>
                <w:sz w:val="20"/>
                <w:szCs w:val="20"/>
              </w:rPr>
              <w:t>Итого</w:t>
            </w:r>
          </w:p>
        </w:tc>
        <w:tc>
          <w:tcPr>
            <w:tcW w:w="1130" w:type="dxa"/>
            <w:vAlign w:val="center"/>
          </w:tcPr>
          <w:p w:rsidR="00983B3F" w:rsidRPr="00FF4F06" w:rsidRDefault="00983B3F" w:rsidP="00983B3F">
            <w:pPr>
              <w:jc w:val="center"/>
              <w:rPr>
                <w:sz w:val="20"/>
                <w:szCs w:val="20"/>
              </w:rPr>
            </w:pPr>
            <w:r>
              <w:rPr>
                <w:sz w:val="20"/>
                <w:szCs w:val="20"/>
              </w:rPr>
              <w:t>-</w:t>
            </w:r>
          </w:p>
        </w:tc>
        <w:tc>
          <w:tcPr>
            <w:tcW w:w="1650" w:type="dxa"/>
            <w:vAlign w:val="center"/>
          </w:tcPr>
          <w:p w:rsidR="00983B3F" w:rsidRPr="00FF4F06" w:rsidRDefault="00983B3F" w:rsidP="00983B3F">
            <w:pPr>
              <w:jc w:val="center"/>
              <w:rPr>
                <w:sz w:val="20"/>
                <w:szCs w:val="20"/>
              </w:rPr>
            </w:pPr>
            <w:r>
              <w:rPr>
                <w:sz w:val="20"/>
                <w:szCs w:val="20"/>
              </w:rPr>
              <w:t>-</w:t>
            </w:r>
          </w:p>
        </w:tc>
        <w:tc>
          <w:tcPr>
            <w:tcW w:w="1074" w:type="dxa"/>
            <w:vAlign w:val="center"/>
          </w:tcPr>
          <w:p w:rsidR="00983B3F" w:rsidRPr="00FF4F06" w:rsidRDefault="00983B3F" w:rsidP="00983B3F">
            <w:pPr>
              <w:jc w:val="center"/>
              <w:rPr>
                <w:sz w:val="20"/>
                <w:szCs w:val="20"/>
              </w:rPr>
            </w:pPr>
            <w:r>
              <w:rPr>
                <w:sz w:val="20"/>
                <w:szCs w:val="20"/>
              </w:rPr>
              <w:t>1,18</w:t>
            </w:r>
          </w:p>
        </w:tc>
        <w:tc>
          <w:tcPr>
            <w:tcW w:w="1352" w:type="dxa"/>
            <w:vAlign w:val="center"/>
          </w:tcPr>
          <w:p w:rsidR="00983B3F" w:rsidRPr="00FF4F06" w:rsidRDefault="00983B3F" w:rsidP="00983B3F">
            <w:pPr>
              <w:jc w:val="center"/>
              <w:rPr>
                <w:sz w:val="20"/>
                <w:szCs w:val="20"/>
              </w:rPr>
            </w:pPr>
            <w:r>
              <w:rPr>
                <w:sz w:val="20"/>
                <w:szCs w:val="20"/>
              </w:rPr>
              <w:t>-</w:t>
            </w:r>
          </w:p>
        </w:tc>
        <w:tc>
          <w:tcPr>
            <w:tcW w:w="1230" w:type="dxa"/>
            <w:vAlign w:val="center"/>
          </w:tcPr>
          <w:p w:rsidR="00983B3F" w:rsidRPr="00FF4F06" w:rsidRDefault="00983B3F" w:rsidP="00983B3F">
            <w:pPr>
              <w:jc w:val="center"/>
              <w:rPr>
                <w:sz w:val="20"/>
                <w:szCs w:val="20"/>
              </w:rPr>
            </w:pPr>
            <w:r>
              <w:rPr>
                <w:sz w:val="20"/>
                <w:szCs w:val="20"/>
              </w:rPr>
              <w:t>-</w:t>
            </w:r>
          </w:p>
        </w:tc>
        <w:tc>
          <w:tcPr>
            <w:tcW w:w="1047" w:type="dxa"/>
            <w:vAlign w:val="center"/>
          </w:tcPr>
          <w:p w:rsidR="00983B3F" w:rsidRPr="00FF4F06" w:rsidRDefault="00983B3F" w:rsidP="00983B3F">
            <w:pPr>
              <w:jc w:val="center"/>
              <w:rPr>
                <w:sz w:val="20"/>
                <w:szCs w:val="20"/>
              </w:rPr>
            </w:pPr>
            <w:r>
              <w:rPr>
                <w:sz w:val="20"/>
                <w:szCs w:val="20"/>
              </w:rPr>
              <w:t>1,29</w:t>
            </w:r>
          </w:p>
        </w:tc>
      </w:tr>
    </w:tbl>
    <w:p w:rsidR="00983B3F" w:rsidRDefault="00983B3F" w:rsidP="00983B3F">
      <w:pPr>
        <w:spacing w:line="360" w:lineRule="auto"/>
        <w:ind w:firstLine="900"/>
        <w:jc w:val="both"/>
      </w:pPr>
    </w:p>
    <w:p w:rsidR="00983B3F" w:rsidRDefault="00983B3F" w:rsidP="00983B3F">
      <w:pPr>
        <w:spacing w:line="360" w:lineRule="auto"/>
        <w:ind w:firstLine="540"/>
        <w:jc w:val="both"/>
      </w:pPr>
      <w:r>
        <w:t xml:space="preserve">Годовой расход электрической энергии при числе </w:t>
      </w:r>
      <w:proofErr w:type="gramStart"/>
      <w:r>
        <w:t>часов использования максимума нагрузок</w:t>
      </w:r>
      <w:proofErr w:type="gramEnd"/>
      <w:r>
        <w:t xml:space="preserve"> 5300 составит: </w:t>
      </w:r>
    </w:p>
    <w:p w:rsidR="00983B3F" w:rsidRDefault="00983B3F" w:rsidP="00983B3F">
      <w:pPr>
        <w:spacing w:line="360" w:lineRule="auto"/>
        <w:ind w:firstLine="540"/>
        <w:jc w:val="both"/>
      </w:pPr>
      <w:proofErr w:type="gramStart"/>
      <w:r>
        <w:rPr>
          <w:lang w:val="en-US"/>
        </w:rPr>
        <w:t>I</w:t>
      </w:r>
      <w:r>
        <w:t xml:space="preserve"> очередь – 6254 тыс.</w:t>
      </w:r>
      <w:proofErr w:type="gramEnd"/>
      <w:r>
        <w:t xml:space="preserve"> кВт</w:t>
      </w:r>
      <w:proofErr w:type="gramStart"/>
      <w:r>
        <w:t>.</w:t>
      </w:r>
      <w:proofErr w:type="gramEnd"/>
      <w:r>
        <w:t xml:space="preserve"> </w:t>
      </w:r>
      <w:proofErr w:type="gramStart"/>
      <w:r>
        <w:t>ч</w:t>
      </w:r>
      <w:proofErr w:type="gramEnd"/>
      <w:r>
        <w:t>ас.</w:t>
      </w:r>
    </w:p>
    <w:p w:rsidR="00983B3F" w:rsidRPr="0000217B" w:rsidRDefault="00983B3F" w:rsidP="00983B3F">
      <w:pPr>
        <w:spacing w:line="360" w:lineRule="auto"/>
        <w:ind w:firstLine="540"/>
        <w:jc w:val="both"/>
      </w:pPr>
      <w:r>
        <w:t>Расчетный срок – 6837 тыс. кВт</w:t>
      </w:r>
      <w:proofErr w:type="gramStart"/>
      <w:r>
        <w:t>.</w:t>
      </w:r>
      <w:proofErr w:type="gramEnd"/>
      <w:r>
        <w:t xml:space="preserve"> </w:t>
      </w:r>
      <w:proofErr w:type="gramStart"/>
      <w:r>
        <w:t>ч</w:t>
      </w:r>
      <w:proofErr w:type="gramEnd"/>
      <w:r>
        <w:t>ас.</w:t>
      </w:r>
    </w:p>
    <w:p w:rsidR="00983B3F" w:rsidRPr="00AD0843" w:rsidRDefault="00983B3F" w:rsidP="00983B3F">
      <w:pPr>
        <w:spacing w:line="360" w:lineRule="auto"/>
        <w:ind w:firstLine="540"/>
        <w:jc w:val="both"/>
      </w:pPr>
      <w:r>
        <w:t>Распределение электроэнергии по территории будет осуществляться по линиям 6кВ, 10 кВ.</w:t>
      </w:r>
    </w:p>
    <w:p w:rsidR="00983B3F" w:rsidRDefault="00983B3F" w:rsidP="00983B3F">
      <w:pPr>
        <w:spacing w:line="360" w:lineRule="auto"/>
        <w:ind w:firstLine="540"/>
        <w:jc w:val="both"/>
      </w:pPr>
      <w:r w:rsidRPr="00AD0843">
        <w:t>Уровень электропотребления будет корректироваться в зависимости от возможных инвестиционных проектов.</w:t>
      </w:r>
    </w:p>
    <w:p w:rsidR="00983B3F" w:rsidRDefault="00983B3F" w:rsidP="00983B3F">
      <w:pPr>
        <w:spacing w:line="360" w:lineRule="auto"/>
        <w:ind w:firstLine="540"/>
        <w:jc w:val="both"/>
      </w:pPr>
      <w: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rsidR="00983B3F" w:rsidRDefault="00983B3F" w:rsidP="00983B3F">
      <w:pPr>
        <w:spacing w:line="360" w:lineRule="auto"/>
        <w:ind w:firstLine="540"/>
        <w:jc w:val="both"/>
      </w:pPr>
      <w:r>
        <w:lastRenderedPageBreak/>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rsidR="00983B3F" w:rsidRPr="00AD0843" w:rsidRDefault="00983B3F" w:rsidP="00983B3F">
      <w:pPr>
        <w:spacing w:line="360" w:lineRule="auto"/>
        <w:ind w:firstLine="540"/>
        <w:jc w:val="both"/>
      </w:pPr>
      <w:r w:rsidRPr="00AD0843">
        <w:t>Воздушные линии электропередачи напряжением 35 кВ размещены за пределами застройки. Ш</w:t>
      </w:r>
      <w:r>
        <w:t>ирина свободной полосы (коридора</w:t>
      </w:r>
      <w:r w:rsidRPr="00AD0843">
        <w:t>), включая охранную зону для размещения воздушных линий</w:t>
      </w:r>
      <w:r>
        <w:t>,</w:t>
      </w:r>
      <w:r w:rsidRPr="00AD0843">
        <w:t xml:space="preserve"> предусмотрена и соответствует нормативным требованиям.</w:t>
      </w:r>
    </w:p>
    <w:p w:rsidR="00983B3F" w:rsidRPr="00AD0843" w:rsidRDefault="00983B3F" w:rsidP="00983B3F">
      <w:pPr>
        <w:spacing w:line="360" w:lineRule="auto"/>
        <w:ind w:firstLine="540"/>
        <w:jc w:val="both"/>
      </w:pPr>
      <w:r w:rsidRPr="00AD0843">
        <w:t>Электрические подстанции расположены с соблюдением зоны защиты от электромагнитных воздействий.</w:t>
      </w:r>
    </w:p>
    <w:p w:rsidR="00983B3F" w:rsidRPr="00AD0843" w:rsidRDefault="00983B3F" w:rsidP="00983B3F">
      <w:pPr>
        <w:spacing w:line="360" w:lineRule="auto"/>
        <w:ind w:firstLine="540"/>
        <w:jc w:val="both"/>
      </w:pPr>
      <w:r w:rsidRPr="00AD0843">
        <w:t>Уличное освещение предусматривается воздушным, управление уличным освещением – дистанционное.</w:t>
      </w:r>
    </w:p>
    <w:p w:rsidR="00983B3F" w:rsidRPr="00AD0843" w:rsidRDefault="00983B3F" w:rsidP="00983B3F">
      <w:pPr>
        <w:spacing w:line="360" w:lineRule="auto"/>
        <w:ind w:firstLine="540"/>
        <w:jc w:val="both"/>
      </w:pPr>
      <w:r w:rsidRPr="00AD0843">
        <w:t>Для покрытия электрических нагрузок поселка и повышения качества снабжения электроэнергией предлагается следующее:</w:t>
      </w:r>
    </w:p>
    <w:p w:rsidR="00983B3F" w:rsidRPr="00AD0843" w:rsidRDefault="00983B3F" w:rsidP="00983B3F">
      <w:pPr>
        <w:spacing w:line="360" w:lineRule="auto"/>
        <w:ind w:firstLine="540"/>
        <w:jc w:val="both"/>
      </w:pPr>
      <w:r w:rsidRPr="00AD0843">
        <w:t>1. Замена физически устаревших ВЛ-6 кВ, 10 кВ.</w:t>
      </w:r>
    </w:p>
    <w:p w:rsidR="00983B3F" w:rsidRDefault="00983B3F" w:rsidP="00983B3F">
      <w:pPr>
        <w:spacing w:line="360" w:lineRule="auto"/>
        <w:ind w:firstLine="900"/>
        <w:jc w:val="both"/>
      </w:pPr>
    </w:p>
    <w:p w:rsidR="00983B3F" w:rsidRDefault="00983B3F" w:rsidP="00983B3F">
      <w:pPr>
        <w:spacing w:line="360" w:lineRule="auto"/>
        <w:ind w:firstLine="900"/>
        <w:jc w:val="both"/>
      </w:pPr>
    </w:p>
    <w:p w:rsidR="00983B3F" w:rsidRPr="00AD0843" w:rsidRDefault="00983B3F" w:rsidP="00983B3F">
      <w:pPr>
        <w:pStyle w:val="2"/>
        <w:spacing w:before="0" w:after="0" w:line="360" w:lineRule="auto"/>
        <w:rPr>
          <w:rFonts w:cs="Times New Roman"/>
          <w:i/>
          <w:sz w:val="24"/>
        </w:rPr>
      </w:pPr>
      <w:r w:rsidRPr="00AD0843">
        <w:rPr>
          <w:rFonts w:cs="Times New Roman"/>
          <w:sz w:val="24"/>
        </w:rPr>
        <w:t>Электроснабжение</w:t>
      </w:r>
      <w:r>
        <w:rPr>
          <w:rFonts w:cs="Times New Roman"/>
          <w:sz w:val="24"/>
        </w:rPr>
        <w:t xml:space="preserve">  х</w:t>
      </w:r>
      <w:proofErr w:type="gramStart"/>
      <w:r>
        <w:rPr>
          <w:rFonts w:cs="Times New Roman"/>
          <w:sz w:val="24"/>
        </w:rPr>
        <w:t>.Г</w:t>
      </w:r>
      <w:proofErr w:type="gramEnd"/>
      <w:r>
        <w:rPr>
          <w:rFonts w:cs="Times New Roman"/>
          <w:sz w:val="24"/>
        </w:rPr>
        <w:t>ривенный</w:t>
      </w:r>
    </w:p>
    <w:p w:rsidR="00983B3F" w:rsidRPr="00AD0843" w:rsidRDefault="00983B3F" w:rsidP="00983B3F">
      <w:pPr>
        <w:spacing w:line="360" w:lineRule="auto"/>
        <w:jc w:val="center"/>
        <w:rPr>
          <w:u w:val="single"/>
        </w:rPr>
      </w:pPr>
      <w:r w:rsidRPr="00AD0843">
        <w:rPr>
          <w:u w:val="single"/>
        </w:rPr>
        <w:t>Существующее положение</w:t>
      </w:r>
    </w:p>
    <w:p w:rsidR="00983B3F" w:rsidRPr="00AD0843" w:rsidRDefault="00983B3F" w:rsidP="00983B3F">
      <w:pPr>
        <w:spacing w:line="360" w:lineRule="auto"/>
        <w:ind w:firstLine="540"/>
        <w:jc w:val="both"/>
      </w:pPr>
      <w:r>
        <w:t>Электроснабжение хутора</w:t>
      </w:r>
      <w:r w:rsidRPr="00AD0843">
        <w:t xml:space="preserve"> осуществляется от сетей Ростовской энергосистемы и генерирующих источников электроснабжения.</w:t>
      </w:r>
    </w:p>
    <w:p w:rsidR="00983B3F" w:rsidRPr="00AD0843" w:rsidRDefault="00983B3F" w:rsidP="00983B3F">
      <w:pPr>
        <w:spacing w:line="360" w:lineRule="auto"/>
        <w:ind w:firstLine="540"/>
        <w:jc w:val="both"/>
      </w:pPr>
      <w:r w:rsidRPr="00AD0843">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983B3F" w:rsidRPr="00AD0843" w:rsidRDefault="00983B3F" w:rsidP="00983B3F">
      <w:pPr>
        <w:spacing w:line="360" w:lineRule="auto"/>
        <w:ind w:firstLine="540"/>
        <w:jc w:val="both"/>
      </w:pPr>
      <w:r w:rsidRPr="00AD0843">
        <w:t xml:space="preserve">Центром питания сети напряжением 330, 220, 110 кВ Красносулинского района является Экспериментальная ТЭС (связанная высоковольтными </w:t>
      </w:r>
      <w:r>
        <w:t>ли</w:t>
      </w:r>
      <w:r w:rsidRPr="00AD0843">
        <w:t>ниями с Ростовской энергосистемой, в т.ч. с Новочеркасской ГРЭС, подстанцией Ш-30, подстанцией Б-10).</w:t>
      </w:r>
    </w:p>
    <w:p w:rsidR="00983B3F" w:rsidRPr="00AD0843" w:rsidRDefault="00983B3F" w:rsidP="00983B3F">
      <w:pPr>
        <w:spacing w:line="360" w:lineRule="auto"/>
        <w:ind w:firstLine="540"/>
        <w:jc w:val="both"/>
      </w:pPr>
      <w:r w:rsidRPr="00AD0843">
        <w:t>Суммарна</w:t>
      </w:r>
      <w:r>
        <w:t>я электрическая нагрузка села</w:t>
      </w:r>
      <w:r w:rsidRPr="00AD0843">
        <w:t xml:space="preserve"> составила __________</w:t>
      </w:r>
      <w:proofErr w:type="gramStart"/>
      <w:r w:rsidRPr="00AD0843">
        <w:t xml:space="preserve"> ,</w:t>
      </w:r>
      <w:proofErr w:type="gramEnd"/>
      <w:r w:rsidRPr="00AD0843">
        <w:t xml:space="preserve"> из них:</w:t>
      </w:r>
    </w:p>
    <w:p w:rsidR="00983B3F" w:rsidRPr="00AD0843" w:rsidRDefault="00983B3F" w:rsidP="004F31EB">
      <w:pPr>
        <w:numPr>
          <w:ilvl w:val="0"/>
          <w:numId w:val="16"/>
        </w:numPr>
        <w:spacing w:line="360" w:lineRule="auto"/>
        <w:ind w:left="0" w:firstLine="540"/>
        <w:jc w:val="both"/>
      </w:pPr>
      <w:r w:rsidRPr="00AD0843">
        <w:t>на коммунально-бытовые цели _____;</w:t>
      </w:r>
    </w:p>
    <w:p w:rsidR="00983B3F" w:rsidRPr="00AD0843" w:rsidRDefault="00983B3F" w:rsidP="004F31EB">
      <w:pPr>
        <w:numPr>
          <w:ilvl w:val="0"/>
          <w:numId w:val="16"/>
        </w:numPr>
        <w:spacing w:line="360" w:lineRule="auto"/>
        <w:ind w:left="0" w:firstLine="540"/>
        <w:jc w:val="both"/>
      </w:pPr>
      <w:r w:rsidRPr="00AD0843">
        <w:t>на сельскохозяйственные цели _____.</w:t>
      </w:r>
    </w:p>
    <w:p w:rsidR="00983B3F" w:rsidRPr="00AD0843" w:rsidRDefault="00983B3F" w:rsidP="00983B3F">
      <w:pPr>
        <w:spacing w:line="360" w:lineRule="auto"/>
        <w:ind w:firstLine="540"/>
        <w:jc w:val="both"/>
      </w:pPr>
      <w:r w:rsidRPr="00AD0843">
        <w:t>Распредели</w:t>
      </w:r>
      <w:r>
        <w:t>тельная сеть хутора</w:t>
      </w:r>
      <w:r w:rsidRPr="00AD0843">
        <w:t xml:space="preserve"> работает на напряжении 6 кВ, 10 кВ. Сети выполнены в воздушном исполнении по радиальной схеме.</w:t>
      </w:r>
    </w:p>
    <w:p w:rsidR="00983B3F" w:rsidRDefault="00983B3F" w:rsidP="00983B3F">
      <w:pPr>
        <w:spacing w:line="360" w:lineRule="auto"/>
        <w:ind w:firstLine="540"/>
        <w:jc w:val="both"/>
      </w:pPr>
      <w:r>
        <w:t xml:space="preserve">На территории хутора </w:t>
      </w:r>
      <w:r w:rsidRPr="00AD0843">
        <w:t>расположены трансформаторные пункты, от которых осуществляется снабжение потребителей застройки.</w:t>
      </w:r>
    </w:p>
    <w:p w:rsidR="00983B3F" w:rsidRDefault="00983B3F" w:rsidP="00983B3F">
      <w:pPr>
        <w:spacing w:line="360" w:lineRule="auto"/>
        <w:ind w:firstLine="540"/>
        <w:jc w:val="both"/>
      </w:pPr>
    </w:p>
    <w:p w:rsidR="00983B3F" w:rsidRPr="00AD0843" w:rsidRDefault="00983B3F" w:rsidP="00983B3F">
      <w:pPr>
        <w:spacing w:line="360" w:lineRule="auto"/>
        <w:ind w:firstLine="540"/>
        <w:jc w:val="both"/>
      </w:pPr>
    </w:p>
    <w:p w:rsidR="00983B3F" w:rsidRPr="00AD0843" w:rsidRDefault="00983B3F" w:rsidP="00983B3F">
      <w:pPr>
        <w:spacing w:line="360" w:lineRule="auto"/>
        <w:jc w:val="center"/>
        <w:rPr>
          <w:u w:val="single"/>
        </w:rPr>
      </w:pPr>
      <w:r w:rsidRPr="00AD0843">
        <w:rPr>
          <w:u w:val="single"/>
        </w:rPr>
        <w:t>Проектные решения</w:t>
      </w:r>
    </w:p>
    <w:p w:rsidR="00983B3F" w:rsidRPr="00AD0843" w:rsidRDefault="00983B3F" w:rsidP="00983B3F">
      <w:pPr>
        <w:spacing w:line="360" w:lineRule="auto"/>
        <w:ind w:firstLine="540"/>
        <w:jc w:val="both"/>
      </w:pPr>
      <w:r w:rsidRPr="00AD0843">
        <w:t>Ист</w:t>
      </w:r>
      <w:r>
        <w:t>очником электроснабжения хутора</w:t>
      </w:r>
      <w:r w:rsidRPr="00AD0843">
        <w:t xml:space="preserve"> остаются существующие понизительные подстанции.</w:t>
      </w:r>
    </w:p>
    <w:p w:rsidR="00983B3F" w:rsidRPr="00AD0843" w:rsidRDefault="00983B3F" w:rsidP="00983B3F">
      <w:pPr>
        <w:spacing w:line="360" w:lineRule="auto"/>
        <w:ind w:firstLine="540"/>
        <w:jc w:val="both"/>
      </w:pPr>
      <w:r w:rsidRPr="00AD0843">
        <w:lastRenderedPageBreak/>
        <w:t>Потребителями электроэнергии являются жилые и общественные здания, сельскохозяйственные потребители.</w:t>
      </w:r>
    </w:p>
    <w:p w:rsidR="00983B3F" w:rsidRDefault="00983B3F" w:rsidP="00983B3F">
      <w:pPr>
        <w:spacing w:line="360" w:lineRule="auto"/>
        <w:ind w:firstLine="540"/>
        <w:jc w:val="both"/>
      </w:pPr>
      <w:proofErr w:type="gramStart"/>
      <w:r w:rsidRPr="00AD0843">
        <w:t>Потребность в электрической энергии определена по срокам проектирования в соответствии с планируемым благоустройством жилого фонда, численностью населения, с гипотезой сельскохозяйственного развития с учетом норм удельного коммунально-бытового электропотр</w:t>
      </w:r>
      <w:r>
        <w:t>ебления на основании «Инструкции</w:t>
      </w:r>
      <w:r w:rsidRPr="00AD0843">
        <w:t xml:space="preserve"> по проектированию электрических сетей» РД 34.20.185-94 (изменения и дополнения </w:t>
      </w:r>
      <w:smartTag w:uri="urn:schemas-microsoft-com:office:smarttags" w:element="metricconverter">
        <w:smartTagPr>
          <w:attr w:name="ProductID" w:val="1999 г"/>
        </w:smartTagPr>
        <w:r w:rsidRPr="00AD0843">
          <w:t>1999 г</w:t>
        </w:r>
      </w:smartTag>
      <w:r w:rsidRPr="00AD0843">
        <w:t>) с учетом пищеприготовления на газовых плитах по удельным нагрузкам на 1 жителя, по промышленным потребителям – с учетом естественного</w:t>
      </w:r>
      <w:proofErr w:type="gramEnd"/>
      <w:r w:rsidRPr="00AD0843">
        <w:t xml:space="preserve"> годового прироста в размере 1%. </w:t>
      </w:r>
    </w:p>
    <w:p w:rsidR="00983B3F" w:rsidRDefault="00983B3F" w:rsidP="00983B3F">
      <w:pPr>
        <w:spacing w:line="360" w:lineRule="auto"/>
        <w:ind w:firstLine="540"/>
        <w:jc w:val="both"/>
      </w:pPr>
      <w: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инженерного оборудования и учтены коэффициентом</w:t>
      </w:r>
      <w:proofErr w:type="gramStart"/>
      <w:r>
        <w:t xml:space="preserve"> К</w:t>
      </w:r>
      <w:proofErr w:type="gramEnd"/>
      <w:r>
        <w:t>=1,3.</w:t>
      </w:r>
    </w:p>
    <w:p w:rsidR="00983B3F" w:rsidRPr="00AD0843" w:rsidRDefault="00983B3F" w:rsidP="00983B3F">
      <w:pPr>
        <w:spacing w:line="360" w:lineRule="auto"/>
        <w:ind w:firstLine="540"/>
        <w:jc w:val="both"/>
      </w:pPr>
      <w:r w:rsidRPr="00AD0843">
        <w:t xml:space="preserve">Расчеты приведены в табл. </w:t>
      </w:r>
      <w:r>
        <w:t>8</w:t>
      </w:r>
      <w:r w:rsidRPr="00AD0843">
        <w:t>.</w:t>
      </w:r>
    </w:p>
    <w:p w:rsidR="00983B3F" w:rsidRPr="00FF4F06" w:rsidRDefault="00983B3F" w:rsidP="00983B3F">
      <w:pPr>
        <w:jc w:val="center"/>
        <w:rPr>
          <w:b/>
        </w:rPr>
      </w:pPr>
      <w:r w:rsidRPr="00FF4F06">
        <w:rPr>
          <w:b/>
        </w:rPr>
        <w:t>Электрические нагрузки</w:t>
      </w:r>
    </w:p>
    <w:p w:rsidR="00983B3F" w:rsidRPr="00AD0843" w:rsidRDefault="00983B3F" w:rsidP="00983B3F">
      <w:pPr>
        <w:ind w:firstLine="900"/>
        <w:jc w:val="right"/>
      </w:pPr>
      <w:r w:rsidRPr="00AD0843">
        <w:t xml:space="preserve">Таблица </w:t>
      </w:r>
      <w: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312"/>
        <w:gridCol w:w="1650"/>
        <w:gridCol w:w="1074"/>
        <w:gridCol w:w="1352"/>
        <w:gridCol w:w="1230"/>
        <w:gridCol w:w="1047"/>
      </w:tblGrid>
      <w:tr w:rsidR="00983B3F" w:rsidRPr="00FF4F06" w:rsidTr="00983B3F">
        <w:tc>
          <w:tcPr>
            <w:tcW w:w="2088" w:type="dxa"/>
            <w:vMerge w:val="restart"/>
            <w:vAlign w:val="center"/>
          </w:tcPr>
          <w:p w:rsidR="00983B3F" w:rsidRPr="00FF4F06" w:rsidRDefault="00983B3F" w:rsidP="00983B3F">
            <w:pPr>
              <w:jc w:val="center"/>
              <w:rPr>
                <w:sz w:val="20"/>
                <w:szCs w:val="20"/>
              </w:rPr>
            </w:pPr>
            <w:r>
              <w:rPr>
                <w:sz w:val="20"/>
                <w:szCs w:val="20"/>
              </w:rPr>
              <w:t xml:space="preserve">Потребители </w:t>
            </w:r>
          </w:p>
        </w:tc>
        <w:tc>
          <w:tcPr>
            <w:tcW w:w="3854" w:type="dxa"/>
            <w:gridSpan w:val="3"/>
            <w:vAlign w:val="center"/>
          </w:tcPr>
          <w:p w:rsidR="00983B3F" w:rsidRPr="00FF4F06" w:rsidRDefault="00983B3F" w:rsidP="00983B3F">
            <w:pPr>
              <w:jc w:val="center"/>
              <w:rPr>
                <w:sz w:val="20"/>
                <w:szCs w:val="20"/>
              </w:rPr>
            </w:pPr>
            <w:r w:rsidRPr="00FF4F06">
              <w:rPr>
                <w:sz w:val="20"/>
                <w:szCs w:val="20"/>
                <w:lang w:val="en-US"/>
              </w:rPr>
              <w:t>I</w:t>
            </w:r>
            <w:r w:rsidRPr="00FF4F06">
              <w:rPr>
                <w:sz w:val="20"/>
                <w:szCs w:val="20"/>
              </w:rPr>
              <w:t xml:space="preserve"> очередь</w:t>
            </w:r>
          </w:p>
        </w:tc>
        <w:tc>
          <w:tcPr>
            <w:tcW w:w="3629" w:type="dxa"/>
            <w:gridSpan w:val="3"/>
            <w:vAlign w:val="center"/>
          </w:tcPr>
          <w:p w:rsidR="00983B3F" w:rsidRPr="00FF4F06" w:rsidRDefault="00983B3F" w:rsidP="00983B3F">
            <w:pPr>
              <w:jc w:val="center"/>
              <w:rPr>
                <w:sz w:val="20"/>
                <w:szCs w:val="20"/>
              </w:rPr>
            </w:pPr>
            <w:r w:rsidRPr="00FF4F06">
              <w:rPr>
                <w:sz w:val="20"/>
                <w:szCs w:val="20"/>
              </w:rPr>
              <w:t>Расчетный срок</w:t>
            </w:r>
          </w:p>
        </w:tc>
      </w:tr>
      <w:tr w:rsidR="00983B3F" w:rsidRPr="00FF4F06" w:rsidTr="00983B3F">
        <w:tc>
          <w:tcPr>
            <w:tcW w:w="2088" w:type="dxa"/>
            <w:vMerge/>
            <w:vAlign w:val="center"/>
          </w:tcPr>
          <w:p w:rsidR="00983B3F" w:rsidRPr="00FF4F06" w:rsidRDefault="00983B3F" w:rsidP="00983B3F">
            <w:pPr>
              <w:jc w:val="center"/>
              <w:rPr>
                <w:sz w:val="20"/>
                <w:szCs w:val="20"/>
              </w:rPr>
            </w:pPr>
          </w:p>
        </w:tc>
        <w:tc>
          <w:tcPr>
            <w:tcW w:w="1130" w:type="dxa"/>
            <w:vAlign w:val="center"/>
          </w:tcPr>
          <w:p w:rsidR="00983B3F" w:rsidRPr="00FF4F06" w:rsidRDefault="00983B3F" w:rsidP="00983B3F">
            <w:pPr>
              <w:jc w:val="center"/>
              <w:rPr>
                <w:sz w:val="20"/>
                <w:szCs w:val="20"/>
              </w:rPr>
            </w:pPr>
            <w:r>
              <w:rPr>
                <w:sz w:val="20"/>
                <w:szCs w:val="20"/>
              </w:rPr>
              <w:t>Численность населения, чел.</w:t>
            </w:r>
          </w:p>
        </w:tc>
        <w:tc>
          <w:tcPr>
            <w:tcW w:w="1650" w:type="dxa"/>
            <w:vAlign w:val="center"/>
          </w:tcPr>
          <w:p w:rsidR="00983B3F" w:rsidRPr="00FF4F06" w:rsidRDefault="00983B3F" w:rsidP="00983B3F">
            <w:pPr>
              <w:jc w:val="center"/>
              <w:rPr>
                <w:sz w:val="20"/>
                <w:szCs w:val="20"/>
              </w:rPr>
            </w:pPr>
            <w:r>
              <w:rPr>
                <w:sz w:val="20"/>
                <w:szCs w:val="20"/>
              </w:rPr>
              <w:t>Уд</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агрузка, кВт/</w:t>
            </w:r>
            <w:r w:rsidRPr="00FF4F06">
              <w:rPr>
                <w:sz w:val="20"/>
                <w:szCs w:val="20"/>
              </w:rPr>
              <w:t>ч</w:t>
            </w:r>
            <w:r>
              <w:rPr>
                <w:sz w:val="20"/>
                <w:szCs w:val="20"/>
              </w:rPr>
              <w:t>ел</w:t>
            </w:r>
          </w:p>
        </w:tc>
        <w:tc>
          <w:tcPr>
            <w:tcW w:w="1074" w:type="dxa"/>
            <w:vAlign w:val="center"/>
          </w:tcPr>
          <w:p w:rsidR="00983B3F" w:rsidRPr="00FF4F06" w:rsidRDefault="00983B3F" w:rsidP="00983B3F">
            <w:pPr>
              <w:jc w:val="center"/>
              <w:rPr>
                <w:sz w:val="20"/>
                <w:szCs w:val="20"/>
              </w:rPr>
            </w:pPr>
            <w:r>
              <w:rPr>
                <w:sz w:val="20"/>
                <w:szCs w:val="20"/>
              </w:rPr>
              <w:t>Нагрузка, МВт</w:t>
            </w:r>
          </w:p>
        </w:tc>
        <w:tc>
          <w:tcPr>
            <w:tcW w:w="1352" w:type="dxa"/>
            <w:vAlign w:val="center"/>
          </w:tcPr>
          <w:p w:rsidR="00983B3F" w:rsidRPr="00FF4F06" w:rsidRDefault="00983B3F" w:rsidP="00983B3F">
            <w:pPr>
              <w:jc w:val="center"/>
              <w:rPr>
                <w:sz w:val="20"/>
                <w:szCs w:val="20"/>
              </w:rPr>
            </w:pPr>
            <w:r>
              <w:rPr>
                <w:sz w:val="20"/>
                <w:szCs w:val="20"/>
              </w:rPr>
              <w:t>Численность населения, чел.</w:t>
            </w:r>
          </w:p>
        </w:tc>
        <w:tc>
          <w:tcPr>
            <w:tcW w:w="1230" w:type="dxa"/>
            <w:vAlign w:val="center"/>
          </w:tcPr>
          <w:p w:rsidR="00983B3F" w:rsidRPr="00FF4F06" w:rsidRDefault="00983B3F" w:rsidP="00983B3F">
            <w:pPr>
              <w:jc w:val="center"/>
              <w:rPr>
                <w:sz w:val="20"/>
                <w:szCs w:val="20"/>
              </w:rPr>
            </w:pPr>
            <w:r>
              <w:rPr>
                <w:sz w:val="20"/>
                <w:szCs w:val="20"/>
              </w:rPr>
              <w:t>Уд</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агрузка, кВт/</w:t>
            </w:r>
            <w:r w:rsidRPr="00FF4F06">
              <w:rPr>
                <w:sz w:val="20"/>
                <w:szCs w:val="20"/>
              </w:rPr>
              <w:t>ч</w:t>
            </w:r>
            <w:r>
              <w:rPr>
                <w:sz w:val="20"/>
                <w:szCs w:val="20"/>
              </w:rPr>
              <w:t>ел</w:t>
            </w:r>
          </w:p>
        </w:tc>
        <w:tc>
          <w:tcPr>
            <w:tcW w:w="1047" w:type="dxa"/>
            <w:vAlign w:val="center"/>
          </w:tcPr>
          <w:p w:rsidR="00983B3F" w:rsidRPr="00FF4F06" w:rsidRDefault="00983B3F" w:rsidP="00983B3F">
            <w:pPr>
              <w:jc w:val="center"/>
              <w:rPr>
                <w:sz w:val="20"/>
                <w:szCs w:val="20"/>
              </w:rPr>
            </w:pPr>
            <w:r>
              <w:rPr>
                <w:sz w:val="20"/>
                <w:szCs w:val="20"/>
              </w:rPr>
              <w:t>Нагрузка, МВт</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1. Коммунально-бытовые потребители</w:t>
            </w:r>
          </w:p>
        </w:tc>
        <w:tc>
          <w:tcPr>
            <w:tcW w:w="1130" w:type="dxa"/>
            <w:vAlign w:val="center"/>
          </w:tcPr>
          <w:p w:rsidR="00983B3F" w:rsidRPr="00FF4F06" w:rsidRDefault="00983B3F" w:rsidP="00983B3F">
            <w:pPr>
              <w:jc w:val="center"/>
              <w:rPr>
                <w:sz w:val="20"/>
                <w:szCs w:val="20"/>
              </w:rPr>
            </w:pPr>
            <w:r>
              <w:rPr>
                <w:sz w:val="20"/>
                <w:szCs w:val="20"/>
              </w:rPr>
              <w:t>265</w:t>
            </w:r>
          </w:p>
        </w:tc>
        <w:tc>
          <w:tcPr>
            <w:tcW w:w="1650" w:type="dxa"/>
            <w:vAlign w:val="center"/>
          </w:tcPr>
          <w:p w:rsidR="00983B3F" w:rsidRPr="00FF4F06" w:rsidRDefault="00983B3F" w:rsidP="00983B3F">
            <w:pPr>
              <w:jc w:val="center"/>
              <w:rPr>
                <w:sz w:val="20"/>
                <w:szCs w:val="20"/>
              </w:rPr>
            </w:pPr>
            <w:r>
              <w:rPr>
                <w:sz w:val="20"/>
                <w:szCs w:val="20"/>
              </w:rPr>
              <w:t>0,53</w:t>
            </w:r>
          </w:p>
        </w:tc>
        <w:tc>
          <w:tcPr>
            <w:tcW w:w="1074" w:type="dxa"/>
            <w:vAlign w:val="center"/>
          </w:tcPr>
          <w:p w:rsidR="00983B3F" w:rsidRPr="00FF4F06" w:rsidRDefault="00983B3F" w:rsidP="00983B3F">
            <w:pPr>
              <w:jc w:val="center"/>
              <w:rPr>
                <w:sz w:val="20"/>
                <w:szCs w:val="20"/>
              </w:rPr>
            </w:pPr>
            <w:r>
              <w:rPr>
                <w:sz w:val="20"/>
                <w:szCs w:val="20"/>
              </w:rPr>
              <w:t>0,14</w:t>
            </w:r>
          </w:p>
        </w:tc>
        <w:tc>
          <w:tcPr>
            <w:tcW w:w="1352" w:type="dxa"/>
            <w:vAlign w:val="center"/>
          </w:tcPr>
          <w:p w:rsidR="00983B3F" w:rsidRPr="00FF4F06" w:rsidRDefault="00983B3F" w:rsidP="00983B3F">
            <w:pPr>
              <w:jc w:val="center"/>
              <w:rPr>
                <w:sz w:val="20"/>
                <w:szCs w:val="20"/>
              </w:rPr>
            </w:pPr>
            <w:r>
              <w:rPr>
                <w:sz w:val="20"/>
                <w:szCs w:val="20"/>
              </w:rPr>
              <w:t>290</w:t>
            </w:r>
          </w:p>
        </w:tc>
        <w:tc>
          <w:tcPr>
            <w:tcW w:w="1230" w:type="dxa"/>
            <w:vAlign w:val="center"/>
          </w:tcPr>
          <w:p w:rsidR="00983B3F" w:rsidRPr="00FF4F06" w:rsidRDefault="00983B3F" w:rsidP="00983B3F">
            <w:pPr>
              <w:jc w:val="center"/>
              <w:rPr>
                <w:sz w:val="20"/>
                <w:szCs w:val="20"/>
              </w:rPr>
            </w:pPr>
            <w:r>
              <w:rPr>
                <w:sz w:val="20"/>
                <w:szCs w:val="20"/>
              </w:rPr>
              <w:t>0,53</w:t>
            </w:r>
          </w:p>
        </w:tc>
        <w:tc>
          <w:tcPr>
            <w:tcW w:w="1047" w:type="dxa"/>
            <w:vAlign w:val="center"/>
          </w:tcPr>
          <w:p w:rsidR="00983B3F" w:rsidRPr="00FF4F06" w:rsidRDefault="00983B3F" w:rsidP="00983B3F">
            <w:pPr>
              <w:jc w:val="center"/>
              <w:rPr>
                <w:sz w:val="20"/>
                <w:szCs w:val="20"/>
              </w:rPr>
            </w:pPr>
            <w:r>
              <w:rPr>
                <w:sz w:val="20"/>
                <w:szCs w:val="20"/>
              </w:rPr>
              <w:t>0,15</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2. Неучтенные нагрузки и потери в сетях</w:t>
            </w:r>
          </w:p>
        </w:tc>
        <w:tc>
          <w:tcPr>
            <w:tcW w:w="1130" w:type="dxa"/>
            <w:vAlign w:val="center"/>
          </w:tcPr>
          <w:p w:rsidR="00983B3F" w:rsidRPr="00FF4F06" w:rsidRDefault="00983B3F" w:rsidP="00983B3F">
            <w:pPr>
              <w:jc w:val="center"/>
              <w:rPr>
                <w:sz w:val="20"/>
                <w:szCs w:val="20"/>
              </w:rPr>
            </w:pPr>
            <w:r>
              <w:rPr>
                <w:sz w:val="20"/>
                <w:szCs w:val="20"/>
              </w:rPr>
              <w:t>-</w:t>
            </w:r>
          </w:p>
        </w:tc>
        <w:tc>
          <w:tcPr>
            <w:tcW w:w="1650" w:type="dxa"/>
            <w:vAlign w:val="center"/>
          </w:tcPr>
          <w:p w:rsidR="00983B3F" w:rsidRPr="00FF4F06" w:rsidRDefault="00983B3F" w:rsidP="00983B3F">
            <w:pPr>
              <w:jc w:val="center"/>
              <w:rPr>
                <w:sz w:val="20"/>
                <w:szCs w:val="20"/>
              </w:rPr>
            </w:pPr>
            <w:r>
              <w:rPr>
                <w:sz w:val="20"/>
                <w:szCs w:val="20"/>
              </w:rPr>
              <w:t>-</w:t>
            </w:r>
          </w:p>
        </w:tc>
        <w:tc>
          <w:tcPr>
            <w:tcW w:w="1074" w:type="dxa"/>
            <w:vAlign w:val="center"/>
          </w:tcPr>
          <w:p w:rsidR="00983B3F" w:rsidRPr="00FF4F06" w:rsidRDefault="00983B3F" w:rsidP="00983B3F">
            <w:pPr>
              <w:jc w:val="center"/>
              <w:rPr>
                <w:sz w:val="20"/>
                <w:szCs w:val="20"/>
              </w:rPr>
            </w:pPr>
            <w:r>
              <w:rPr>
                <w:sz w:val="20"/>
                <w:szCs w:val="20"/>
              </w:rPr>
              <w:t>0,01</w:t>
            </w:r>
          </w:p>
        </w:tc>
        <w:tc>
          <w:tcPr>
            <w:tcW w:w="1352" w:type="dxa"/>
            <w:vAlign w:val="center"/>
          </w:tcPr>
          <w:p w:rsidR="00983B3F" w:rsidRPr="00FF4F06" w:rsidRDefault="00983B3F" w:rsidP="00983B3F">
            <w:pPr>
              <w:jc w:val="center"/>
              <w:rPr>
                <w:sz w:val="20"/>
                <w:szCs w:val="20"/>
              </w:rPr>
            </w:pPr>
            <w:r>
              <w:rPr>
                <w:sz w:val="20"/>
                <w:szCs w:val="20"/>
              </w:rPr>
              <w:t>-</w:t>
            </w:r>
          </w:p>
        </w:tc>
        <w:tc>
          <w:tcPr>
            <w:tcW w:w="1230" w:type="dxa"/>
            <w:vAlign w:val="center"/>
          </w:tcPr>
          <w:p w:rsidR="00983B3F" w:rsidRPr="00FF4F06" w:rsidRDefault="00983B3F" w:rsidP="00983B3F">
            <w:pPr>
              <w:jc w:val="center"/>
              <w:rPr>
                <w:sz w:val="20"/>
                <w:szCs w:val="20"/>
              </w:rPr>
            </w:pPr>
            <w:r>
              <w:rPr>
                <w:sz w:val="20"/>
                <w:szCs w:val="20"/>
              </w:rPr>
              <w:t>-</w:t>
            </w:r>
          </w:p>
        </w:tc>
        <w:tc>
          <w:tcPr>
            <w:tcW w:w="1047" w:type="dxa"/>
            <w:vAlign w:val="center"/>
          </w:tcPr>
          <w:p w:rsidR="00983B3F" w:rsidRPr="00FF4F06" w:rsidRDefault="00983B3F" w:rsidP="00983B3F">
            <w:pPr>
              <w:jc w:val="center"/>
              <w:rPr>
                <w:sz w:val="20"/>
                <w:szCs w:val="20"/>
              </w:rPr>
            </w:pPr>
            <w:r>
              <w:rPr>
                <w:sz w:val="20"/>
                <w:szCs w:val="20"/>
              </w:rPr>
              <w:t>0,02</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3. Производственные потребители</w:t>
            </w:r>
          </w:p>
        </w:tc>
        <w:tc>
          <w:tcPr>
            <w:tcW w:w="1130" w:type="dxa"/>
            <w:vAlign w:val="center"/>
          </w:tcPr>
          <w:p w:rsidR="00983B3F" w:rsidRDefault="00983B3F" w:rsidP="00983B3F">
            <w:pPr>
              <w:jc w:val="center"/>
              <w:rPr>
                <w:sz w:val="20"/>
                <w:szCs w:val="20"/>
              </w:rPr>
            </w:pPr>
          </w:p>
        </w:tc>
        <w:tc>
          <w:tcPr>
            <w:tcW w:w="1650" w:type="dxa"/>
            <w:vAlign w:val="center"/>
          </w:tcPr>
          <w:p w:rsidR="00983B3F" w:rsidRDefault="00983B3F" w:rsidP="00983B3F">
            <w:pPr>
              <w:jc w:val="center"/>
              <w:rPr>
                <w:sz w:val="20"/>
                <w:szCs w:val="20"/>
              </w:rPr>
            </w:pPr>
          </w:p>
        </w:tc>
        <w:tc>
          <w:tcPr>
            <w:tcW w:w="1074" w:type="dxa"/>
            <w:vAlign w:val="center"/>
          </w:tcPr>
          <w:p w:rsidR="00983B3F" w:rsidRDefault="00983B3F" w:rsidP="00983B3F">
            <w:pPr>
              <w:jc w:val="center"/>
              <w:rPr>
                <w:sz w:val="20"/>
                <w:szCs w:val="20"/>
              </w:rPr>
            </w:pPr>
          </w:p>
        </w:tc>
        <w:tc>
          <w:tcPr>
            <w:tcW w:w="1352" w:type="dxa"/>
            <w:vAlign w:val="center"/>
          </w:tcPr>
          <w:p w:rsidR="00983B3F" w:rsidRDefault="00983B3F" w:rsidP="00983B3F">
            <w:pPr>
              <w:jc w:val="center"/>
              <w:rPr>
                <w:sz w:val="20"/>
                <w:szCs w:val="20"/>
              </w:rPr>
            </w:pPr>
          </w:p>
        </w:tc>
        <w:tc>
          <w:tcPr>
            <w:tcW w:w="1230" w:type="dxa"/>
            <w:vAlign w:val="center"/>
          </w:tcPr>
          <w:p w:rsidR="00983B3F" w:rsidRDefault="00983B3F" w:rsidP="00983B3F">
            <w:pPr>
              <w:jc w:val="center"/>
              <w:rPr>
                <w:sz w:val="20"/>
                <w:szCs w:val="20"/>
              </w:rPr>
            </w:pPr>
          </w:p>
        </w:tc>
        <w:tc>
          <w:tcPr>
            <w:tcW w:w="1047" w:type="dxa"/>
            <w:vAlign w:val="center"/>
          </w:tcPr>
          <w:p w:rsidR="00983B3F" w:rsidRDefault="00983B3F" w:rsidP="00983B3F">
            <w:pPr>
              <w:jc w:val="center"/>
              <w:rPr>
                <w:sz w:val="20"/>
                <w:szCs w:val="20"/>
              </w:rPr>
            </w:pPr>
          </w:p>
        </w:tc>
      </w:tr>
      <w:tr w:rsidR="00983B3F" w:rsidRPr="00FF4F06" w:rsidTr="00983B3F">
        <w:tc>
          <w:tcPr>
            <w:tcW w:w="2088" w:type="dxa"/>
            <w:vAlign w:val="center"/>
          </w:tcPr>
          <w:p w:rsidR="00983B3F" w:rsidRPr="00FF4F06" w:rsidRDefault="00983B3F" w:rsidP="00983B3F">
            <w:pPr>
              <w:rPr>
                <w:sz w:val="20"/>
                <w:szCs w:val="20"/>
              </w:rPr>
            </w:pPr>
            <w:r w:rsidRPr="00FF4F06">
              <w:rPr>
                <w:sz w:val="20"/>
                <w:szCs w:val="20"/>
              </w:rPr>
              <w:t>Итого</w:t>
            </w:r>
          </w:p>
        </w:tc>
        <w:tc>
          <w:tcPr>
            <w:tcW w:w="1130" w:type="dxa"/>
            <w:vAlign w:val="center"/>
          </w:tcPr>
          <w:p w:rsidR="00983B3F" w:rsidRPr="00FF4F06" w:rsidRDefault="00983B3F" w:rsidP="00983B3F">
            <w:pPr>
              <w:jc w:val="center"/>
              <w:rPr>
                <w:sz w:val="20"/>
                <w:szCs w:val="20"/>
              </w:rPr>
            </w:pPr>
            <w:r>
              <w:rPr>
                <w:sz w:val="20"/>
                <w:szCs w:val="20"/>
              </w:rPr>
              <w:t>-</w:t>
            </w:r>
          </w:p>
        </w:tc>
        <w:tc>
          <w:tcPr>
            <w:tcW w:w="1650" w:type="dxa"/>
            <w:vAlign w:val="center"/>
          </w:tcPr>
          <w:p w:rsidR="00983B3F" w:rsidRPr="00FF4F06" w:rsidRDefault="00983B3F" w:rsidP="00983B3F">
            <w:pPr>
              <w:jc w:val="center"/>
              <w:rPr>
                <w:sz w:val="20"/>
                <w:szCs w:val="20"/>
              </w:rPr>
            </w:pPr>
            <w:r>
              <w:rPr>
                <w:sz w:val="20"/>
                <w:szCs w:val="20"/>
              </w:rPr>
              <w:t>-</w:t>
            </w:r>
          </w:p>
        </w:tc>
        <w:tc>
          <w:tcPr>
            <w:tcW w:w="1074" w:type="dxa"/>
            <w:vAlign w:val="center"/>
          </w:tcPr>
          <w:p w:rsidR="00983B3F" w:rsidRPr="00FF4F06" w:rsidRDefault="00983B3F" w:rsidP="00983B3F">
            <w:pPr>
              <w:jc w:val="center"/>
              <w:rPr>
                <w:sz w:val="20"/>
                <w:szCs w:val="20"/>
              </w:rPr>
            </w:pPr>
            <w:r>
              <w:rPr>
                <w:sz w:val="20"/>
                <w:szCs w:val="20"/>
              </w:rPr>
              <w:t>0,15</w:t>
            </w:r>
          </w:p>
        </w:tc>
        <w:tc>
          <w:tcPr>
            <w:tcW w:w="1352" w:type="dxa"/>
            <w:vAlign w:val="center"/>
          </w:tcPr>
          <w:p w:rsidR="00983B3F" w:rsidRPr="00FF4F06" w:rsidRDefault="00983B3F" w:rsidP="00983B3F">
            <w:pPr>
              <w:jc w:val="center"/>
              <w:rPr>
                <w:sz w:val="20"/>
                <w:szCs w:val="20"/>
              </w:rPr>
            </w:pPr>
            <w:r>
              <w:rPr>
                <w:sz w:val="20"/>
                <w:szCs w:val="20"/>
              </w:rPr>
              <w:t>-</w:t>
            </w:r>
          </w:p>
        </w:tc>
        <w:tc>
          <w:tcPr>
            <w:tcW w:w="1230" w:type="dxa"/>
            <w:vAlign w:val="center"/>
          </w:tcPr>
          <w:p w:rsidR="00983B3F" w:rsidRPr="00FF4F06" w:rsidRDefault="00983B3F" w:rsidP="00983B3F">
            <w:pPr>
              <w:jc w:val="center"/>
              <w:rPr>
                <w:sz w:val="20"/>
                <w:szCs w:val="20"/>
              </w:rPr>
            </w:pPr>
            <w:r>
              <w:rPr>
                <w:sz w:val="20"/>
                <w:szCs w:val="20"/>
              </w:rPr>
              <w:t>-</w:t>
            </w:r>
          </w:p>
        </w:tc>
        <w:tc>
          <w:tcPr>
            <w:tcW w:w="1047" w:type="dxa"/>
            <w:vAlign w:val="center"/>
          </w:tcPr>
          <w:p w:rsidR="00983B3F" w:rsidRPr="00FF4F06" w:rsidRDefault="00983B3F" w:rsidP="00983B3F">
            <w:pPr>
              <w:jc w:val="center"/>
              <w:rPr>
                <w:sz w:val="20"/>
                <w:szCs w:val="20"/>
              </w:rPr>
            </w:pPr>
            <w:r>
              <w:rPr>
                <w:sz w:val="20"/>
                <w:szCs w:val="20"/>
              </w:rPr>
              <w:t>0,17</w:t>
            </w:r>
          </w:p>
        </w:tc>
      </w:tr>
    </w:tbl>
    <w:p w:rsidR="00983B3F" w:rsidRDefault="00983B3F" w:rsidP="00983B3F">
      <w:pPr>
        <w:spacing w:line="360" w:lineRule="auto"/>
        <w:ind w:firstLine="900"/>
        <w:jc w:val="both"/>
      </w:pPr>
    </w:p>
    <w:p w:rsidR="00983B3F" w:rsidRDefault="00983B3F" w:rsidP="00983B3F">
      <w:pPr>
        <w:spacing w:line="360" w:lineRule="auto"/>
        <w:ind w:firstLine="540"/>
        <w:jc w:val="both"/>
      </w:pPr>
      <w:r>
        <w:t xml:space="preserve">Годовой расход электрической энергии при числе </w:t>
      </w:r>
      <w:proofErr w:type="gramStart"/>
      <w:r>
        <w:t>часов использования максимума нагрузок</w:t>
      </w:r>
      <w:proofErr w:type="gramEnd"/>
      <w:r>
        <w:t xml:space="preserve"> 5300 составит: </w:t>
      </w:r>
    </w:p>
    <w:p w:rsidR="00983B3F" w:rsidRDefault="00983B3F" w:rsidP="00983B3F">
      <w:pPr>
        <w:spacing w:line="360" w:lineRule="auto"/>
        <w:ind w:firstLine="540"/>
        <w:jc w:val="both"/>
      </w:pPr>
      <w:proofErr w:type="gramStart"/>
      <w:r>
        <w:rPr>
          <w:lang w:val="en-US"/>
        </w:rPr>
        <w:t>I</w:t>
      </w:r>
      <w:r>
        <w:t xml:space="preserve"> очередь – 795 тыс.</w:t>
      </w:r>
      <w:proofErr w:type="gramEnd"/>
      <w:r>
        <w:t xml:space="preserve"> кВт</w:t>
      </w:r>
      <w:proofErr w:type="gramStart"/>
      <w:r>
        <w:t>.</w:t>
      </w:r>
      <w:proofErr w:type="gramEnd"/>
      <w:r>
        <w:t xml:space="preserve"> </w:t>
      </w:r>
      <w:proofErr w:type="gramStart"/>
      <w:r>
        <w:t>ч</w:t>
      </w:r>
      <w:proofErr w:type="gramEnd"/>
      <w:r>
        <w:t>ас.</w:t>
      </w:r>
    </w:p>
    <w:p w:rsidR="00983B3F" w:rsidRPr="0000217B" w:rsidRDefault="00983B3F" w:rsidP="00983B3F">
      <w:pPr>
        <w:spacing w:line="360" w:lineRule="auto"/>
        <w:ind w:firstLine="540"/>
        <w:jc w:val="both"/>
      </w:pPr>
      <w:r>
        <w:t>Расчетный срок – 900 тыс. кВт</w:t>
      </w:r>
      <w:proofErr w:type="gramStart"/>
      <w:r>
        <w:t>.</w:t>
      </w:r>
      <w:proofErr w:type="gramEnd"/>
      <w:r>
        <w:t xml:space="preserve"> </w:t>
      </w:r>
      <w:proofErr w:type="gramStart"/>
      <w:r>
        <w:t>ч</w:t>
      </w:r>
      <w:proofErr w:type="gramEnd"/>
      <w:r>
        <w:t>ас.</w:t>
      </w:r>
    </w:p>
    <w:p w:rsidR="00983B3F" w:rsidRPr="00AD0843" w:rsidRDefault="00983B3F" w:rsidP="00983B3F">
      <w:pPr>
        <w:spacing w:line="360" w:lineRule="auto"/>
        <w:ind w:firstLine="540"/>
        <w:jc w:val="both"/>
      </w:pPr>
      <w:r>
        <w:t>Распределение электроэнергии по территории будет осуществляться по линиям 6кВ, 10 кВ.</w:t>
      </w:r>
    </w:p>
    <w:p w:rsidR="00983B3F" w:rsidRDefault="00983B3F" w:rsidP="00983B3F">
      <w:pPr>
        <w:spacing w:line="360" w:lineRule="auto"/>
        <w:ind w:firstLine="540"/>
        <w:jc w:val="both"/>
      </w:pPr>
      <w:r w:rsidRPr="00AD0843">
        <w:t>Уровень электропотребления будет корректироваться в зависимости от возможных инвестиционных проектов.</w:t>
      </w:r>
    </w:p>
    <w:p w:rsidR="00983B3F" w:rsidRDefault="00983B3F" w:rsidP="00983B3F">
      <w:pPr>
        <w:spacing w:line="360" w:lineRule="auto"/>
        <w:ind w:firstLine="540"/>
        <w:jc w:val="both"/>
      </w:pPr>
      <w: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rsidR="00983B3F" w:rsidRDefault="00983B3F" w:rsidP="00983B3F">
      <w:pPr>
        <w:spacing w:line="360" w:lineRule="auto"/>
        <w:ind w:firstLine="540"/>
        <w:jc w:val="both"/>
      </w:pPr>
      <w:r>
        <w:lastRenderedPageBreak/>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rsidR="00983B3F" w:rsidRPr="00AD0843" w:rsidRDefault="00983B3F" w:rsidP="00983B3F">
      <w:pPr>
        <w:spacing w:line="360" w:lineRule="auto"/>
        <w:ind w:firstLine="540"/>
        <w:jc w:val="both"/>
      </w:pPr>
      <w:r w:rsidRPr="00AD0843">
        <w:t>Воздушные линии электропередачи напряжением 35 кВ размещены за пределами застройки. Ш</w:t>
      </w:r>
      <w:r>
        <w:t>ирина свободной полосы (коридора</w:t>
      </w:r>
      <w:r w:rsidRPr="00AD0843">
        <w:t>), включая охранную зону для размещения воздушных линий</w:t>
      </w:r>
      <w:r>
        <w:t>,</w:t>
      </w:r>
      <w:r w:rsidRPr="00AD0843">
        <w:t xml:space="preserve"> предусмотрена и соответствует нормативным требованиям.</w:t>
      </w:r>
    </w:p>
    <w:p w:rsidR="00983B3F" w:rsidRPr="00AD0843" w:rsidRDefault="00983B3F" w:rsidP="00983B3F">
      <w:pPr>
        <w:spacing w:line="360" w:lineRule="auto"/>
        <w:ind w:firstLine="540"/>
        <w:jc w:val="both"/>
      </w:pPr>
      <w:r w:rsidRPr="00AD0843">
        <w:t>Электрические подстанции расположены с соблюдением зоны защиты от электромагнитных воздействий.</w:t>
      </w:r>
    </w:p>
    <w:p w:rsidR="00983B3F" w:rsidRPr="00AD0843" w:rsidRDefault="00983B3F" w:rsidP="00983B3F">
      <w:pPr>
        <w:spacing w:line="360" w:lineRule="auto"/>
        <w:ind w:firstLine="540"/>
        <w:jc w:val="both"/>
      </w:pPr>
      <w:r w:rsidRPr="00AD0843">
        <w:t>Уличное освещение предусматривается воздушным, управление уличным освещением – дистанционное.</w:t>
      </w:r>
    </w:p>
    <w:p w:rsidR="00983B3F" w:rsidRPr="00AD0843" w:rsidRDefault="00983B3F" w:rsidP="00983B3F">
      <w:pPr>
        <w:spacing w:line="360" w:lineRule="auto"/>
        <w:ind w:firstLine="540"/>
        <w:jc w:val="both"/>
      </w:pPr>
      <w:r w:rsidRPr="00AD0843">
        <w:t>Для покрытия электрических нагрузок поселка и повышения качества снабжения электроэнергией предлагается следующее:</w:t>
      </w:r>
    </w:p>
    <w:p w:rsidR="00983B3F" w:rsidRPr="00AD0843" w:rsidRDefault="00983B3F" w:rsidP="00983B3F">
      <w:pPr>
        <w:spacing w:line="360" w:lineRule="auto"/>
        <w:ind w:firstLine="540"/>
        <w:jc w:val="both"/>
      </w:pPr>
      <w:r w:rsidRPr="00AD0843">
        <w:t>1. Замена физически устаревших ВЛ-6 кВ, 10 кВ.</w:t>
      </w:r>
    </w:p>
    <w:p w:rsidR="00983B3F" w:rsidRDefault="00983B3F" w:rsidP="00983B3F">
      <w:pPr>
        <w:spacing w:line="360" w:lineRule="auto"/>
        <w:ind w:firstLine="900"/>
        <w:jc w:val="both"/>
      </w:pPr>
    </w:p>
    <w:p w:rsidR="00983B3F" w:rsidRDefault="00983B3F" w:rsidP="00983B3F">
      <w:pPr>
        <w:spacing w:line="360" w:lineRule="auto"/>
        <w:ind w:firstLine="900"/>
        <w:jc w:val="both"/>
      </w:pPr>
    </w:p>
    <w:p w:rsidR="00983B3F" w:rsidRPr="00AD0843" w:rsidRDefault="00983B3F" w:rsidP="00983B3F">
      <w:pPr>
        <w:pStyle w:val="2"/>
        <w:spacing w:before="0" w:after="0" w:line="360" w:lineRule="auto"/>
        <w:rPr>
          <w:rFonts w:cs="Times New Roman"/>
          <w:i/>
          <w:sz w:val="24"/>
        </w:rPr>
      </w:pPr>
      <w:r w:rsidRPr="00AD0843">
        <w:rPr>
          <w:rFonts w:cs="Times New Roman"/>
          <w:sz w:val="24"/>
        </w:rPr>
        <w:t>Электроснабжение</w:t>
      </w:r>
      <w:r>
        <w:rPr>
          <w:rFonts w:cs="Times New Roman"/>
          <w:sz w:val="24"/>
        </w:rPr>
        <w:t xml:space="preserve"> х</w:t>
      </w:r>
      <w:proofErr w:type="gramStart"/>
      <w:r>
        <w:rPr>
          <w:rFonts w:cs="Times New Roman"/>
          <w:sz w:val="24"/>
        </w:rPr>
        <w:t>.П</w:t>
      </w:r>
      <w:proofErr w:type="gramEnd"/>
      <w:r>
        <w:rPr>
          <w:rFonts w:cs="Times New Roman"/>
          <w:sz w:val="24"/>
        </w:rPr>
        <w:t>очтовый</w:t>
      </w:r>
    </w:p>
    <w:p w:rsidR="00983B3F" w:rsidRPr="00AD0843" w:rsidRDefault="00983B3F" w:rsidP="00983B3F">
      <w:pPr>
        <w:spacing w:line="360" w:lineRule="auto"/>
        <w:jc w:val="center"/>
        <w:rPr>
          <w:u w:val="single"/>
        </w:rPr>
      </w:pPr>
      <w:r w:rsidRPr="00AD0843">
        <w:rPr>
          <w:u w:val="single"/>
        </w:rPr>
        <w:t>Существующее положение</w:t>
      </w:r>
    </w:p>
    <w:p w:rsidR="00983B3F" w:rsidRPr="00AD0843" w:rsidRDefault="00983B3F" w:rsidP="00983B3F">
      <w:pPr>
        <w:spacing w:line="360" w:lineRule="auto"/>
        <w:ind w:firstLine="540"/>
        <w:jc w:val="both"/>
      </w:pPr>
      <w:r>
        <w:t>Электроснабжение хутора</w:t>
      </w:r>
      <w:r w:rsidRPr="00AD0843">
        <w:t xml:space="preserve"> осуществляется от сетей Ростовской энергосистемы и генерирующих источников электроснабжения.</w:t>
      </w:r>
    </w:p>
    <w:p w:rsidR="00983B3F" w:rsidRPr="00AD0843" w:rsidRDefault="00983B3F" w:rsidP="00983B3F">
      <w:pPr>
        <w:spacing w:line="360" w:lineRule="auto"/>
        <w:ind w:firstLine="540"/>
        <w:jc w:val="both"/>
      </w:pPr>
      <w:r w:rsidRPr="00AD0843">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983B3F" w:rsidRPr="00AD0843" w:rsidRDefault="00983B3F" w:rsidP="00983B3F">
      <w:pPr>
        <w:spacing w:line="360" w:lineRule="auto"/>
        <w:ind w:firstLine="540"/>
        <w:jc w:val="both"/>
      </w:pPr>
      <w:r w:rsidRPr="00AD0843">
        <w:t xml:space="preserve">Центром питания сети напряжением 330, 220, 110 кВ Красносулинского района является Экспериментальная ТЭС (связанная высоковольтными </w:t>
      </w:r>
      <w:r>
        <w:t>ли</w:t>
      </w:r>
      <w:r w:rsidRPr="00AD0843">
        <w:t>ниями с Ростовской энергосистемой, в т.ч. с Новочеркасской ГРЭС, подстанцией Ш-30, подстанцией Б-10).</w:t>
      </w:r>
    </w:p>
    <w:p w:rsidR="00983B3F" w:rsidRPr="00AD0843" w:rsidRDefault="00983B3F" w:rsidP="00983B3F">
      <w:pPr>
        <w:spacing w:line="360" w:lineRule="auto"/>
        <w:ind w:firstLine="540"/>
        <w:jc w:val="both"/>
      </w:pPr>
      <w:r w:rsidRPr="00AD0843">
        <w:t>Суммарна</w:t>
      </w:r>
      <w:r>
        <w:t>я электрическая нагрузка села</w:t>
      </w:r>
      <w:r w:rsidRPr="00AD0843">
        <w:t xml:space="preserve"> составила __________</w:t>
      </w:r>
      <w:proofErr w:type="gramStart"/>
      <w:r w:rsidRPr="00AD0843">
        <w:t xml:space="preserve"> ,</w:t>
      </w:r>
      <w:proofErr w:type="gramEnd"/>
      <w:r w:rsidRPr="00AD0843">
        <w:t xml:space="preserve"> из них:</w:t>
      </w:r>
    </w:p>
    <w:p w:rsidR="00983B3F" w:rsidRPr="00AD0843" w:rsidRDefault="00983B3F" w:rsidP="004F31EB">
      <w:pPr>
        <w:numPr>
          <w:ilvl w:val="0"/>
          <w:numId w:val="16"/>
        </w:numPr>
        <w:spacing w:line="360" w:lineRule="auto"/>
        <w:ind w:left="0" w:firstLine="540"/>
        <w:jc w:val="both"/>
      </w:pPr>
      <w:r w:rsidRPr="00AD0843">
        <w:t>на коммунально-бытовые цели _____;</w:t>
      </w:r>
    </w:p>
    <w:p w:rsidR="00983B3F" w:rsidRPr="00AD0843" w:rsidRDefault="00983B3F" w:rsidP="004F31EB">
      <w:pPr>
        <w:numPr>
          <w:ilvl w:val="0"/>
          <w:numId w:val="16"/>
        </w:numPr>
        <w:spacing w:line="360" w:lineRule="auto"/>
        <w:ind w:left="0" w:firstLine="540"/>
        <w:jc w:val="both"/>
      </w:pPr>
      <w:r w:rsidRPr="00AD0843">
        <w:t>на сельскохозяйственные цели _____.</w:t>
      </w:r>
    </w:p>
    <w:p w:rsidR="00983B3F" w:rsidRPr="00AD0843" w:rsidRDefault="00983B3F" w:rsidP="00983B3F">
      <w:pPr>
        <w:spacing w:line="360" w:lineRule="auto"/>
        <w:ind w:firstLine="540"/>
        <w:jc w:val="both"/>
      </w:pPr>
      <w:r w:rsidRPr="00AD0843">
        <w:t>Распредели</w:t>
      </w:r>
      <w:r>
        <w:t>тельная сеть хутора</w:t>
      </w:r>
      <w:r w:rsidRPr="00AD0843">
        <w:t xml:space="preserve"> работает на напряжении 6 кВ, 10 кВ. Сети выполнены в воздушном исполнении по радиальной схеме.</w:t>
      </w:r>
    </w:p>
    <w:p w:rsidR="00983B3F" w:rsidRDefault="00983B3F" w:rsidP="00983B3F">
      <w:pPr>
        <w:spacing w:line="360" w:lineRule="auto"/>
        <w:ind w:firstLine="540"/>
        <w:jc w:val="both"/>
      </w:pPr>
      <w:r>
        <w:t xml:space="preserve">На территории хутора </w:t>
      </w:r>
      <w:r w:rsidRPr="00AD0843">
        <w:t>расположены трансформаторные пункты, от которых осуществляется снабжение потребителей застройки.</w:t>
      </w:r>
    </w:p>
    <w:p w:rsidR="00983B3F" w:rsidRDefault="00983B3F" w:rsidP="00983B3F">
      <w:pPr>
        <w:spacing w:line="360" w:lineRule="auto"/>
        <w:ind w:firstLine="540"/>
        <w:jc w:val="both"/>
      </w:pPr>
    </w:p>
    <w:p w:rsidR="00983B3F" w:rsidRPr="00AD0843" w:rsidRDefault="00983B3F" w:rsidP="00983B3F">
      <w:pPr>
        <w:spacing w:line="360" w:lineRule="auto"/>
        <w:ind w:firstLine="540"/>
        <w:jc w:val="both"/>
      </w:pPr>
    </w:p>
    <w:p w:rsidR="00983B3F" w:rsidRPr="00AD0843" w:rsidRDefault="00983B3F" w:rsidP="00983B3F">
      <w:pPr>
        <w:spacing w:line="360" w:lineRule="auto"/>
        <w:jc w:val="center"/>
        <w:rPr>
          <w:u w:val="single"/>
        </w:rPr>
      </w:pPr>
      <w:r w:rsidRPr="00AD0843">
        <w:rPr>
          <w:u w:val="single"/>
        </w:rPr>
        <w:t>Проектные решения</w:t>
      </w:r>
    </w:p>
    <w:p w:rsidR="00983B3F" w:rsidRPr="00AD0843" w:rsidRDefault="00983B3F" w:rsidP="00983B3F">
      <w:pPr>
        <w:spacing w:line="360" w:lineRule="auto"/>
        <w:ind w:firstLine="540"/>
        <w:jc w:val="both"/>
      </w:pPr>
      <w:r w:rsidRPr="00AD0843">
        <w:t>Ист</w:t>
      </w:r>
      <w:r>
        <w:t>очником электроснабжения хутора</w:t>
      </w:r>
      <w:r w:rsidRPr="00AD0843">
        <w:t xml:space="preserve"> остаются существующие понизительные подстанции.</w:t>
      </w:r>
    </w:p>
    <w:p w:rsidR="00983B3F" w:rsidRPr="00AD0843" w:rsidRDefault="00983B3F" w:rsidP="00983B3F">
      <w:pPr>
        <w:spacing w:line="360" w:lineRule="auto"/>
        <w:ind w:firstLine="540"/>
        <w:jc w:val="both"/>
      </w:pPr>
      <w:r w:rsidRPr="00AD0843">
        <w:lastRenderedPageBreak/>
        <w:t>Потребителями электроэнергии являются жилые и общественные здания, сельскохозяйственные потребители.</w:t>
      </w:r>
    </w:p>
    <w:p w:rsidR="00983B3F" w:rsidRDefault="00983B3F" w:rsidP="00983B3F">
      <w:pPr>
        <w:spacing w:line="360" w:lineRule="auto"/>
        <w:ind w:firstLine="540"/>
        <w:jc w:val="both"/>
      </w:pPr>
      <w:proofErr w:type="gramStart"/>
      <w:r w:rsidRPr="00AD0843">
        <w:t>Потребность в электрической энергии определена по срокам проектирования в соответствии с планируемым благоустройством жилого фонда, численностью населения, с гипотезой сельскохозяйственного развития с учетом норм удельного коммунально-бытового электропотр</w:t>
      </w:r>
      <w:r>
        <w:t>ебления на основании «Инструкции</w:t>
      </w:r>
      <w:r w:rsidRPr="00AD0843">
        <w:t xml:space="preserve"> по проектированию электрических сетей» РД 34.20.185-94 (изменения и дополнения </w:t>
      </w:r>
      <w:smartTag w:uri="urn:schemas-microsoft-com:office:smarttags" w:element="metricconverter">
        <w:smartTagPr>
          <w:attr w:name="ProductID" w:val="1999 г"/>
        </w:smartTagPr>
        <w:r w:rsidRPr="00AD0843">
          <w:t>1999 г</w:t>
        </w:r>
      </w:smartTag>
      <w:r w:rsidRPr="00AD0843">
        <w:t>) с учетом пищеприготовления на газовых плитах по удельным нагрузкам на 1 жителя, по промышленным потребителям – с учетом естественного</w:t>
      </w:r>
      <w:proofErr w:type="gramEnd"/>
      <w:r w:rsidRPr="00AD0843">
        <w:t xml:space="preserve"> годового прироста в размере 1%. </w:t>
      </w:r>
    </w:p>
    <w:p w:rsidR="00983B3F" w:rsidRDefault="00983B3F" w:rsidP="00983B3F">
      <w:pPr>
        <w:spacing w:line="360" w:lineRule="auto"/>
        <w:ind w:firstLine="540"/>
        <w:jc w:val="both"/>
      </w:pPr>
      <w: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инженерного оборудования и учтены коэффициентом</w:t>
      </w:r>
      <w:proofErr w:type="gramStart"/>
      <w:r>
        <w:t xml:space="preserve"> К</w:t>
      </w:r>
      <w:proofErr w:type="gramEnd"/>
      <w:r>
        <w:t>=1,3.</w:t>
      </w:r>
    </w:p>
    <w:p w:rsidR="00983B3F" w:rsidRPr="00AD0843" w:rsidRDefault="00983B3F" w:rsidP="00983B3F">
      <w:pPr>
        <w:spacing w:line="360" w:lineRule="auto"/>
        <w:ind w:firstLine="540"/>
        <w:jc w:val="both"/>
      </w:pPr>
      <w:r w:rsidRPr="00AD0843">
        <w:t xml:space="preserve">Расчеты приведены в табл. </w:t>
      </w:r>
      <w:r>
        <w:t>9</w:t>
      </w:r>
      <w:r w:rsidRPr="00AD0843">
        <w:t>.</w:t>
      </w:r>
    </w:p>
    <w:p w:rsidR="00983B3F" w:rsidRPr="00FF4F06" w:rsidRDefault="00983B3F" w:rsidP="00983B3F">
      <w:pPr>
        <w:jc w:val="center"/>
        <w:rPr>
          <w:b/>
        </w:rPr>
      </w:pPr>
      <w:r w:rsidRPr="00FF4F06">
        <w:rPr>
          <w:b/>
        </w:rPr>
        <w:t>Электрические нагрузки</w:t>
      </w:r>
    </w:p>
    <w:p w:rsidR="00983B3F" w:rsidRPr="00AD0843" w:rsidRDefault="00983B3F" w:rsidP="00983B3F">
      <w:pPr>
        <w:ind w:firstLine="900"/>
        <w:jc w:val="right"/>
      </w:pPr>
      <w:r w:rsidRPr="00AD0843">
        <w:t xml:space="preserve">Таблица </w:t>
      </w:r>
      <w: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312"/>
        <w:gridCol w:w="1650"/>
        <w:gridCol w:w="1074"/>
        <w:gridCol w:w="1352"/>
        <w:gridCol w:w="1230"/>
        <w:gridCol w:w="1047"/>
      </w:tblGrid>
      <w:tr w:rsidR="00983B3F" w:rsidRPr="00FF4F06" w:rsidTr="00983B3F">
        <w:tc>
          <w:tcPr>
            <w:tcW w:w="2088" w:type="dxa"/>
            <w:vMerge w:val="restart"/>
            <w:vAlign w:val="center"/>
          </w:tcPr>
          <w:p w:rsidR="00983B3F" w:rsidRPr="00FF4F06" w:rsidRDefault="00983B3F" w:rsidP="00983B3F">
            <w:pPr>
              <w:jc w:val="center"/>
              <w:rPr>
                <w:sz w:val="20"/>
                <w:szCs w:val="20"/>
              </w:rPr>
            </w:pPr>
            <w:r>
              <w:rPr>
                <w:sz w:val="20"/>
                <w:szCs w:val="20"/>
              </w:rPr>
              <w:t xml:space="preserve">Потребители </w:t>
            </w:r>
          </w:p>
        </w:tc>
        <w:tc>
          <w:tcPr>
            <w:tcW w:w="3854" w:type="dxa"/>
            <w:gridSpan w:val="3"/>
            <w:vAlign w:val="center"/>
          </w:tcPr>
          <w:p w:rsidR="00983B3F" w:rsidRPr="00FF4F06" w:rsidRDefault="00983B3F" w:rsidP="00983B3F">
            <w:pPr>
              <w:jc w:val="center"/>
              <w:rPr>
                <w:sz w:val="20"/>
                <w:szCs w:val="20"/>
              </w:rPr>
            </w:pPr>
            <w:r w:rsidRPr="00FF4F06">
              <w:rPr>
                <w:sz w:val="20"/>
                <w:szCs w:val="20"/>
                <w:lang w:val="en-US"/>
              </w:rPr>
              <w:t>I</w:t>
            </w:r>
            <w:r w:rsidRPr="00FF4F06">
              <w:rPr>
                <w:sz w:val="20"/>
                <w:szCs w:val="20"/>
              </w:rPr>
              <w:t xml:space="preserve"> очередь</w:t>
            </w:r>
          </w:p>
        </w:tc>
        <w:tc>
          <w:tcPr>
            <w:tcW w:w="3629" w:type="dxa"/>
            <w:gridSpan w:val="3"/>
            <w:vAlign w:val="center"/>
          </w:tcPr>
          <w:p w:rsidR="00983B3F" w:rsidRPr="00FF4F06" w:rsidRDefault="00983B3F" w:rsidP="00983B3F">
            <w:pPr>
              <w:jc w:val="center"/>
              <w:rPr>
                <w:sz w:val="20"/>
                <w:szCs w:val="20"/>
              </w:rPr>
            </w:pPr>
            <w:r w:rsidRPr="00FF4F06">
              <w:rPr>
                <w:sz w:val="20"/>
                <w:szCs w:val="20"/>
              </w:rPr>
              <w:t>Расчетный срок</w:t>
            </w:r>
          </w:p>
        </w:tc>
      </w:tr>
      <w:tr w:rsidR="00983B3F" w:rsidRPr="00FF4F06" w:rsidTr="00983B3F">
        <w:tc>
          <w:tcPr>
            <w:tcW w:w="2088" w:type="dxa"/>
            <w:vMerge/>
            <w:vAlign w:val="center"/>
          </w:tcPr>
          <w:p w:rsidR="00983B3F" w:rsidRPr="00FF4F06" w:rsidRDefault="00983B3F" w:rsidP="00983B3F">
            <w:pPr>
              <w:jc w:val="center"/>
              <w:rPr>
                <w:sz w:val="20"/>
                <w:szCs w:val="20"/>
              </w:rPr>
            </w:pPr>
          </w:p>
        </w:tc>
        <w:tc>
          <w:tcPr>
            <w:tcW w:w="1130" w:type="dxa"/>
            <w:vAlign w:val="center"/>
          </w:tcPr>
          <w:p w:rsidR="00983B3F" w:rsidRPr="00FF4F06" w:rsidRDefault="00983B3F" w:rsidP="00983B3F">
            <w:pPr>
              <w:jc w:val="center"/>
              <w:rPr>
                <w:sz w:val="20"/>
                <w:szCs w:val="20"/>
              </w:rPr>
            </w:pPr>
            <w:r>
              <w:rPr>
                <w:sz w:val="20"/>
                <w:szCs w:val="20"/>
              </w:rPr>
              <w:t>Численность населения, чел.</w:t>
            </w:r>
          </w:p>
        </w:tc>
        <w:tc>
          <w:tcPr>
            <w:tcW w:w="1650" w:type="dxa"/>
            <w:vAlign w:val="center"/>
          </w:tcPr>
          <w:p w:rsidR="00983B3F" w:rsidRPr="00FF4F06" w:rsidRDefault="00983B3F" w:rsidP="00983B3F">
            <w:pPr>
              <w:jc w:val="center"/>
              <w:rPr>
                <w:sz w:val="20"/>
                <w:szCs w:val="20"/>
              </w:rPr>
            </w:pPr>
            <w:r>
              <w:rPr>
                <w:sz w:val="20"/>
                <w:szCs w:val="20"/>
              </w:rPr>
              <w:t>Уд</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агрузка, кВт/</w:t>
            </w:r>
            <w:r w:rsidRPr="00FF4F06">
              <w:rPr>
                <w:sz w:val="20"/>
                <w:szCs w:val="20"/>
              </w:rPr>
              <w:t>ч</w:t>
            </w:r>
            <w:r>
              <w:rPr>
                <w:sz w:val="20"/>
                <w:szCs w:val="20"/>
              </w:rPr>
              <w:t>ел</w:t>
            </w:r>
          </w:p>
        </w:tc>
        <w:tc>
          <w:tcPr>
            <w:tcW w:w="1074" w:type="dxa"/>
            <w:vAlign w:val="center"/>
          </w:tcPr>
          <w:p w:rsidR="00983B3F" w:rsidRPr="00FF4F06" w:rsidRDefault="00983B3F" w:rsidP="00983B3F">
            <w:pPr>
              <w:jc w:val="center"/>
              <w:rPr>
                <w:sz w:val="20"/>
                <w:szCs w:val="20"/>
              </w:rPr>
            </w:pPr>
            <w:r>
              <w:rPr>
                <w:sz w:val="20"/>
                <w:szCs w:val="20"/>
              </w:rPr>
              <w:t>Нагрузка, МВт</w:t>
            </w:r>
          </w:p>
        </w:tc>
        <w:tc>
          <w:tcPr>
            <w:tcW w:w="1352" w:type="dxa"/>
            <w:vAlign w:val="center"/>
          </w:tcPr>
          <w:p w:rsidR="00983B3F" w:rsidRPr="00FF4F06" w:rsidRDefault="00983B3F" w:rsidP="00983B3F">
            <w:pPr>
              <w:jc w:val="center"/>
              <w:rPr>
                <w:sz w:val="20"/>
                <w:szCs w:val="20"/>
              </w:rPr>
            </w:pPr>
            <w:r>
              <w:rPr>
                <w:sz w:val="20"/>
                <w:szCs w:val="20"/>
              </w:rPr>
              <w:t>Численность населения, чел.</w:t>
            </w:r>
          </w:p>
        </w:tc>
        <w:tc>
          <w:tcPr>
            <w:tcW w:w="1230" w:type="dxa"/>
            <w:vAlign w:val="center"/>
          </w:tcPr>
          <w:p w:rsidR="00983B3F" w:rsidRPr="00FF4F06" w:rsidRDefault="00983B3F" w:rsidP="00983B3F">
            <w:pPr>
              <w:jc w:val="center"/>
              <w:rPr>
                <w:sz w:val="20"/>
                <w:szCs w:val="20"/>
              </w:rPr>
            </w:pPr>
            <w:r>
              <w:rPr>
                <w:sz w:val="20"/>
                <w:szCs w:val="20"/>
              </w:rPr>
              <w:t>Уд</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агрузка, кВт/</w:t>
            </w:r>
            <w:r w:rsidRPr="00FF4F06">
              <w:rPr>
                <w:sz w:val="20"/>
                <w:szCs w:val="20"/>
              </w:rPr>
              <w:t>ч</w:t>
            </w:r>
            <w:r>
              <w:rPr>
                <w:sz w:val="20"/>
                <w:szCs w:val="20"/>
              </w:rPr>
              <w:t>ел</w:t>
            </w:r>
          </w:p>
        </w:tc>
        <w:tc>
          <w:tcPr>
            <w:tcW w:w="1047" w:type="dxa"/>
            <w:vAlign w:val="center"/>
          </w:tcPr>
          <w:p w:rsidR="00983B3F" w:rsidRPr="00FF4F06" w:rsidRDefault="00983B3F" w:rsidP="00983B3F">
            <w:pPr>
              <w:jc w:val="center"/>
              <w:rPr>
                <w:sz w:val="20"/>
                <w:szCs w:val="20"/>
              </w:rPr>
            </w:pPr>
            <w:r>
              <w:rPr>
                <w:sz w:val="20"/>
                <w:szCs w:val="20"/>
              </w:rPr>
              <w:t>Нагрузка, МВт</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1. Коммунально-бытовые потребители</w:t>
            </w:r>
          </w:p>
        </w:tc>
        <w:tc>
          <w:tcPr>
            <w:tcW w:w="1130" w:type="dxa"/>
            <w:vAlign w:val="center"/>
          </w:tcPr>
          <w:p w:rsidR="00983B3F" w:rsidRPr="00FF4F06" w:rsidRDefault="00983B3F" w:rsidP="00983B3F">
            <w:pPr>
              <w:jc w:val="center"/>
              <w:rPr>
                <w:sz w:val="20"/>
                <w:szCs w:val="20"/>
              </w:rPr>
            </w:pPr>
            <w:r>
              <w:rPr>
                <w:sz w:val="20"/>
                <w:szCs w:val="20"/>
              </w:rPr>
              <w:t>65</w:t>
            </w:r>
          </w:p>
        </w:tc>
        <w:tc>
          <w:tcPr>
            <w:tcW w:w="1650" w:type="dxa"/>
            <w:vAlign w:val="center"/>
          </w:tcPr>
          <w:p w:rsidR="00983B3F" w:rsidRPr="00FF4F06" w:rsidRDefault="00983B3F" w:rsidP="00983B3F">
            <w:pPr>
              <w:jc w:val="center"/>
              <w:rPr>
                <w:sz w:val="20"/>
                <w:szCs w:val="20"/>
              </w:rPr>
            </w:pPr>
            <w:r>
              <w:rPr>
                <w:sz w:val="20"/>
                <w:szCs w:val="20"/>
              </w:rPr>
              <w:t>0,53</w:t>
            </w:r>
          </w:p>
        </w:tc>
        <w:tc>
          <w:tcPr>
            <w:tcW w:w="1074" w:type="dxa"/>
            <w:vAlign w:val="center"/>
          </w:tcPr>
          <w:p w:rsidR="00983B3F" w:rsidRPr="00FF4F06" w:rsidRDefault="00983B3F" w:rsidP="00983B3F">
            <w:pPr>
              <w:jc w:val="center"/>
              <w:rPr>
                <w:sz w:val="20"/>
                <w:szCs w:val="20"/>
              </w:rPr>
            </w:pPr>
            <w:r>
              <w:rPr>
                <w:sz w:val="20"/>
                <w:szCs w:val="20"/>
              </w:rPr>
              <w:t>0,03</w:t>
            </w:r>
          </w:p>
        </w:tc>
        <w:tc>
          <w:tcPr>
            <w:tcW w:w="1352" w:type="dxa"/>
            <w:vAlign w:val="center"/>
          </w:tcPr>
          <w:p w:rsidR="00983B3F" w:rsidRPr="00FF4F06" w:rsidRDefault="00983B3F" w:rsidP="00983B3F">
            <w:pPr>
              <w:jc w:val="center"/>
              <w:rPr>
                <w:sz w:val="20"/>
                <w:szCs w:val="20"/>
              </w:rPr>
            </w:pPr>
            <w:r>
              <w:rPr>
                <w:sz w:val="20"/>
                <w:szCs w:val="20"/>
              </w:rPr>
              <w:t>70</w:t>
            </w:r>
          </w:p>
        </w:tc>
        <w:tc>
          <w:tcPr>
            <w:tcW w:w="1230" w:type="dxa"/>
            <w:vAlign w:val="center"/>
          </w:tcPr>
          <w:p w:rsidR="00983B3F" w:rsidRPr="00FF4F06" w:rsidRDefault="00983B3F" w:rsidP="00983B3F">
            <w:pPr>
              <w:jc w:val="center"/>
              <w:rPr>
                <w:sz w:val="20"/>
                <w:szCs w:val="20"/>
              </w:rPr>
            </w:pPr>
            <w:r>
              <w:rPr>
                <w:sz w:val="20"/>
                <w:szCs w:val="20"/>
              </w:rPr>
              <w:t>0,53</w:t>
            </w:r>
          </w:p>
        </w:tc>
        <w:tc>
          <w:tcPr>
            <w:tcW w:w="1047" w:type="dxa"/>
            <w:vAlign w:val="center"/>
          </w:tcPr>
          <w:p w:rsidR="00983B3F" w:rsidRPr="00FF4F06" w:rsidRDefault="00983B3F" w:rsidP="00983B3F">
            <w:pPr>
              <w:jc w:val="center"/>
              <w:rPr>
                <w:sz w:val="20"/>
                <w:szCs w:val="20"/>
              </w:rPr>
            </w:pPr>
            <w:r>
              <w:rPr>
                <w:sz w:val="20"/>
                <w:szCs w:val="20"/>
              </w:rPr>
              <w:t>0,04</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2. Неучтенные нагрузки и потери в сетях</w:t>
            </w:r>
          </w:p>
        </w:tc>
        <w:tc>
          <w:tcPr>
            <w:tcW w:w="1130" w:type="dxa"/>
            <w:vAlign w:val="center"/>
          </w:tcPr>
          <w:p w:rsidR="00983B3F" w:rsidRPr="00FF4F06" w:rsidRDefault="00983B3F" w:rsidP="00983B3F">
            <w:pPr>
              <w:jc w:val="center"/>
              <w:rPr>
                <w:sz w:val="20"/>
                <w:szCs w:val="20"/>
              </w:rPr>
            </w:pPr>
            <w:r>
              <w:rPr>
                <w:sz w:val="20"/>
                <w:szCs w:val="20"/>
              </w:rPr>
              <w:t>-</w:t>
            </w:r>
          </w:p>
        </w:tc>
        <w:tc>
          <w:tcPr>
            <w:tcW w:w="1650" w:type="dxa"/>
            <w:vAlign w:val="center"/>
          </w:tcPr>
          <w:p w:rsidR="00983B3F" w:rsidRPr="00FF4F06" w:rsidRDefault="00983B3F" w:rsidP="00983B3F">
            <w:pPr>
              <w:jc w:val="center"/>
              <w:rPr>
                <w:sz w:val="20"/>
                <w:szCs w:val="20"/>
              </w:rPr>
            </w:pPr>
            <w:r>
              <w:rPr>
                <w:sz w:val="20"/>
                <w:szCs w:val="20"/>
              </w:rPr>
              <w:t>-</w:t>
            </w:r>
          </w:p>
        </w:tc>
        <w:tc>
          <w:tcPr>
            <w:tcW w:w="1074" w:type="dxa"/>
            <w:vAlign w:val="center"/>
          </w:tcPr>
          <w:p w:rsidR="00983B3F" w:rsidRPr="00FF4F06" w:rsidRDefault="00983B3F" w:rsidP="00983B3F">
            <w:pPr>
              <w:jc w:val="center"/>
              <w:rPr>
                <w:sz w:val="20"/>
                <w:szCs w:val="20"/>
              </w:rPr>
            </w:pPr>
            <w:r>
              <w:rPr>
                <w:sz w:val="20"/>
                <w:szCs w:val="20"/>
              </w:rPr>
              <w:t>0,01</w:t>
            </w:r>
          </w:p>
        </w:tc>
        <w:tc>
          <w:tcPr>
            <w:tcW w:w="1352" w:type="dxa"/>
            <w:vAlign w:val="center"/>
          </w:tcPr>
          <w:p w:rsidR="00983B3F" w:rsidRPr="00FF4F06" w:rsidRDefault="00983B3F" w:rsidP="00983B3F">
            <w:pPr>
              <w:jc w:val="center"/>
              <w:rPr>
                <w:sz w:val="20"/>
                <w:szCs w:val="20"/>
              </w:rPr>
            </w:pPr>
            <w:r>
              <w:rPr>
                <w:sz w:val="20"/>
                <w:szCs w:val="20"/>
              </w:rPr>
              <w:t>-</w:t>
            </w:r>
          </w:p>
        </w:tc>
        <w:tc>
          <w:tcPr>
            <w:tcW w:w="1230" w:type="dxa"/>
            <w:vAlign w:val="center"/>
          </w:tcPr>
          <w:p w:rsidR="00983B3F" w:rsidRPr="00FF4F06" w:rsidRDefault="00983B3F" w:rsidP="00983B3F">
            <w:pPr>
              <w:jc w:val="center"/>
              <w:rPr>
                <w:sz w:val="20"/>
                <w:szCs w:val="20"/>
              </w:rPr>
            </w:pPr>
            <w:r>
              <w:rPr>
                <w:sz w:val="20"/>
                <w:szCs w:val="20"/>
              </w:rPr>
              <w:t>-</w:t>
            </w:r>
          </w:p>
        </w:tc>
        <w:tc>
          <w:tcPr>
            <w:tcW w:w="1047" w:type="dxa"/>
            <w:vAlign w:val="center"/>
          </w:tcPr>
          <w:p w:rsidR="00983B3F" w:rsidRPr="00FF4F06" w:rsidRDefault="00983B3F" w:rsidP="00983B3F">
            <w:pPr>
              <w:jc w:val="center"/>
              <w:rPr>
                <w:sz w:val="20"/>
                <w:szCs w:val="20"/>
              </w:rPr>
            </w:pPr>
            <w:r>
              <w:rPr>
                <w:sz w:val="20"/>
                <w:szCs w:val="20"/>
              </w:rPr>
              <w:t>0,01</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3. Производственные потребители</w:t>
            </w:r>
          </w:p>
        </w:tc>
        <w:tc>
          <w:tcPr>
            <w:tcW w:w="1130" w:type="dxa"/>
            <w:vAlign w:val="center"/>
          </w:tcPr>
          <w:p w:rsidR="00983B3F" w:rsidRDefault="00983B3F" w:rsidP="00983B3F">
            <w:pPr>
              <w:jc w:val="center"/>
              <w:rPr>
                <w:sz w:val="20"/>
                <w:szCs w:val="20"/>
              </w:rPr>
            </w:pPr>
          </w:p>
        </w:tc>
        <w:tc>
          <w:tcPr>
            <w:tcW w:w="1650" w:type="dxa"/>
            <w:vAlign w:val="center"/>
          </w:tcPr>
          <w:p w:rsidR="00983B3F" w:rsidRDefault="00983B3F" w:rsidP="00983B3F">
            <w:pPr>
              <w:jc w:val="center"/>
              <w:rPr>
                <w:sz w:val="20"/>
                <w:szCs w:val="20"/>
              </w:rPr>
            </w:pPr>
          </w:p>
        </w:tc>
        <w:tc>
          <w:tcPr>
            <w:tcW w:w="1074" w:type="dxa"/>
            <w:vAlign w:val="center"/>
          </w:tcPr>
          <w:p w:rsidR="00983B3F" w:rsidRDefault="00983B3F" w:rsidP="00983B3F">
            <w:pPr>
              <w:jc w:val="center"/>
              <w:rPr>
                <w:sz w:val="20"/>
                <w:szCs w:val="20"/>
              </w:rPr>
            </w:pPr>
          </w:p>
        </w:tc>
        <w:tc>
          <w:tcPr>
            <w:tcW w:w="1352" w:type="dxa"/>
            <w:vAlign w:val="center"/>
          </w:tcPr>
          <w:p w:rsidR="00983B3F" w:rsidRDefault="00983B3F" w:rsidP="00983B3F">
            <w:pPr>
              <w:jc w:val="center"/>
              <w:rPr>
                <w:sz w:val="20"/>
                <w:szCs w:val="20"/>
              </w:rPr>
            </w:pPr>
          </w:p>
        </w:tc>
        <w:tc>
          <w:tcPr>
            <w:tcW w:w="1230" w:type="dxa"/>
            <w:vAlign w:val="center"/>
          </w:tcPr>
          <w:p w:rsidR="00983B3F" w:rsidRDefault="00983B3F" w:rsidP="00983B3F">
            <w:pPr>
              <w:jc w:val="center"/>
              <w:rPr>
                <w:sz w:val="20"/>
                <w:szCs w:val="20"/>
              </w:rPr>
            </w:pPr>
          </w:p>
        </w:tc>
        <w:tc>
          <w:tcPr>
            <w:tcW w:w="1047" w:type="dxa"/>
            <w:vAlign w:val="center"/>
          </w:tcPr>
          <w:p w:rsidR="00983B3F" w:rsidRDefault="00983B3F" w:rsidP="00983B3F">
            <w:pPr>
              <w:jc w:val="center"/>
              <w:rPr>
                <w:sz w:val="20"/>
                <w:szCs w:val="20"/>
              </w:rPr>
            </w:pPr>
          </w:p>
        </w:tc>
      </w:tr>
      <w:tr w:rsidR="00983B3F" w:rsidRPr="00FF4F06" w:rsidTr="00983B3F">
        <w:tc>
          <w:tcPr>
            <w:tcW w:w="2088" w:type="dxa"/>
            <w:vAlign w:val="center"/>
          </w:tcPr>
          <w:p w:rsidR="00983B3F" w:rsidRPr="00FF4F06" w:rsidRDefault="00983B3F" w:rsidP="00983B3F">
            <w:pPr>
              <w:rPr>
                <w:sz w:val="20"/>
                <w:szCs w:val="20"/>
              </w:rPr>
            </w:pPr>
            <w:r w:rsidRPr="00FF4F06">
              <w:rPr>
                <w:sz w:val="20"/>
                <w:szCs w:val="20"/>
              </w:rPr>
              <w:t>Итого</w:t>
            </w:r>
          </w:p>
        </w:tc>
        <w:tc>
          <w:tcPr>
            <w:tcW w:w="1130" w:type="dxa"/>
            <w:vAlign w:val="center"/>
          </w:tcPr>
          <w:p w:rsidR="00983B3F" w:rsidRPr="00FF4F06" w:rsidRDefault="00983B3F" w:rsidP="00983B3F">
            <w:pPr>
              <w:jc w:val="center"/>
              <w:rPr>
                <w:sz w:val="20"/>
                <w:szCs w:val="20"/>
              </w:rPr>
            </w:pPr>
            <w:r>
              <w:rPr>
                <w:sz w:val="20"/>
                <w:szCs w:val="20"/>
              </w:rPr>
              <w:t>-</w:t>
            </w:r>
          </w:p>
        </w:tc>
        <w:tc>
          <w:tcPr>
            <w:tcW w:w="1650" w:type="dxa"/>
            <w:vAlign w:val="center"/>
          </w:tcPr>
          <w:p w:rsidR="00983B3F" w:rsidRPr="00FF4F06" w:rsidRDefault="00983B3F" w:rsidP="00983B3F">
            <w:pPr>
              <w:jc w:val="center"/>
              <w:rPr>
                <w:sz w:val="20"/>
                <w:szCs w:val="20"/>
              </w:rPr>
            </w:pPr>
            <w:r>
              <w:rPr>
                <w:sz w:val="20"/>
                <w:szCs w:val="20"/>
              </w:rPr>
              <w:t>-</w:t>
            </w:r>
          </w:p>
        </w:tc>
        <w:tc>
          <w:tcPr>
            <w:tcW w:w="1074" w:type="dxa"/>
            <w:vAlign w:val="center"/>
          </w:tcPr>
          <w:p w:rsidR="00983B3F" w:rsidRPr="00FF4F06" w:rsidRDefault="00983B3F" w:rsidP="00983B3F">
            <w:pPr>
              <w:jc w:val="center"/>
              <w:rPr>
                <w:sz w:val="20"/>
                <w:szCs w:val="20"/>
              </w:rPr>
            </w:pPr>
            <w:r>
              <w:rPr>
                <w:sz w:val="20"/>
                <w:szCs w:val="20"/>
              </w:rPr>
              <w:t>0,04</w:t>
            </w:r>
          </w:p>
        </w:tc>
        <w:tc>
          <w:tcPr>
            <w:tcW w:w="1352" w:type="dxa"/>
            <w:vAlign w:val="center"/>
          </w:tcPr>
          <w:p w:rsidR="00983B3F" w:rsidRPr="00FF4F06" w:rsidRDefault="00983B3F" w:rsidP="00983B3F">
            <w:pPr>
              <w:jc w:val="center"/>
              <w:rPr>
                <w:sz w:val="20"/>
                <w:szCs w:val="20"/>
              </w:rPr>
            </w:pPr>
            <w:r>
              <w:rPr>
                <w:sz w:val="20"/>
                <w:szCs w:val="20"/>
              </w:rPr>
              <w:t>-</w:t>
            </w:r>
          </w:p>
        </w:tc>
        <w:tc>
          <w:tcPr>
            <w:tcW w:w="1230" w:type="dxa"/>
            <w:vAlign w:val="center"/>
          </w:tcPr>
          <w:p w:rsidR="00983B3F" w:rsidRPr="00FF4F06" w:rsidRDefault="00983B3F" w:rsidP="00983B3F">
            <w:pPr>
              <w:jc w:val="center"/>
              <w:rPr>
                <w:sz w:val="20"/>
                <w:szCs w:val="20"/>
              </w:rPr>
            </w:pPr>
            <w:r>
              <w:rPr>
                <w:sz w:val="20"/>
                <w:szCs w:val="20"/>
              </w:rPr>
              <w:t>-</w:t>
            </w:r>
          </w:p>
        </w:tc>
        <w:tc>
          <w:tcPr>
            <w:tcW w:w="1047" w:type="dxa"/>
            <w:vAlign w:val="center"/>
          </w:tcPr>
          <w:p w:rsidR="00983B3F" w:rsidRPr="00FF4F06" w:rsidRDefault="00983B3F" w:rsidP="00983B3F">
            <w:pPr>
              <w:jc w:val="center"/>
              <w:rPr>
                <w:sz w:val="20"/>
                <w:szCs w:val="20"/>
              </w:rPr>
            </w:pPr>
            <w:r>
              <w:rPr>
                <w:sz w:val="20"/>
                <w:szCs w:val="20"/>
              </w:rPr>
              <w:t>0,05</w:t>
            </w:r>
          </w:p>
        </w:tc>
      </w:tr>
    </w:tbl>
    <w:p w:rsidR="00983B3F" w:rsidRDefault="00983B3F" w:rsidP="00983B3F">
      <w:pPr>
        <w:spacing w:line="360" w:lineRule="auto"/>
        <w:ind w:firstLine="900"/>
        <w:jc w:val="both"/>
      </w:pPr>
    </w:p>
    <w:p w:rsidR="00983B3F" w:rsidRDefault="00983B3F" w:rsidP="00983B3F">
      <w:pPr>
        <w:spacing w:line="360" w:lineRule="auto"/>
        <w:ind w:firstLine="540"/>
        <w:jc w:val="both"/>
      </w:pPr>
      <w:r>
        <w:t xml:space="preserve">Годовой расход электрической энергии при числе </w:t>
      </w:r>
      <w:proofErr w:type="gramStart"/>
      <w:r>
        <w:t>часов использования максимума нагрузок</w:t>
      </w:r>
      <w:proofErr w:type="gramEnd"/>
      <w:r>
        <w:t xml:space="preserve"> 5300 составит: </w:t>
      </w:r>
    </w:p>
    <w:p w:rsidR="00983B3F" w:rsidRDefault="00983B3F" w:rsidP="00983B3F">
      <w:pPr>
        <w:spacing w:line="360" w:lineRule="auto"/>
        <w:ind w:firstLine="540"/>
        <w:jc w:val="both"/>
      </w:pPr>
      <w:proofErr w:type="gramStart"/>
      <w:r>
        <w:rPr>
          <w:lang w:val="en-US"/>
        </w:rPr>
        <w:t>I</w:t>
      </w:r>
      <w:r>
        <w:t xml:space="preserve"> очередь – 212 тыс.</w:t>
      </w:r>
      <w:proofErr w:type="gramEnd"/>
      <w:r>
        <w:t xml:space="preserve"> кВт</w:t>
      </w:r>
      <w:proofErr w:type="gramStart"/>
      <w:r>
        <w:t>.</w:t>
      </w:r>
      <w:proofErr w:type="gramEnd"/>
      <w:r>
        <w:t xml:space="preserve"> </w:t>
      </w:r>
      <w:proofErr w:type="gramStart"/>
      <w:r>
        <w:t>ч</w:t>
      </w:r>
      <w:proofErr w:type="gramEnd"/>
      <w:r>
        <w:t>ас.</w:t>
      </w:r>
    </w:p>
    <w:p w:rsidR="00983B3F" w:rsidRPr="0000217B" w:rsidRDefault="00983B3F" w:rsidP="00983B3F">
      <w:pPr>
        <w:spacing w:line="360" w:lineRule="auto"/>
        <w:ind w:firstLine="540"/>
        <w:jc w:val="both"/>
      </w:pPr>
      <w:r>
        <w:t>Расчетный срок – 265 тыс. кВт</w:t>
      </w:r>
      <w:proofErr w:type="gramStart"/>
      <w:r>
        <w:t>.</w:t>
      </w:r>
      <w:proofErr w:type="gramEnd"/>
      <w:r>
        <w:t xml:space="preserve"> </w:t>
      </w:r>
      <w:proofErr w:type="gramStart"/>
      <w:r>
        <w:t>ч</w:t>
      </w:r>
      <w:proofErr w:type="gramEnd"/>
      <w:r>
        <w:t>ас.</w:t>
      </w:r>
    </w:p>
    <w:p w:rsidR="00983B3F" w:rsidRPr="00AD0843" w:rsidRDefault="00983B3F" w:rsidP="00983B3F">
      <w:pPr>
        <w:spacing w:line="360" w:lineRule="auto"/>
        <w:ind w:firstLine="540"/>
        <w:jc w:val="both"/>
      </w:pPr>
      <w:r>
        <w:t>Распределение электроэнергии по территории будет осуществляться по линиям 6кВ, 10 кВ.</w:t>
      </w:r>
    </w:p>
    <w:p w:rsidR="00983B3F" w:rsidRDefault="00983B3F" w:rsidP="00983B3F">
      <w:pPr>
        <w:spacing w:line="360" w:lineRule="auto"/>
        <w:ind w:firstLine="540"/>
        <w:jc w:val="both"/>
      </w:pPr>
      <w:r w:rsidRPr="00AD0843">
        <w:t>Уровень электропотребления будет корректироваться в зависимости от возможных инвестиционных проектов.</w:t>
      </w:r>
    </w:p>
    <w:p w:rsidR="00983B3F" w:rsidRDefault="00983B3F" w:rsidP="00983B3F">
      <w:pPr>
        <w:spacing w:line="360" w:lineRule="auto"/>
        <w:ind w:firstLine="540"/>
        <w:jc w:val="both"/>
      </w:pPr>
      <w: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rsidR="00983B3F" w:rsidRDefault="00983B3F" w:rsidP="00983B3F">
      <w:pPr>
        <w:spacing w:line="360" w:lineRule="auto"/>
        <w:ind w:firstLine="540"/>
        <w:jc w:val="both"/>
      </w:pPr>
      <w:r>
        <w:lastRenderedPageBreak/>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rsidR="00983B3F" w:rsidRPr="00AD0843" w:rsidRDefault="00983B3F" w:rsidP="00983B3F">
      <w:pPr>
        <w:spacing w:line="360" w:lineRule="auto"/>
        <w:ind w:firstLine="540"/>
        <w:jc w:val="both"/>
      </w:pPr>
      <w:r w:rsidRPr="00AD0843">
        <w:t>Воздушные линии электропередачи напряжением 35 кВ размещены за пределами застройки. Ш</w:t>
      </w:r>
      <w:r>
        <w:t>ирина свободной полосы (коридора</w:t>
      </w:r>
      <w:r w:rsidRPr="00AD0843">
        <w:t>), включая охранную зону для размещения воздушных линий</w:t>
      </w:r>
      <w:r>
        <w:t>,</w:t>
      </w:r>
      <w:r w:rsidRPr="00AD0843">
        <w:t xml:space="preserve"> предусмотрена и соответствует нормативным требованиям.</w:t>
      </w:r>
    </w:p>
    <w:p w:rsidR="00983B3F" w:rsidRPr="00AD0843" w:rsidRDefault="00983B3F" w:rsidP="00983B3F">
      <w:pPr>
        <w:spacing w:line="360" w:lineRule="auto"/>
        <w:ind w:firstLine="540"/>
        <w:jc w:val="both"/>
      </w:pPr>
      <w:r w:rsidRPr="00AD0843">
        <w:t>Электрические подстанции расположены с соблюдением зоны защиты от электромагнитных воздействий.</w:t>
      </w:r>
    </w:p>
    <w:p w:rsidR="00983B3F" w:rsidRPr="00AD0843" w:rsidRDefault="00983B3F" w:rsidP="00983B3F">
      <w:pPr>
        <w:spacing w:line="360" w:lineRule="auto"/>
        <w:ind w:firstLine="540"/>
        <w:jc w:val="both"/>
      </w:pPr>
      <w:r w:rsidRPr="00AD0843">
        <w:t>Уличное освещение предусматривается воздушным, управление уличным освещением – дистанционное.</w:t>
      </w:r>
    </w:p>
    <w:p w:rsidR="00983B3F" w:rsidRPr="00AD0843" w:rsidRDefault="00983B3F" w:rsidP="00983B3F">
      <w:pPr>
        <w:spacing w:line="360" w:lineRule="auto"/>
        <w:ind w:firstLine="540"/>
        <w:jc w:val="both"/>
      </w:pPr>
      <w:r w:rsidRPr="00AD0843">
        <w:t>Для покрытия электрических нагрузок поселка и повышения качества снабжения электроэнергией предлагается следующее:</w:t>
      </w:r>
    </w:p>
    <w:p w:rsidR="00983B3F" w:rsidRDefault="00983B3F" w:rsidP="00983B3F">
      <w:pPr>
        <w:spacing w:line="360" w:lineRule="auto"/>
        <w:ind w:firstLine="900"/>
        <w:jc w:val="both"/>
      </w:pPr>
      <w:r w:rsidRPr="00AD0843">
        <w:t>1. Замена физически устаревших ВЛ-6 кВ, 10 кВ.</w:t>
      </w:r>
    </w:p>
    <w:p w:rsidR="00983B3F" w:rsidRDefault="00983B3F" w:rsidP="00983B3F">
      <w:pPr>
        <w:spacing w:line="360" w:lineRule="auto"/>
        <w:ind w:firstLine="900"/>
        <w:jc w:val="both"/>
      </w:pPr>
    </w:p>
    <w:p w:rsidR="00983B3F" w:rsidRDefault="00983B3F" w:rsidP="00983B3F">
      <w:pPr>
        <w:spacing w:line="360" w:lineRule="auto"/>
        <w:ind w:firstLine="900"/>
        <w:jc w:val="both"/>
      </w:pPr>
    </w:p>
    <w:p w:rsidR="00983B3F" w:rsidRDefault="00983B3F" w:rsidP="00983B3F">
      <w:pPr>
        <w:spacing w:line="360" w:lineRule="auto"/>
        <w:ind w:firstLine="540"/>
        <w:jc w:val="both"/>
      </w:pPr>
    </w:p>
    <w:p w:rsidR="00983B3F" w:rsidRPr="00AD0843" w:rsidRDefault="00983B3F" w:rsidP="00983B3F">
      <w:pPr>
        <w:pStyle w:val="2"/>
        <w:spacing w:before="0" w:after="0" w:line="360" w:lineRule="auto"/>
        <w:rPr>
          <w:rFonts w:cs="Times New Roman"/>
          <w:i/>
          <w:sz w:val="24"/>
        </w:rPr>
      </w:pPr>
      <w:r w:rsidRPr="00AD0843">
        <w:rPr>
          <w:rFonts w:cs="Times New Roman"/>
          <w:sz w:val="24"/>
        </w:rPr>
        <w:t>Электроснабжение</w:t>
      </w:r>
      <w:r>
        <w:rPr>
          <w:rFonts w:cs="Times New Roman"/>
          <w:sz w:val="24"/>
        </w:rPr>
        <w:t xml:space="preserve"> ст</w:t>
      </w:r>
      <w:proofErr w:type="gramStart"/>
      <w:r>
        <w:rPr>
          <w:rFonts w:cs="Times New Roman"/>
          <w:sz w:val="24"/>
        </w:rPr>
        <w:t>.Г</w:t>
      </w:r>
      <w:proofErr w:type="gramEnd"/>
      <w:r>
        <w:rPr>
          <w:rFonts w:cs="Times New Roman"/>
          <w:sz w:val="24"/>
        </w:rPr>
        <w:t>ривенная</w:t>
      </w:r>
    </w:p>
    <w:p w:rsidR="00983B3F" w:rsidRPr="00AD0843" w:rsidRDefault="00983B3F" w:rsidP="00983B3F">
      <w:pPr>
        <w:spacing w:line="360" w:lineRule="auto"/>
        <w:jc w:val="center"/>
        <w:rPr>
          <w:u w:val="single"/>
        </w:rPr>
      </w:pPr>
      <w:r w:rsidRPr="00AD0843">
        <w:rPr>
          <w:u w:val="single"/>
        </w:rPr>
        <w:t>Существующее положение</w:t>
      </w:r>
    </w:p>
    <w:p w:rsidR="00983B3F" w:rsidRPr="00AD0843" w:rsidRDefault="00983B3F" w:rsidP="00983B3F">
      <w:pPr>
        <w:spacing w:line="360" w:lineRule="auto"/>
        <w:ind w:firstLine="540"/>
        <w:jc w:val="both"/>
      </w:pPr>
      <w:r>
        <w:t>Электроснабжение станции</w:t>
      </w:r>
      <w:r w:rsidRPr="00AD0843">
        <w:t xml:space="preserve"> осуществляется от сетей Ростовской энергосистемы и генерирующих источников электроснабжения.</w:t>
      </w:r>
    </w:p>
    <w:p w:rsidR="00983B3F" w:rsidRPr="00AD0843" w:rsidRDefault="00983B3F" w:rsidP="00983B3F">
      <w:pPr>
        <w:spacing w:line="360" w:lineRule="auto"/>
        <w:ind w:firstLine="540"/>
        <w:jc w:val="both"/>
      </w:pPr>
      <w:r w:rsidRPr="00AD0843">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983B3F" w:rsidRPr="00AD0843" w:rsidRDefault="00983B3F" w:rsidP="00983B3F">
      <w:pPr>
        <w:spacing w:line="360" w:lineRule="auto"/>
        <w:ind w:firstLine="540"/>
        <w:jc w:val="both"/>
      </w:pPr>
      <w:r w:rsidRPr="00AD0843">
        <w:t xml:space="preserve">Центром питания сети напряжением 330, 220, 110 кВ Красносулинского района является Экспериментальная ТЭС (связанная высоковольтными </w:t>
      </w:r>
      <w:r>
        <w:t>ли</w:t>
      </w:r>
      <w:r w:rsidRPr="00AD0843">
        <w:t>ниями с Ростовской энергосистемой, в т.ч. с Новочеркасской ГРЭС, подстанцией Ш-30, подстанцией Б-10).</w:t>
      </w:r>
    </w:p>
    <w:p w:rsidR="00983B3F" w:rsidRPr="00AD0843" w:rsidRDefault="00983B3F" w:rsidP="00983B3F">
      <w:pPr>
        <w:spacing w:line="360" w:lineRule="auto"/>
        <w:ind w:firstLine="540"/>
        <w:jc w:val="both"/>
      </w:pPr>
      <w:r w:rsidRPr="00AD0843">
        <w:t>Суммарна</w:t>
      </w:r>
      <w:r>
        <w:t xml:space="preserve">я электрическая нагрузка станции </w:t>
      </w:r>
      <w:r w:rsidRPr="00AD0843">
        <w:t>составила __________</w:t>
      </w:r>
      <w:proofErr w:type="gramStart"/>
      <w:r w:rsidRPr="00AD0843">
        <w:t xml:space="preserve"> ,</w:t>
      </w:r>
      <w:proofErr w:type="gramEnd"/>
      <w:r w:rsidRPr="00AD0843">
        <w:t xml:space="preserve"> из них:</w:t>
      </w:r>
    </w:p>
    <w:p w:rsidR="00983B3F" w:rsidRPr="00AD0843" w:rsidRDefault="00983B3F" w:rsidP="004F31EB">
      <w:pPr>
        <w:numPr>
          <w:ilvl w:val="0"/>
          <w:numId w:val="16"/>
        </w:numPr>
        <w:spacing w:line="360" w:lineRule="auto"/>
        <w:ind w:left="0" w:firstLine="540"/>
        <w:jc w:val="both"/>
      </w:pPr>
      <w:r w:rsidRPr="00AD0843">
        <w:t>на коммунально-бытовые цели _____;</w:t>
      </w:r>
    </w:p>
    <w:p w:rsidR="00983B3F" w:rsidRPr="00AD0843" w:rsidRDefault="00983B3F" w:rsidP="004F31EB">
      <w:pPr>
        <w:numPr>
          <w:ilvl w:val="0"/>
          <w:numId w:val="16"/>
        </w:numPr>
        <w:spacing w:line="360" w:lineRule="auto"/>
        <w:ind w:left="0" w:firstLine="540"/>
        <w:jc w:val="both"/>
      </w:pPr>
      <w:r w:rsidRPr="00AD0843">
        <w:t>на сельскохозяйственные цели _____.</w:t>
      </w:r>
    </w:p>
    <w:p w:rsidR="00983B3F" w:rsidRPr="00AD0843" w:rsidRDefault="00983B3F" w:rsidP="00983B3F">
      <w:pPr>
        <w:spacing w:line="360" w:lineRule="auto"/>
        <w:ind w:firstLine="540"/>
        <w:jc w:val="both"/>
      </w:pPr>
      <w:r w:rsidRPr="00AD0843">
        <w:t>Распредели</w:t>
      </w:r>
      <w:r>
        <w:t>тельная сеть станции</w:t>
      </w:r>
      <w:r w:rsidRPr="00AD0843">
        <w:t xml:space="preserve"> работает на напряжении 6 кВ, 10 кВ. Сети выполнены в воздушном исполнении по радиальной схеме.</w:t>
      </w:r>
    </w:p>
    <w:p w:rsidR="00983B3F" w:rsidRDefault="00983B3F" w:rsidP="00983B3F">
      <w:pPr>
        <w:spacing w:line="360" w:lineRule="auto"/>
        <w:ind w:firstLine="540"/>
        <w:jc w:val="both"/>
      </w:pPr>
      <w:r>
        <w:t xml:space="preserve">На территории станции </w:t>
      </w:r>
      <w:r w:rsidRPr="00AD0843">
        <w:t>расположены трансформаторные пункты, от которых осуществляется снабжение потребителей застройки.</w:t>
      </w:r>
    </w:p>
    <w:p w:rsidR="00983B3F" w:rsidRPr="00AD0843" w:rsidRDefault="00983B3F" w:rsidP="00983B3F">
      <w:pPr>
        <w:spacing w:line="360" w:lineRule="auto"/>
        <w:ind w:firstLine="540"/>
        <w:jc w:val="both"/>
      </w:pPr>
    </w:p>
    <w:p w:rsidR="00983B3F" w:rsidRPr="00AD0843" w:rsidRDefault="00983B3F" w:rsidP="00983B3F">
      <w:pPr>
        <w:spacing w:line="360" w:lineRule="auto"/>
        <w:jc w:val="center"/>
        <w:rPr>
          <w:u w:val="single"/>
        </w:rPr>
      </w:pPr>
      <w:r w:rsidRPr="00AD0843">
        <w:rPr>
          <w:u w:val="single"/>
        </w:rPr>
        <w:t>Проектные решения</w:t>
      </w:r>
    </w:p>
    <w:p w:rsidR="00983B3F" w:rsidRPr="00AD0843" w:rsidRDefault="00983B3F" w:rsidP="00983B3F">
      <w:pPr>
        <w:spacing w:line="360" w:lineRule="auto"/>
        <w:ind w:firstLine="540"/>
        <w:jc w:val="both"/>
      </w:pPr>
      <w:r w:rsidRPr="00AD0843">
        <w:t>Ист</w:t>
      </w:r>
      <w:r>
        <w:t>очником электроснабжения станции</w:t>
      </w:r>
      <w:r w:rsidRPr="00AD0843">
        <w:t xml:space="preserve"> остаются существующие понизительные подстанции.</w:t>
      </w:r>
    </w:p>
    <w:p w:rsidR="00983B3F" w:rsidRPr="00AD0843" w:rsidRDefault="00983B3F" w:rsidP="00983B3F">
      <w:pPr>
        <w:spacing w:line="360" w:lineRule="auto"/>
        <w:ind w:firstLine="540"/>
        <w:jc w:val="both"/>
      </w:pPr>
      <w:r w:rsidRPr="00AD0843">
        <w:lastRenderedPageBreak/>
        <w:t>Потребителями электроэнергии являются жилые и общественные здания, сельскохозяйственные потребители.</w:t>
      </w:r>
    </w:p>
    <w:p w:rsidR="00983B3F" w:rsidRDefault="00983B3F" w:rsidP="00983B3F">
      <w:pPr>
        <w:spacing w:line="360" w:lineRule="auto"/>
        <w:ind w:firstLine="540"/>
        <w:jc w:val="both"/>
      </w:pPr>
      <w:proofErr w:type="gramStart"/>
      <w:r w:rsidRPr="00AD0843">
        <w:t>Потребность в электрической энергии определена по срокам проектирования в соответствии с планируемым благоустройством жилого фонда, численностью населения, с гипотезой сельскохозяйственного развития с учетом норм удельного коммунально-бытового электропотр</w:t>
      </w:r>
      <w:r>
        <w:t>ебления на основании «Инструкции</w:t>
      </w:r>
      <w:r w:rsidRPr="00AD0843">
        <w:t xml:space="preserve"> по проектированию электрических сетей» РД 34.20.185-94 (изменения и дополнения </w:t>
      </w:r>
      <w:smartTag w:uri="urn:schemas-microsoft-com:office:smarttags" w:element="metricconverter">
        <w:smartTagPr>
          <w:attr w:name="ProductID" w:val="1999 г"/>
        </w:smartTagPr>
        <w:r w:rsidRPr="00AD0843">
          <w:t>1999 г</w:t>
        </w:r>
      </w:smartTag>
      <w:r w:rsidRPr="00AD0843">
        <w:t>) с учетом пищеприготовления на газовых плитах по удельным нагрузкам на 1 жителя, по промышленным потребителям – с учетом естественного</w:t>
      </w:r>
      <w:proofErr w:type="gramEnd"/>
      <w:r w:rsidRPr="00AD0843">
        <w:t xml:space="preserve"> годового прироста в размере 1%. </w:t>
      </w:r>
    </w:p>
    <w:p w:rsidR="00983B3F" w:rsidRDefault="00983B3F" w:rsidP="00983B3F">
      <w:pPr>
        <w:spacing w:line="360" w:lineRule="auto"/>
        <w:ind w:firstLine="540"/>
        <w:jc w:val="both"/>
      </w:pPr>
      <w: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инженерного оборудования и учтены коэффициентом</w:t>
      </w:r>
      <w:proofErr w:type="gramStart"/>
      <w:r>
        <w:t xml:space="preserve"> К</w:t>
      </w:r>
      <w:proofErr w:type="gramEnd"/>
      <w:r>
        <w:t>=1,3.</w:t>
      </w:r>
    </w:p>
    <w:p w:rsidR="00983B3F" w:rsidRPr="00AD0843" w:rsidRDefault="00983B3F" w:rsidP="00983B3F">
      <w:pPr>
        <w:spacing w:line="360" w:lineRule="auto"/>
        <w:ind w:firstLine="540"/>
        <w:jc w:val="both"/>
      </w:pPr>
      <w:r w:rsidRPr="00AD0843">
        <w:t xml:space="preserve">Расчеты приведены в табл. </w:t>
      </w:r>
      <w:r>
        <w:t>5</w:t>
      </w:r>
      <w:r w:rsidRPr="00AD0843">
        <w:t>.</w:t>
      </w:r>
    </w:p>
    <w:p w:rsidR="00983B3F" w:rsidRPr="00FF4F06" w:rsidRDefault="00983B3F" w:rsidP="00983B3F">
      <w:pPr>
        <w:jc w:val="center"/>
        <w:rPr>
          <w:b/>
        </w:rPr>
      </w:pPr>
      <w:r w:rsidRPr="00FF4F06">
        <w:rPr>
          <w:b/>
        </w:rPr>
        <w:t>Электрические нагрузки</w:t>
      </w:r>
    </w:p>
    <w:p w:rsidR="00983B3F" w:rsidRPr="00AD0843" w:rsidRDefault="00983B3F" w:rsidP="00983B3F">
      <w:pPr>
        <w:ind w:firstLine="900"/>
        <w:jc w:val="right"/>
      </w:pPr>
      <w:r w:rsidRPr="00AD0843">
        <w:t xml:space="preserve">Таблица </w:t>
      </w:r>
      <w: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312"/>
        <w:gridCol w:w="1650"/>
        <w:gridCol w:w="1074"/>
        <w:gridCol w:w="1352"/>
        <w:gridCol w:w="1230"/>
        <w:gridCol w:w="1047"/>
      </w:tblGrid>
      <w:tr w:rsidR="00983B3F" w:rsidRPr="00FF4F06" w:rsidTr="00983B3F">
        <w:tc>
          <w:tcPr>
            <w:tcW w:w="2088" w:type="dxa"/>
            <w:vMerge w:val="restart"/>
            <w:vAlign w:val="center"/>
          </w:tcPr>
          <w:p w:rsidR="00983B3F" w:rsidRPr="00FF4F06" w:rsidRDefault="00983B3F" w:rsidP="00983B3F">
            <w:pPr>
              <w:jc w:val="center"/>
              <w:rPr>
                <w:sz w:val="20"/>
                <w:szCs w:val="20"/>
              </w:rPr>
            </w:pPr>
            <w:r>
              <w:rPr>
                <w:sz w:val="20"/>
                <w:szCs w:val="20"/>
              </w:rPr>
              <w:t xml:space="preserve">Потребители </w:t>
            </w:r>
          </w:p>
        </w:tc>
        <w:tc>
          <w:tcPr>
            <w:tcW w:w="3854" w:type="dxa"/>
            <w:gridSpan w:val="3"/>
            <w:vAlign w:val="center"/>
          </w:tcPr>
          <w:p w:rsidR="00983B3F" w:rsidRPr="00FF4F06" w:rsidRDefault="00983B3F" w:rsidP="00983B3F">
            <w:pPr>
              <w:jc w:val="center"/>
              <w:rPr>
                <w:sz w:val="20"/>
                <w:szCs w:val="20"/>
              </w:rPr>
            </w:pPr>
            <w:r w:rsidRPr="00FF4F06">
              <w:rPr>
                <w:sz w:val="20"/>
                <w:szCs w:val="20"/>
                <w:lang w:val="en-US"/>
              </w:rPr>
              <w:t>I</w:t>
            </w:r>
            <w:r w:rsidRPr="00FF4F06">
              <w:rPr>
                <w:sz w:val="20"/>
                <w:szCs w:val="20"/>
              </w:rPr>
              <w:t xml:space="preserve"> очередь</w:t>
            </w:r>
          </w:p>
        </w:tc>
        <w:tc>
          <w:tcPr>
            <w:tcW w:w="3629" w:type="dxa"/>
            <w:gridSpan w:val="3"/>
            <w:vAlign w:val="center"/>
          </w:tcPr>
          <w:p w:rsidR="00983B3F" w:rsidRPr="00FF4F06" w:rsidRDefault="00983B3F" w:rsidP="00983B3F">
            <w:pPr>
              <w:jc w:val="center"/>
              <w:rPr>
                <w:sz w:val="20"/>
                <w:szCs w:val="20"/>
              </w:rPr>
            </w:pPr>
            <w:r w:rsidRPr="00FF4F06">
              <w:rPr>
                <w:sz w:val="20"/>
                <w:szCs w:val="20"/>
              </w:rPr>
              <w:t>Расчетный срок</w:t>
            </w:r>
          </w:p>
        </w:tc>
      </w:tr>
      <w:tr w:rsidR="00983B3F" w:rsidRPr="00FF4F06" w:rsidTr="00983B3F">
        <w:tc>
          <w:tcPr>
            <w:tcW w:w="2088" w:type="dxa"/>
            <w:vMerge/>
            <w:vAlign w:val="center"/>
          </w:tcPr>
          <w:p w:rsidR="00983B3F" w:rsidRPr="00FF4F06" w:rsidRDefault="00983B3F" w:rsidP="00983B3F">
            <w:pPr>
              <w:jc w:val="center"/>
              <w:rPr>
                <w:sz w:val="20"/>
                <w:szCs w:val="20"/>
              </w:rPr>
            </w:pPr>
          </w:p>
        </w:tc>
        <w:tc>
          <w:tcPr>
            <w:tcW w:w="1130" w:type="dxa"/>
            <w:vAlign w:val="center"/>
          </w:tcPr>
          <w:p w:rsidR="00983B3F" w:rsidRPr="00FF4F06" w:rsidRDefault="00983B3F" w:rsidP="00983B3F">
            <w:pPr>
              <w:jc w:val="center"/>
              <w:rPr>
                <w:sz w:val="20"/>
                <w:szCs w:val="20"/>
              </w:rPr>
            </w:pPr>
            <w:r>
              <w:rPr>
                <w:sz w:val="20"/>
                <w:szCs w:val="20"/>
              </w:rPr>
              <w:t>Численность населения, чел.</w:t>
            </w:r>
          </w:p>
        </w:tc>
        <w:tc>
          <w:tcPr>
            <w:tcW w:w="1650" w:type="dxa"/>
            <w:vAlign w:val="center"/>
          </w:tcPr>
          <w:p w:rsidR="00983B3F" w:rsidRPr="00FF4F06" w:rsidRDefault="00983B3F" w:rsidP="00983B3F">
            <w:pPr>
              <w:jc w:val="center"/>
              <w:rPr>
                <w:sz w:val="20"/>
                <w:szCs w:val="20"/>
              </w:rPr>
            </w:pPr>
            <w:r>
              <w:rPr>
                <w:sz w:val="20"/>
                <w:szCs w:val="20"/>
              </w:rPr>
              <w:t>Уд</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агрузка, кВт/</w:t>
            </w:r>
            <w:r w:rsidRPr="00FF4F06">
              <w:rPr>
                <w:sz w:val="20"/>
                <w:szCs w:val="20"/>
              </w:rPr>
              <w:t>ч</w:t>
            </w:r>
            <w:r>
              <w:rPr>
                <w:sz w:val="20"/>
                <w:szCs w:val="20"/>
              </w:rPr>
              <w:t>ел</w:t>
            </w:r>
          </w:p>
        </w:tc>
        <w:tc>
          <w:tcPr>
            <w:tcW w:w="1074" w:type="dxa"/>
            <w:vAlign w:val="center"/>
          </w:tcPr>
          <w:p w:rsidR="00983B3F" w:rsidRPr="00FF4F06" w:rsidRDefault="00983B3F" w:rsidP="00983B3F">
            <w:pPr>
              <w:jc w:val="center"/>
              <w:rPr>
                <w:sz w:val="20"/>
                <w:szCs w:val="20"/>
              </w:rPr>
            </w:pPr>
            <w:r>
              <w:rPr>
                <w:sz w:val="20"/>
                <w:szCs w:val="20"/>
              </w:rPr>
              <w:t>Нагрузка, МВт</w:t>
            </w:r>
          </w:p>
        </w:tc>
        <w:tc>
          <w:tcPr>
            <w:tcW w:w="1352" w:type="dxa"/>
            <w:vAlign w:val="center"/>
          </w:tcPr>
          <w:p w:rsidR="00983B3F" w:rsidRPr="00FF4F06" w:rsidRDefault="00983B3F" w:rsidP="00983B3F">
            <w:pPr>
              <w:jc w:val="center"/>
              <w:rPr>
                <w:sz w:val="20"/>
                <w:szCs w:val="20"/>
              </w:rPr>
            </w:pPr>
            <w:r>
              <w:rPr>
                <w:sz w:val="20"/>
                <w:szCs w:val="20"/>
              </w:rPr>
              <w:t>Численность населения, чел.</w:t>
            </w:r>
          </w:p>
        </w:tc>
        <w:tc>
          <w:tcPr>
            <w:tcW w:w="1230" w:type="dxa"/>
            <w:vAlign w:val="center"/>
          </w:tcPr>
          <w:p w:rsidR="00983B3F" w:rsidRPr="00FF4F06" w:rsidRDefault="00983B3F" w:rsidP="00983B3F">
            <w:pPr>
              <w:jc w:val="center"/>
              <w:rPr>
                <w:sz w:val="20"/>
                <w:szCs w:val="20"/>
              </w:rPr>
            </w:pPr>
            <w:r>
              <w:rPr>
                <w:sz w:val="20"/>
                <w:szCs w:val="20"/>
              </w:rPr>
              <w:t>Уд</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агрузка, кВт/</w:t>
            </w:r>
            <w:r w:rsidRPr="00FF4F06">
              <w:rPr>
                <w:sz w:val="20"/>
                <w:szCs w:val="20"/>
              </w:rPr>
              <w:t>ч</w:t>
            </w:r>
            <w:r>
              <w:rPr>
                <w:sz w:val="20"/>
                <w:szCs w:val="20"/>
              </w:rPr>
              <w:t>ел</w:t>
            </w:r>
          </w:p>
        </w:tc>
        <w:tc>
          <w:tcPr>
            <w:tcW w:w="1047" w:type="dxa"/>
            <w:vAlign w:val="center"/>
          </w:tcPr>
          <w:p w:rsidR="00983B3F" w:rsidRPr="00FF4F06" w:rsidRDefault="00983B3F" w:rsidP="00983B3F">
            <w:pPr>
              <w:jc w:val="center"/>
              <w:rPr>
                <w:sz w:val="20"/>
                <w:szCs w:val="20"/>
              </w:rPr>
            </w:pPr>
            <w:r>
              <w:rPr>
                <w:sz w:val="20"/>
                <w:szCs w:val="20"/>
              </w:rPr>
              <w:t>Нагрузка, МВт</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1. Коммунально-бытовые потребители</w:t>
            </w:r>
          </w:p>
        </w:tc>
        <w:tc>
          <w:tcPr>
            <w:tcW w:w="1130" w:type="dxa"/>
            <w:vAlign w:val="center"/>
          </w:tcPr>
          <w:p w:rsidR="00983B3F" w:rsidRPr="00FF4F06" w:rsidRDefault="00983B3F" w:rsidP="00983B3F">
            <w:pPr>
              <w:jc w:val="center"/>
              <w:rPr>
                <w:sz w:val="20"/>
                <w:szCs w:val="20"/>
              </w:rPr>
            </w:pPr>
            <w:r>
              <w:rPr>
                <w:sz w:val="20"/>
                <w:szCs w:val="20"/>
              </w:rPr>
              <w:t>20</w:t>
            </w:r>
          </w:p>
        </w:tc>
        <w:tc>
          <w:tcPr>
            <w:tcW w:w="1650" w:type="dxa"/>
            <w:vAlign w:val="center"/>
          </w:tcPr>
          <w:p w:rsidR="00983B3F" w:rsidRPr="00FF4F06" w:rsidRDefault="00983B3F" w:rsidP="00983B3F">
            <w:pPr>
              <w:jc w:val="center"/>
              <w:rPr>
                <w:sz w:val="20"/>
                <w:szCs w:val="20"/>
              </w:rPr>
            </w:pPr>
            <w:r>
              <w:rPr>
                <w:sz w:val="20"/>
                <w:szCs w:val="20"/>
              </w:rPr>
              <w:t>0,53</w:t>
            </w:r>
          </w:p>
        </w:tc>
        <w:tc>
          <w:tcPr>
            <w:tcW w:w="1074" w:type="dxa"/>
            <w:vAlign w:val="center"/>
          </w:tcPr>
          <w:p w:rsidR="00983B3F" w:rsidRPr="00FF4F06" w:rsidRDefault="00983B3F" w:rsidP="00983B3F">
            <w:pPr>
              <w:jc w:val="center"/>
              <w:rPr>
                <w:sz w:val="20"/>
                <w:szCs w:val="20"/>
              </w:rPr>
            </w:pPr>
            <w:r>
              <w:rPr>
                <w:sz w:val="20"/>
                <w:szCs w:val="20"/>
              </w:rPr>
              <w:t>0,011</w:t>
            </w:r>
          </w:p>
        </w:tc>
        <w:tc>
          <w:tcPr>
            <w:tcW w:w="1352" w:type="dxa"/>
            <w:vAlign w:val="center"/>
          </w:tcPr>
          <w:p w:rsidR="00983B3F" w:rsidRPr="00FF4F06" w:rsidRDefault="00983B3F" w:rsidP="00983B3F">
            <w:pPr>
              <w:jc w:val="center"/>
              <w:rPr>
                <w:sz w:val="20"/>
                <w:szCs w:val="20"/>
              </w:rPr>
            </w:pPr>
            <w:r>
              <w:rPr>
                <w:sz w:val="20"/>
                <w:szCs w:val="20"/>
              </w:rPr>
              <w:t>20</w:t>
            </w:r>
          </w:p>
        </w:tc>
        <w:tc>
          <w:tcPr>
            <w:tcW w:w="1230" w:type="dxa"/>
            <w:vAlign w:val="center"/>
          </w:tcPr>
          <w:p w:rsidR="00983B3F" w:rsidRPr="00FF4F06" w:rsidRDefault="00983B3F" w:rsidP="00983B3F">
            <w:pPr>
              <w:jc w:val="center"/>
              <w:rPr>
                <w:sz w:val="20"/>
                <w:szCs w:val="20"/>
              </w:rPr>
            </w:pPr>
            <w:r>
              <w:rPr>
                <w:sz w:val="20"/>
                <w:szCs w:val="20"/>
              </w:rPr>
              <w:t>0,53</w:t>
            </w:r>
          </w:p>
        </w:tc>
        <w:tc>
          <w:tcPr>
            <w:tcW w:w="1047" w:type="dxa"/>
            <w:vAlign w:val="center"/>
          </w:tcPr>
          <w:p w:rsidR="00983B3F" w:rsidRPr="00FF4F06" w:rsidRDefault="00983B3F" w:rsidP="00983B3F">
            <w:pPr>
              <w:jc w:val="center"/>
              <w:rPr>
                <w:sz w:val="20"/>
                <w:szCs w:val="20"/>
              </w:rPr>
            </w:pPr>
            <w:r>
              <w:rPr>
                <w:sz w:val="20"/>
                <w:szCs w:val="20"/>
              </w:rPr>
              <w:t>0,011</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2. Неучтенные нагрузки и потери в сетях</w:t>
            </w:r>
          </w:p>
        </w:tc>
        <w:tc>
          <w:tcPr>
            <w:tcW w:w="1130" w:type="dxa"/>
            <w:vAlign w:val="center"/>
          </w:tcPr>
          <w:p w:rsidR="00983B3F" w:rsidRPr="00FF4F06" w:rsidRDefault="00983B3F" w:rsidP="00983B3F">
            <w:pPr>
              <w:jc w:val="center"/>
              <w:rPr>
                <w:sz w:val="20"/>
                <w:szCs w:val="20"/>
              </w:rPr>
            </w:pPr>
            <w:r>
              <w:rPr>
                <w:sz w:val="20"/>
                <w:szCs w:val="20"/>
              </w:rPr>
              <w:t>-</w:t>
            </w:r>
          </w:p>
        </w:tc>
        <w:tc>
          <w:tcPr>
            <w:tcW w:w="1650" w:type="dxa"/>
            <w:vAlign w:val="center"/>
          </w:tcPr>
          <w:p w:rsidR="00983B3F" w:rsidRPr="00FF4F06" w:rsidRDefault="00983B3F" w:rsidP="00983B3F">
            <w:pPr>
              <w:jc w:val="center"/>
              <w:rPr>
                <w:sz w:val="20"/>
                <w:szCs w:val="20"/>
              </w:rPr>
            </w:pPr>
            <w:r>
              <w:rPr>
                <w:sz w:val="20"/>
                <w:szCs w:val="20"/>
              </w:rPr>
              <w:t>-</w:t>
            </w:r>
          </w:p>
        </w:tc>
        <w:tc>
          <w:tcPr>
            <w:tcW w:w="1074" w:type="dxa"/>
            <w:vAlign w:val="center"/>
          </w:tcPr>
          <w:p w:rsidR="00983B3F" w:rsidRPr="00FF4F06" w:rsidRDefault="00983B3F" w:rsidP="00983B3F">
            <w:pPr>
              <w:jc w:val="center"/>
              <w:rPr>
                <w:sz w:val="20"/>
                <w:szCs w:val="20"/>
              </w:rPr>
            </w:pPr>
            <w:r>
              <w:rPr>
                <w:sz w:val="20"/>
                <w:szCs w:val="20"/>
              </w:rPr>
              <w:t>0,001</w:t>
            </w:r>
          </w:p>
        </w:tc>
        <w:tc>
          <w:tcPr>
            <w:tcW w:w="1352" w:type="dxa"/>
            <w:vAlign w:val="center"/>
          </w:tcPr>
          <w:p w:rsidR="00983B3F" w:rsidRPr="00FF4F06" w:rsidRDefault="00983B3F" w:rsidP="00983B3F">
            <w:pPr>
              <w:jc w:val="center"/>
              <w:rPr>
                <w:sz w:val="20"/>
                <w:szCs w:val="20"/>
              </w:rPr>
            </w:pPr>
            <w:r>
              <w:rPr>
                <w:sz w:val="20"/>
                <w:szCs w:val="20"/>
              </w:rPr>
              <w:t>-</w:t>
            </w:r>
          </w:p>
        </w:tc>
        <w:tc>
          <w:tcPr>
            <w:tcW w:w="1230" w:type="dxa"/>
            <w:vAlign w:val="center"/>
          </w:tcPr>
          <w:p w:rsidR="00983B3F" w:rsidRPr="00FF4F06" w:rsidRDefault="00983B3F" w:rsidP="00983B3F">
            <w:pPr>
              <w:jc w:val="center"/>
              <w:rPr>
                <w:sz w:val="20"/>
                <w:szCs w:val="20"/>
              </w:rPr>
            </w:pPr>
            <w:r>
              <w:rPr>
                <w:sz w:val="20"/>
                <w:szCs w:val="20"/>
              </w:rPr>
              <w:t>-</w:t>
            </w:r>
          </w:p>
        </w:tc>
        <w:tc>
          <w:tcPr>
            <w:tcW w:w="1047" w:type="dxa"/>
            <w:vAlign w:val="center"/>
          </w:tcPr>
          <w:p w:rsidR="00983B3F" w:rsidRPr="00FF4F06" w:rsidRDefault="00983B3F" w:rsidP="00983B3F">
            <w:pPr>
              <w:jc w:val="center"/>
              <w:rPr>
                <w:sz w:val="20"/>
                <w:szCs w:val="20"/>
              </w:rPr>
            </w:pPr>
            <w:r>
              <w:rPr>
                <w:sz w:val="20"/>
                <w:szCs w:val="20"/>
              </w:rPr>
              <w:t>0,001</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3. Производственные потребители</w:t>
            </w:r>
          </w:p>
        </w:tc>
        <w:tc>
          <w:tcPr>
            <w:tcW w:w="1130" w:type="dxa"/>
            <w:vAlign w:val="center"/>
          </w:tcPr>
          <w:p w:rsidR="00983B3F" w:rsidRDefault="00983B3F" w:rsidP="00983B3F">
            <w:pPr>
              <w:jc w:val="center"/>
              <w:rPr>
                <w:sz w:val="20"/>
                <w:szCs w:val="20"/>
              </w:rPr>
            </w:pPr>
          </w:p>
        </w:tc>
        <w:tc>
          <w:tcPr>
            <w:tcW w:w="1650" w:type="dxa"/>
            <w:vAlign w:val="center"/>
          </w:tcPr>
          <w:p w:rsidR="00983B3F" w:rsidRDefault="00983B3F" w:rsidP="00983B3F">
            <w:pPr>
              <w:jc w:val="center"/>
              <w:rPr>
                <w:sz w:val="20"/>
                <w:szCs w:val="20"/>
              </w:rPr>
            </w:pPr>
          </w:p>
        </w:tc>
        <w:tc>
          <w:tcPr>
            <w:tcW w:w="1074" w:type="dxa"/>
            <w:vAlign w:val="center"/>
          </w:tcPr>
          <w:p w:rsidR="00983B3F" w:rsidRDefault="00983B3F" w:rsidP="00983B3F">
            <w:pPr>
              <w:jc w:val="center"/>
              <w:rPr>
                <w:sz w:val="20"/>
                <w:szCs w:val="20"/>
              </w:rPr>
            </w:pPr>
          </w:p>
        </w:tc>
        <w:tc>
          <w:tcPr>
            <w:tcW w:w="1352" w:type="dxa"/>
            <w:vAlign w:val="center"/>
          </w:tcPr>
          <w:p w:rsidR="00983B3F" w:rsidRDefault="00983B3F" w:rsidP="00983B3F">
            <w:pPr>
              <w:jc w:val="center"/>
              <w:rPr>
                <w:sz w:val="20"/>
                <w:szCs w:val="20"/>
              </w:rPr>
            </w:pPr>
          </w:p>
        </w:tc>
        <w:tc>
          <w:tcPr>
            <w:tcW w:w="1230" w:type="dxa"/>
            <w:vAlign w:val="center"/>
          </w:tcPr>
          <w:p w:rsidR="00983B3F" w:rsidRDefault="00983B3F" w:rsidP="00983B3F">
            <w:pPr>
              <w:jc w:val="center"/>
              <w:rPr>
                <w:sz w:val="20"/>
                <w:szCs w:val="20"/>
              </w:rPr>
            </w:pPr>
          </w:p>
        </w:tc>
        <w:tc>
          <w:tcPr>
            <w:tcW w:w="1047" w:type="dxa"/>
            <w:vAlign w:val="center"/>
          </w:tcPr>
          <w:p w:rsidR="00983B3F" w:rsidRDefault="00983B3F" w:rsidP="00983B3F">
            <w:pPr>
              <w:jc w:val="center"/>
              <w:rPr>
                <w:sz w:val="20"/>
                <w:szCs w:val="20"/>
              </w:rPr>
            </w:pPr>
          </w:p>
        </w:tc>
      </w:tr>
      <w:tr w:rsidR="00983B3F" w:rsidRPr="00FF4F06" w:rsidTr="00983B3F">
        <w:tc>
          <w:tcPr>
            <w:tcW w:w="2088" w:type="dxa"/>
            <w:vAlign w:val="center"/>
          </w:tcPr>
          <w:p w:rsidR="00983B3F" w:rsidRPr="00FF4F06" w:rsidRDefault="00983B3F" w:rsidP="00983B3F">
            <w:pPr>
              <w:rPr>
                <w:sz w:val="20"/>
                <w:szCs w:val="20"/>
              </w:rPr>
            </w:pPr>
            <w:r w:rsidRPr="00FF4F06">
              <w:rPr>
                <w:sz w:val="20"/>
                <w:szCs w:val="20"/>
              </w:rPr>
              <w:t>Итого</w:t>
            </w:r>
          </w:p>
        </w:tc>
        <w:tc>
          <w:tcPr>
            <w:tcW w:w="1130" w:type="dxa"/>
            <w:vAlign w:val="center"/>
          </w:tcPr>
          <w:p w:rsidR="00983B3F" w:rsidRPr="00FF4F06" w:rsidRDefault="00983B3F" w:rsidP="00983B3F">
            <w:pPr>
              <w:jc w:val="center"/>
              <w:rPr>
                <w:sz w:val="20"/>
                <w:szCs w:val="20"/>
              </w:rPr>
            </w:pPr>
            <w:r>
              <w:rPr>
                <w:sz w:val="20"/>
                <w:szCs w:val="20"/>
              </w:rPr>
              <w:t>-</w:t>
            </w:r>
          </w:p>
        </w:tc>
        <w:tc>
          <w:tcPr>
            <w:tcW w:w="1650" w:type="dxa"/>
            <w:vAlign w:val="center"/>
          </w:tcPr>
          <w:p w:rsidR="00983B3F" w:rsidRPr="00FF4F06" w:rsidRDefault="00983B3F" w:rsidP="00983B3F">
            <w:pPr>
              <w:jc w:val="center"/>
              <w:rPr>
                <w:sz w:val="20"/>
                <w:szCs w:val="20"/>
              </w:rPr>
            </w:pPr>
            <w:r>
              <w:rPr>
                <w:sz w:val="20"/>
                <w:szCs w:val="20"/>
              </w:rPr>
              <w:t>-</w:t>
            </w:r>
          </w:p>
        </w:tc>
        <w:tc>
          <w:tcPr>
            <w:tcW w:w="1074" w:type="dxa"/>
            <w:vAlign w:val="center"/>
          </w:tcPr>
          <w:p w:rsidR="00983B3F" w:rsidRPr="00FF4F06" w:rsidRDefault="00983B3F" w:rsidP="00983B3F">
            <w:pPr>
              <w:jc w:val="center"/>
              <w:rPr>
                <w:sz w:val="20"/>
                <w:szCs w:val="20"/>
              </w:rPr>
            </w:pPr>
            <w:r>
              <w:rPr>
                <w:sz w:val="20"/>
                <w:szCs w:val="20"/>
              </w:rPr>
              <w:t>0,012</w:t>
            </w:r>
          </w:p>
        </w:tc>
        <w:tc>
          <w:tcPr>
            <w:tcW w:w="1352" w:type="dxa"/>
            <w:vAlign w:val="center"/>
          </w:tcPr>
          <w:p w:rsidR="00983B3F" w:rsidRPr="00FF4F06" w:rsidRDefault="00983B3F" w:rsidP="00983B3F">
            <w:pPr>
              <w:jc w:val="center"/>
              <w:rPr>
                <w:sz w:val="20"/>
                <w:szCs w:val="20"/>
              </w:rPr>
            </w:pPr>
            <w:r>
              <w:rPr>
                <w:sz w:val="20"/>
                <w:szCs w:val="20"/>
              </w:rPr>
              <w:t>-</w:t>
            </w:r>
          </w:p>
        </w:tc>
        <w:tc>
          <w:tcPr>
            <w:tcW w:w="1230" w:type="dxa"/>
            <w:vAlign w:val="center"/>
          </w:tcPr>
          <w:p w:rsidR="00983B3F" w:rsidRPr="00FF4F06" w:rsidRDefault="00983B3F" w:rsidP="00983B3F">
            <w:pPr>
              <w:jc w:val="center"/>
              <w:rPr>
                <w:sz w:val="20"/>
                <w:szCs w:val="20"/>
              </w:rPr>
            </w:pPr>
            <w:r>
              <w:rPr>
                <w:sz w:val="20"/>
                <w:szCs w:val="20"/>
              </w:rPr>
              <w:t>-</w:t>
            </w:r>
          </w:p>
        </w:tc>
        <w:tc>
          <w:tcPr>
            <w:tcW w:w="1047" w:type="dxa"/>
            <w:vAlign w:val="center"/>
          </w:tcPr>
          <w:p w:rsidR="00983B3F" w:rsidRPr="00FF4F06" w:rsidRDefault="00983B3F" w:rsidP="00983B3F">
            <w:pPr>
              <w:jc w:val="center"/>
              <w:rPr>
                <w:sz w:val="20"/>
                <w:szCs w:val="20"/>
              </w:rPr>
            </w:pPr>
            <w:r>
              <w:rPr>
                <w:sz w:val="20"/>
                <w:szCs w:val="20"/>
              </w:rPr>
              <w:t>0,012</w:t>
            </w:r>
          </w:p>
        </w:tc>
      </w:tr>
    </w:tbl>
    <w:p w:rsidR="00983B3F" w:rsidRDefault="00983B3F" w:rsidP="00983B3F">
      <w:pPr>
        <w:spacing w:line="360" w:lineRule="auto"/>
        <w:ind w:firstLine="900"/>
        <w:jc w:val="both"/>
      </w:pPr>
    </w:p>
    <w:p w:rsidR="00983B3F" w:rsidRDefault="00983B3F" w:rsidP="00983B3F">
      <w:pPr>
        <w:spacing w:line="360" w:lineRule="auto"/>
        <w:ind w:firstLine="540"/>
        <w:jc w:val="both"/>
      </w:pPr>
      <w:r>
        <w:t xml:space="preserve">Годовой расход электрической энергии при числе </w:t>
      </w:r>
      <w:proofErr w:type="gramStart"/>
      <w:r>
        <w:t>часов использования максимума нагрузок</w:t>
      </w:r>
      <w:proofErr w:type="gramEnd"/>
      <w:r>
        <w:t xml:space="preserve"> 5300 составит: </w:t>
      </w:r>
    </w:p>
    <w:p w:rsidR="00983B3F" w:rsidRDefault="00983B3F" w:rsidP="00983B3F">
      <w:pPr>
        <w:spacing w:line="360" w:lineRule="auto"/>
        <w:ind w:firstLine="540"/>
        <w:jc w:val="both"/>
      </w:pPr>
      <w:proofErr w:type="gramStart"/>
      <w:r>
        <w:rPr>
          <w:lang w:val="en-US"/>
        </w:rPr>
        <w:t>I</w:t>
      </w:r>
      <w:r>
        <w:t xml:space="preserve"> очередь – 64 тыс.</w:t>
      </w:r>
      <w:proofErr w:type="gramEnd"/>
      <w:r>
        <w:t xml:space="preserve"> кВт</w:t>
      </w:r>
      <w:proofErr w:type="gramStart"/>
      <w:r>
        <w:t>.</w:t>
      </w:r>
      <w:proofErr w:type="gramEnd"/>
      <w:r>
        <w:t xml:space="preserve"> </w:t>
      </w:r>
      <w:proofErr w:type="gramStart"/>
      <w:r>
        <w:t>ч</w:t>
      </w:r>
      <w:proofErr w:type="gramEnd"/>
      <w:r>
        <w:t>ас.</w:t>
      </w:r>
    </w:p>
    <w:p w:rsidR="00983B3F" w:rsidRPr="0000217B" w:rsidRDefault="00983B3F" w:rsidP="00983B3F">
      <w:pPr>
        <w:spacing w:line="360" w:lineRule="auto"/>
        <w:ind w:firstLine="540"/>
        <w:jc w:val="both"/>
      </w:pPr>
      <w:r>
        <w:t>Расчетный срок – 64 тыс. кВт</w:t>
      </w:r>
      <w:proofErr w:type="gramStart"/>
      <w:r>
        <w:t>.</w:t>
      </w:r>
      <w:proofErr w:type="gramEnd"/>
      <w:r>
        <w:t xml:space="preserve"> </w:t>
      </w:r>
      <w:proofErr w:type="gramStart"/>
      <w:r>
        <w:t>ч</w:t>
      </w:r>
      <w:proofErr w:type="gramEnd"/>
      <w:r>
        <w:t>ас.</w:t>
      </w:r>
    </w:p>
    <w:p w:rsidR="00983B3F" w:rsidRPr="00AD0843" w:rsidRDefault="00983B3F" w:rsidP="00983B3F">
      <w:pPr>
        <w:spacing w:line="360" w:lineRule="auto"/>
        <w:ind w:firstLine="540"/>
        <w:jc w:val="both"/>
      </w:pPr>
      <w:r>
        <w:t>Распределение электроэнергии по территории будет осуществляться по линиям 6кВ, 10 кВ.</w:t>
      </w:r>
    </w:p>
    <w:p w:rsidR="00983B3F" w:rsidRDefault="00983B3F" w:rsidP="00983B3F">
      <w:pPr>
        <w:spacing w:line="360" w:lineRule="auto"/>
        <w:ind w:firstLine="540"/>
        <w:jc w:val="both"/>
      </w:pPr>
      <w:r w:rsidRPr="00AD0843">
        <w:t>Уровень электропотребления будет корректироваться в зависимости от возможных инвестиционных проектов.</w:t>
      </w:r>
    </w:p>
    <w:p w:rsidR="00983B3F" w:rsidRDefault="00983B3F" w:rsidP="00983B3F">
      <w:pPr>
        <w:spacing w:line="360" w:lineRule="auto"/>
        <w:ind w:firstLine="540"/>
        <w:jc w:val="both"/>
      </w:pPr>
      <w: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rsidR="00983B3F" w:rsidRDefault="00983B3F" w:rsidP="00983B3F">
      <w:pPr>
        <w:spacing w:line="360" w:lineRule="auto"/>
        <w:ind w:firstLine="540"/>
        <w:jc w:val="both"/>
      </w:pPr>
      <w:r>
        <w:lastRenderedPageBreak/>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rsidR="00983B3F" w:rsidRPr="00AD0843" w:rsidRDefault="00983B3F" w:rsidP="00983B3F">
      <w:pPr>
        <w:spacing w:line="360" w:lineRule="auto"/>
        <w:ind w:firstLine="540"/>
        <w:jc w:val="both"/>
      </w:pPr>
      <w:r w:rsidRPr="00AD0843">
        <w:t>Воздушные линии электропередачи напряжением 35 кВ размещены за пределами застройки. Ш</w:t>
      </w:r>
      <w:r>
        <w:t>ирина свободной полосы (коридора</w:t>
      </w:r>
      <w:r w:rsidRPr="00AD0843">
        <w:t>), включая охранную зону для размещения воздушных линий</w:t>
      </w:r>
      <w:r>
        <w:t>,</w:t>
      </w:r>
      <w:r w:rsidRPr="00AD0843">
        <w:t xml:space="preserve"> предусмотрена и соответствует нормативным требованиям.</w:t>
      </w:r>
    </w:p>
    <w:p w:rsidR="00983B3F" w:rsidRPr="00AD0843" w:rsidRDefault="00983B3F" w:rsidP="00983B3F">
      <w:pPr>
        <w:spacing w:line="360" w:lineRule="auto"/>
        <w:ind w:firstLine="540"/>
        <w:jc w:val="both"/>
      </w:pPr>
      <w:r w:rsidRPr="00AD0843">
        <w:t>Электрические подстанции расположены с соблюдением зоны защиты от электромагнитных воздействий.</w:t>
      </w:r>
    </w:p>
    <w:p w:rsidR="00983B3F" w:rsidRPr="00AD0843" w:rsidRDefault="00983B3F" w:rsidP="00983B3F">
      <w:pPr>
        <w:spacing w:line="360" w:lineRule="auto"/>
        <w:ind w:firstLine="540"/>
        <w:jc w:val="both"/>
      </w:pPr>
      <w:r w:rsidRPr="00AD0843">
        <w:t>Уличное освещение предусматривается воздушным, управление уличным освещением – дистанционное.</w:t>
      </w:r>
    </w:p>
    <w:p w:rsidR="00983B3F" w:rsidRPr="00AD0843" w:rsidRDefault="00983B3F" w:rsidP="00983B3F">
      <w:pPr>
        <w:spacing w:line="360" w:lineRule="auto"/>
        <w:ind w:firstLine="540"/>
        <w:jc w:val="both"/>
      </w:pPr>
      <w:r w:rsidRPr="00AD0843">
        <w:t>Для покрытия электрических нагрузок поселка и повышения качества снабжения электроэнергией предлагается следующее:</w:t>
      </w:r>
    </w:p>
    <w:p w:rsidR="00983B3F" w:rsidRPr="00AD0843" w:rsidRDefault="00983B3F" w:rsidP="00983B3F">
      <w:pPr>
        <w:spacing w:line="360" w:lineRule="auto"/>
        <w:ind w:firstLine="540"/>
        <w:jc w:val="both"/>
      </w:pPr>
      <w:r w:rsidRPr="00AD0843">
        <w:t>1. Замена физически устаревших ВЛ-6 кВ, 10 кВ.</w:t>
      </w:r>
    </w:p>
    <w:p w:rsidR="00983B3F" w:rsidRDefault="00983B3F" w:rsidP="00983B3F">
      <w:pPr>
        <w:spacing w:line="360" w:lineRule="auto"/>
        <w:ind w:firstLine="900"/>
        <w:jc w:val="both"/>
      </w:pPr>
    </w:p>
    <w:p w:rsidR="00983B3F" w:rsidRDefault="00983B3F" w:rsidP="00983B3F">
      <w:pPr>
        <w:spacing w:line="360" w:lineRule="auto"/>
        <w:ind w:firstLine="900"/>
        <w:jc w:val="both"/>
      </w:pPr>
    </w:p>
    <w:p w:rsidR="00983B3F" w:rsidRPr="00AD0843" w:rsidRDefault="00983B3F" w:rsidP="00983B3F">
      <w:pPr>
        <w:pStyle w:val="2"/>
        <w:spacing w:before="0" w:after="0" w:line="360" w:lineRule="auto"/>
        <w:rPr>
          <w:rFonts w:cs="Times New Roman"/>
          <w:i/>
          <w:sz w:val="24"/>
        </w:rPr>
      </w:pPr>
      <w:r w:rsidRPr="00AD0843">
        <w:rPr>
          <w:rFonts w:cs="Times New Roman"/>
          <w:sz w:val="24"/>
        </w:rPr>
        <w:t>Электроснабжение</w:t>
      </w:r>
      <w:r>
        <w:rPr>
          <w:rFonts w:cs="Times New Roman"/>
          <w:sz w:val="24"/>
        </w:rPr>
        <w:t xml:space="preserve"> пос</w:t>
      </w:r>
      <w:proofErr w:type="gramStart"/>
      <w:r>
        <w:rPr>
          <w:rFonts w:cs="Times New Roman"/>
          <w:sz w:val="24"/>
        </w:rPr>
        <w:t>.Р</w:t>
      </w:r>
      <w:proofErr w:type="gramEnd"/>
      <w:r>
        <w:rPr>
          <w:rFonts w:cs="Times New Roman"/>
          <w:sz w:val="24"/>
        </w:rPr>
        <w:t>ябиновка</w:t>
      </w:r>
    </w:p>
    <w:p w:rsidR="00983B3F" w:rsidRPr="00AD0843" w:rsidRDefault="00983B3F" w:rsidP="00983B3F">
      <w:pPr>
        <w:spacing w:line="360" w:lineRule="auto"/>
        <w:jc w:val="center"/>
        <w:rPr>
          <w:u w:val="single"/>
        </w:rPr>
      </w:pPr>
      <w:r w:rsidRPr="00AD0843">
        <w:rPr>
          <w:u w:val="single"/>
        </w:rPr>
        <w:t>Существующее положение</w:t>
      </w:r>
    </w:p>
    <w:p w:rsidR="00983B3F" w:rsidRPr="00AD0843" w:rsidRDefault="00983B3F" w:rsidP="00983B3F">
      <w:pPr>
        <w:spacing w:line="360" w:lineRule="auto"/>
        <w:ind w:firstLine="540"/>
        <w:jc w:val="both"/>
      </w:pPr>
      <w:r>
        <w:t>Электроснабжение поселка</w:t>
      </w:r>
      <w:r w:rsidRPr="00AD0843">
        <w:t xml:space="preserve"> осуществляется от сетей Ростовской энергосистемы и генерирующих источников электроснабжения.</w:t>
      </w:r>
    </w:p>
    <w:p w:rsidR="00983B3F" w:rsidRPr="00AD0843" w:rsidRDefault="00983B3F" w:rsidP="00983B3F">
      <w:pPr>
        <w:spacing w:line="360" w:lineRule="auto"/>
        <w:ind w:firstLine="540"/>
        <w:jc w:val="both"/>
      </w:pPr>
      <w:r w:rsidRPr="00AD0843">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983B3F" w:rsidRPr="00AD0843" w:rsidRDefault="00983B3F" w:rsidP="00983B3F">
      <w:pPr>
        <w:spacing w:line="360" w:lineRule="auto"/>
        <w:ind w:firstLine="540"/>
        <w:jc w:val="both"/>
      </w:pPr>
      <w:r w:rsidRPr="00AD0843">
        <w:t xml:space="preserve">Центром питания сети напряжением 330, 220, 110 кВ Красносулинского района является Экспериментальная ТЭС (связанная высоковольтными </w:t>
      </w:r>
      <w:r>
        <w:t>ли</w:t>
      </w:r>
      <w:r w:rsidRPr="00AD0843">
        <w:t>ниями с Ростовской энергосистемой, в т.ч. с Новочеркасской ГРЭС, подстанцией Ш-30, подстанцией Б-10).</w:t>
      </w:r>
    </w:p>
    <w:p w:rsidR="00983B3F" w:rsidRPr="00AD0843" w:rsidRDefault="00983B3F" w:rsidP="00983B3F">
      <w:pPr>
        <w:spacing w:line="360" w:lineRule="auto"/>
        <w:ind w:firstLine="540"/>
        <w:jc w:val="both"/>
      </w:pPr>
      <w:r w:rsidRPr="00AD0843">
        <w:t>Суммарна</w:t>
      </w:r>
      <w:r>
        <w:t>я электрическая нагрузка села</w:t>
      </w:r>
      <w:r w:rsidRPr="00AD0843">
        <w:t xml:space="preserve"> составила __________</w:t>
      </w:r>
      <w:proofErr w:type="gramStart"/>
      <w:r w:rsidRPr="00AD0843">
        <w:t xml:space="preserve"> ,</w:t>
      </w:r>
      <w:proofErr w:type="gramEnd"/>
      <w:r w:rsidRPr="00AD0843">
        <w:t xml:space="preserve"> из них:</w:t>
      </w:r>
    </w:p>
    <w:p w:rsidR="00983B3F" w:rsidRPr="00AD0843" w:rsidRDefault="00983B3F" w:rsidP="004F31EB">
      <w:pPr>
        <w:numPr>
          <w:ilvl w:val="0"/>
          <w:numId w:val="16"/>
        </w:numPr>
        <w:spacing w:line="360" w:lineRule="auto"/>
        <w:ind w:left="0" w:firstLine="540"/>
        <w:jc w:val="both"/>
      </w:pPr>
      <w:r w:rsidRPr="00AD0843">
        <w:t>на коммунально-бытовые цели _____;</w:t>
      </w:r>
    </w:p>
    <w:p w:rsidR="00983B3F" w:rsidRPr="00AD0843" w:rsidRDefault="00983B3F" w:rsidP="004F31EB">
      <w:pPr>
        <w:numPr>
          <w:ilvl w:val="0"/>
          <w:numId w:val="16"/>
        </w:numPr>
        <w:spacing w:line="360" w:lineRule="auto"/>
        <w:ind w:left="0" w:firstLine="540"/>
        <w:jc w:val="both"/>
      </w:pPr>
      <w:r w:rsidRPr="00AD0843">
        <w:t>на сельскохозяйственные цели _____.</w:t>
      </w:r>
    </w:p>
    <w:p w:rsidR="00983B3F" w:rsidRPr="00AD0843" w:rsidRDefault="00983B3F" w:rsidP="00983B3F">
      <w:pPr>
        <w:spacing w:line="360" w:lineRule="auto"/>
        <w:ind w:firstLine="540"/>
        <w:jc w:val="both"/>
      </w:pPr>
      <w:r w:rsidRPr="00AD0843">
        <w:t>Распредели</w:t>
      </w:r>
      <w:r>
        <w:t>тельная сеть поселка</w:t>
      </w:r>
      <w:r w:rsidRPr="00AD0843">
        <w:t xml:space="preserve"> работает на напряжении 6 кВ, 10 кВ. Сети выполнены в воздушном исполнении по радиальной схеме.</w:t>
      </w:r>
    </w:p>
    <w:p w:rsidR="00983B3F" w:rsidRPr="00AD0843" w:rsidRDefault="00983B3F" w:rsidP="00983B3F">
      <w:pPr>
        <w:spacing w:line="360" w:lineRule="auto"/>
        <w:ind w:firstLine="540"/>
        <w:jc w:val="both"/>
      </w:pPr>
      <w:r>
        <w:t xml:space="preserve">На территории поселка </w:t>
      </w:r>
      <w:r w:rsidRPr="00AD0843">
        <w:t>расположены трансформаторные пункты, от которых осуществляется снабжение потребителей застройки.</w:t>
      </w:r>
    </w:p>
    <w:p w:rsidR="00983B3F" w:rsidRPr="00AD0843" w:rsidRDefault="00983B3F" w:rsidP="00983B3F">
      <w:pPr>
        <w:spacing w:line="360" w:lineRule="auto"/>
        <w:jc w:val="center"/>
        <w:rPr>
          <w:u w:val="single"/>
        </w:rPr>
      </w:pPr>
      <w:r w:rsidRPr="00AD0843">
        <w:rPr>
          <w:u w:val="single"/>
        </w:rPr>
        <w:t>Проектные решения</w:t>
      </w:r>
    </w:p>
    <w:p w:rsidR="00983B3F" w:rsidRPr="00AD0843" w:rsidRDefault="00983B3F" w:rsidP="00983B3F">
      <w:pPr>
        <w:spacing w:line="360" w:lineRule="auto"/>
        <w:ind w:firstLine="540"/>
        <w:jc w:val="both"/>
      </w:pPr>
      <w:r w:rsidRPr="00AD0843">
        <w:t>Ист</w:t>
      </w:r>
      <w:r>
        <w:t>очником электроснабжения поселка</w:t>
      </w:r>
      <w:r w:rsidRPr="00AD0843">
        <w:t xml:space="preserve"> остаются существующие понизительные подстанции.</w:t>
      </w:r>
    </w:p>
    <w:p w:rsidR="00983B3F" w:rsidRPr="00AD0843" w:rsidRDefault="00983B3F" w:rsidP="00983B3F">
      <w:pPr>
        <w:spacing w:line="360" w:lineRule="auto"/>
        <w:ind w:firstLine="540"/>
        <w:jc w:val="both"/>
      </w:pPr>
      <w:r w:rsidRPr="00AD0843">
        <w:t>Потребителями электроэнергии являются жилые и общественные здания, сельскохозяйственные потребители.</w:t>
      </w:r>
    </w:p>
    <w:p w:rsidR="00983B3F" w:rsidRDefault="00983B3F" w:rsidP="00983B3F">
      <w:pPr>
        <w:spacing w:line="360" w:lineRule="auto"/>
        <w:ind w:firstLine="540"/>
        <w:jc w:val="both"/>
      </w:pPr>
      <w:proofErr w:type="gramStart"/>
      <w:r w:rsidRPr="00AD0843">
        <w:lastRenderedPageBreak/>
        <w:t>Потребность в электрической энергии определена по срокам проектирования в соответствии с планируемым благоустройством жилого фонда, численностью населения, с гипотезой сельскохозяйственного развития с учетом норм удельного коммунально-бытового электропотр</w:t>
      </w:r>
      <w:r>
        <w:t>ебления на основании «Инструкции</w:t>
      </w:r>
      <w:r w:rsidRPr="00AD0843">
        <w:t xml:space="preserve"> по проектированию электрических сетей» РД 34.20.185-94 (изменения и дополнения </w:t>
      </w:r>
      <w:smartTag w:uri="urn:schemas-microsoft-com:office:smarttags" w:element="metricconverter">
        <w:smartTagPr>
          <w:attr w:name="ProductID" w:val="1999 г"/>
        </w:smartTagPr>
        <w:r w:rsidRPr="00AD0843">
          <w:t>1999 г</w:t>
        </w:r>
      </w:smartTag>
      <w:r w:rsidRPr="00AD0843">
        <w:t>) с учетом пищеприготовления на газовых плитах по удельным нагрузкам на 1 жителя, по промышленным потребителям – с учетом естественного</w:t>
      </w:r>
      <w:proofErr w:type="gramEnd"/>
      <w:r w:rsidRPr="00AD0843">
        <w:t xml:space="preserve"> годового прироста в размере 1%. </w:t>
      </w:r>
    </w:p>
    <w:p w:rsidR="00983B3F" w:rsidRDefault="00983B3F" w:rsidP="00983B3F">
      <w:pPr>
        <w:spacing w:line="360" w:lineRule="auto"/>
        <w:ind w:firstLine="540"/>
        <w:jc w:val="both"/>
      </w:pPr>
      <w: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инженерного оборудования и учтены коэффициентом</w:t>
      </w:r>
      <w:proofErr w:type="gramStart"/>
      <w:r>
        <w:t xml:space="preserve"> К</w:t>
      </w:r>
      <w:proofErr w:type="gramEnd"/>
      <w:r>
        <w:t>=1,3.</w:t>
      </w:r>
    </w:p>
    <w:p w:rsidR="00983B3F" w:rsidRDefault="00983B3F" w:rsidP="00983B3F">
      <w:pPr>
        <w:spacing w:line="360" w:lineRule="auto"/>
        <w:ind w:firstLine="540"/>
        <w:jc w:val="both"/>
        <w:rPr>
          <w:b/>
        </w:rPr>
      </w:pPr>
      <w:r w:rsidRPr="00AD0843">
        <w:t xml:space="preserve">Расчеты приведены в табл. </w:t>
      </w:r>
      <w:r>
        <w:t>8</w:t>
      </w:r>
      <w:r w:rsidRPr="00AD0843">
        <w:t>.</w:t>
      </w:r>
    </w:p>
    <w:p w:rsidR="00983B3F" w:rsidRPr="00FF4F06" w:rsidRDefault="00983B3F" w:rsidP="00983B3F">
      <w:pPr>
        <w:jc w:val="center"/>
        <w:rPr>
          <w:b/>
        </w:rPr>
      </w:pPr>
      <w:r w:rsidRPr="00FF4F06">
        <w:rPr>
          <w:b/>
        </w:rPr>
        <w:t>Электрические нагрузки</w:t>
      </w:r>
    </w:p>
    <w:p w:rsidR="00983B3F" w:rsidRPr="00AD0843" w:rsidRDefault="00983B3F" w:rsidP="00983B3F">
      <w:pPr>
        <w:ind w:firstLine="900"/>
        <w:jc w:val="right"/>
      </w:pPr>
      <w:r w:rsidRPr="00AD0843">
        <w:t xml:space="preserve">Таблица </w:t>
      </w:r>
      <w: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312"/>
        <w:gridCol w:w="1650"/>
        <w:gridCol w:w="1074"/>
        <w:gridCol w:w="1352"/>
        <w:gridCol w:w="1230"/>
        <w:gridCol w:w="1047"/>
      </w:tblGrid>
      <w:tr w:rsidR="00983B3F" w:rsidRPr="00FF4F06" w:rsidTr="00983B3F">
        <w:tc>
          <w:tcPr>
            <w:tcW w:w="2088" w:type="dxa"/>
            <w:vMerge w:val="restart"/>
            <w:vAlign w:val="center"/>
          </w:tcPr>
          <w:p w:rsidR="00983B3F" w:rsidRPr="00FF4F06" w:rsidRDefault="00983B3F" w:rsidP="00983B3F">
            <w:pPr>
              <w:jc w:val="center"/>
              <w:rPr>
                <w:sz w:val="20"/>
                <w:szCs w:val="20"/>
              </w:rPr>
            </w:pPr>
            <w:r>
              <w:rPr>
                <w:sz w:val="20"/>
                <w:szCs w:val="20"/>
              </w:rPr>
              <w:t xml:space="preserve">Потребители </w:t>
            </w:r>
          </w:p>
        </w:tc>
        <w:tc>
          <w:tcPr>
            <w:tcW w:w="3854" w:type="dxa"/>
            <w:gridSpan w:val="3"/>
            <w:vAlign w:val="center"/>
          </w:tcPr>
          <w:p w:rsidR="00983B3F" w:rsidRPr="00FF4F06" w:rsidRDefault="00983B3F" w:rsidP="00983B3F">
            <w:pPr>
              <w:jc w:val="center"/>
              <w:rPr>
                <w:sz w:val="20"/>
                <w:szCs w:val="20"/>
              </w:rPr>
            </w:pPr>
            <w:r w:rsidRPr="00FF4F06">
              <w:rPr>
                <w:sz w:val="20"/>
                <w:szCs w:val="20"/>
                <w:lang w:val="en-US"/>
              </w:rPr>
              <w:t>I</w:t>
            </w:r>
            <w:r w:rsidRPr="00FF4F06">
              <w:rPr>
                <w:sz w:val="20"/>
                <w:szCs w:val="20"/>
              </w:rPr>
              <w:t xml:space="preserve"> очередь</w:t>
            </w:r>
          </w:p>
        </w:tc>
        <w:tc>
          <w:tcPr>
            <w:tcW w:w="3629" w:type="dxa"/>
            <w:gridSpan w:val="3"/>
            <w:vAlign w:val="center"/>
          </w:tcPr>
          <w:p w:rsidR="00983B3F" w:rsidRPr="00FF4F06" w:rsidRDefault="00983B3F" w:rsidP="00983B3F">
            <w:pPr>
              <w:jc w:val="center"/>
              <w:rPr>
                <w:sz w:val="20"/>
                <w:szCs w:val="20"/>
              </w:rPr>
            </w:pPr>
            <w:r w:rsidRPr="00FF4F06">
              <w:rPr>
                <w:sz w:val="20"/>
                <w:szCs w:val="20"/>
              </w:rPr>
              <w:t>Расчетный срок</w:t>
            </w:r>
          </w:p>
        </w:tc>
      </w:tr>
      <w:tr w:rsidR="00983B3F" w:rsidRPr="00FF4F06" w:rsidTr="00983B3F">
        <w:tc>
          <w:tcPr>
            <w:tcW w:w="2088" w:type="dxa"/>
            <w:vMerge/>
            <w:vAlign w:val="center"/>
          </w:tcPr>
          <w:p w:rsidR="00983B3F" w:rsidRPr="00FF4F06" w:rsidRDefault="00983B3F" w:rsidP="00983B3F">
            <w:pPr>
              <w:jc w:val="center"/>
              <w:rPr>
                <w:sz w:val="20"/>
                <w:szCs w:val="20"/>
              </w:rPr>
            </w:pPr>
          </w:p>
        </w:tc>
        <w:tc>
          <w:tcPr>
            <w:tcW w:w="1130" w:type="dxa"/>
            <w:vAlign w:val="center"/>
          </w:tcPr>
          <w:p w:rsidR="00983B3F" w:rsidRPr="00FF4F06" w:rsidRDefault="00983B3F" w:rsidP="00983B3F">
            <w:pPr>
              <w:jc w:val="center"/>
              <w:rPr>
                <w:sz w:val="20"/>
                <w:szCs w:val="20"/>
              </w:rPr>
            </w:pPr>
            <w:r>
              <w:rPr>
                <w:sz w:val="20"/>
                <w:szCs w:val="20"/>
              </w:rPr>
              <w:t>Численность населения, чел.</w:t>
            </w:r>
          </w:p>
        </w:tc>
        <w:tc>
          <w:tcPr>
            <w:tcW w:w="1650" w:type="dxa"/>
            <w:vAlign w:val="center"/>
          </w:tcPr>
          <w:p w:rsidR="00983B3F" w:rsidRPr="00FF4F06" w:rsidRDefault="00983B3F" w:rsidP="00983B3F">
            <w:pPr>
              <w:jc w:val="center"/>
              <w:rPr>
                <w:sz w:val="20"/>
                <w:szCs w:val="20"/>
              </w:rPr>
            </w:pPr>
            <w:r>
              <w:rPr>
                <w:sz w:val="20"/>
                <w:szCs w:val="20"/>
              </w:rPr>
              <w:t>Уд</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агрузка, кВт/</w:t>
            </w:r>
            <w:r w:rsidRPr="00FF4F06">
              <w:rPr>
                <w:sz w:val="20"/>
                <w:szCs w:val="20"/>
              </w:rPr>
              <w:t>ч</w:t>
            </w:r>
            <w:r>
              <w:rPr>
                <w:sz w:val="20"/>
                <w:szCs w:val="20"/>
              </w:rPr>
              <w:t>ел</w:t>
            </w:r>
          </w:p>
        </w:tc>
        <w:tc>
          <w:tcPr>
            <w:tcW w:w="1074" w:type="dxa"/>
            <w:vAlign w:val="center"/>
          </w:tcPr>
          <w:p w:rsidR="00983B3F" w:rsidRPr="00FF4F06" w:rsidRDefault="00983B3F" w:rsidP="00983B3F">
            <w:pPr>
              <w:jc w:val="center"/>
              <w:rPr>
                <w:sz w:val="20"/>
                <w:szCs w:val="20"/>
              </w:rPr>
            </w:pPr>
            <w:r>
              <w:rPr>
                <w:sz w:val="20"/>
                <w:szCs w:val="20"/>
              </w:rPr>
              <w:t>Нагрузка, МВт</w:t>
            </w:r>
          </w:p>
        </w:tc>
        <w:tc>
          <w:tcPr>
            <w:tcW w:w="1352" w:type="dxa"/>
            <w:vAlign w:val="center"/>
          </w:tcPr>
          <w:p w:rsidR="00983B3F" w:rsidRPr="00FF4F06" w:rsidRDefault="00983B3F" w:rsidP="00983B3F">
            <w:pPr>
              <w:jc w:val="center"/>
              <w:rPr>
                <w:sz w:val="20"/>
                <w:szCs w:val="20"/>
              </w:rPr>
            </w:pPr>
            <w:r>
              <w:rPr>
                <w:sz w:val="20"/>
                <w:szCs w:val="20"/>
              </w:rPr>
              <w:t>Численность населения, чел.</w:t>
            </w:r>
          </w:p>
        </w:tc>
        <w:tc>
          <w:tcPr>
            <w:tcW w:w="1230" w:type="dxa"/>
            <w:vAlign w:val="center"/>
          </w:tcPr>
          <w:p w:rsidR="00983B3F" w:rsidRPr="00FF4F06" w:rsidRDefault="00983B3F" w:rsidP="00983B3F">
            <w:pPr>
              <w:jc w:val="center"/>
              <w:rPr>
                <w:sz w:val="20"/>
                <w:szCs w:val="20"/>
              </w:rPr>
            </w:pPr>
            <w:r>
              <w:rPr>
                <w:sz w:val="20"/>
                <w:szCs w:val="20"/>
              </w:rPr>
              <w:t>Уд</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агрузка, кВт/</w:t>
            </w:r>
            <w:r w:rsidRPr="00FF4F06">
              <w:rPr>
                <w:sz w:val="20"/>
                <w:szCs w:val="20"/>
              </w:rPr>
              <w:t>ч</w:t>
            </w:r>
            <w:r>
              <w:rPr>
                <w:sz w:val="20"/>
                <w:szCs w:val="20"/>
              </w:rPr>
              <w:t>ел</w:t>
            </w:r>
          </w:p>
        </w:tc>
        <w:tc>
          <w:tcPr>
            <w:tcW w:w="1047" w:type="dxa"/>
            <w:vAlign w:val="center"/>
          </w:tcPr>
          <w:p w:rsidR="00983B3F" w:rsidRPr="00FF4F06" w:rsidRDefault="00983B3F" w:rsidP="00983B3F">
            <w:pPr>
              <w:jc w:val="center"/>
              <w:rPr>
                <w:sz w:val="20"/>
                <w:szCs w:val="20"/>
              </w:rPr>
            </w:pPr>
            <w:r>
              <w:rPr>
                <w:sz w:val="20"/>
                <w:szCs w:val="20"/>
              </w:rPr>
              <w:t>Нагрузка, МВт</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1. Коммунально-бытовые потребители</w:t>
            </w:r>
          </w:p>
        </w:tc>
        <w:tc>
          <w:tcPr>
            <w:tcW w:w="1130" w:type="dxa"/>
            <w:vAlign w:val="center"/>
          </w:tcPr>
          <w:p w:rsidR="00983B3F" w:rsidRPr="00FF4F06" w:rsidRDefault="00983B3F" w:rsidP="00983B3F">
            <w:pPr>
              <w:jc w:val="center"/>
              <w:rPr>
                <w:sz w:val="20"/>
                <w:szCs w:val="20"/>
              </w:rPr>
            </w:pPr>
            <w:r>
              <w:rPr>
                <w:sz w:val="20"/>
                <w:szCs w:val="20"/>
              </w:rPr>
              <w:t>385</w:t>
            </w:r>
          </w:p>
        </w:tc>
        <w:tc>
          <w:tcPr>
            <w:tcW w:w="1650" w:type="dxa"/>
            <w:vAlign w:val="center"/>
          </w:tcPr>
          <w:p w:rsidR="00983B3F" w:rsidRPr="00FF4F06" w:rsidRDefault="00983B3F" w:rsidP="00983B3F">
            <w:pPr>
              <w:jc w:val="center"/>
              <w:rPr>
                <w:sz w:val="20"/>
                <w:szCs w:val="20"/>
              </w:rPr>
            </w:pPr>
            <w:r>
              <w:rPr>
                <w:sz w:val="20"/>
                <w:szCs w:val="20"/>
              </w:rPr>
              <w:t>0,53</w:t>
            </w:r>
          </w:p>
        </w:tc>
        <w:tc>
          <w:tcPr>
            <w:tcW w:w="1074" w:type="dxa"/>
            <w:vAlign w:val="center"/>
          </w:tcPr>
          <w:p w:rsidR="00983B3F" w:rsidRPr="00FF4F06" w:rsidRDefault="00983B3F" w:rsidP="00983B3F">
            <w:pPr>
              <w:jc w:val="center"/>
              <w:rPr>
                <w:sz w:val="20"/>
                <w:szCs w:val="20"/>
              </w:rPr>
            </w:pPr>
            <w:r>
              <w:rPr>
                <w:sz w:val="20"/>
                <w:szCs w:val="20"/>
              </w:rPr>
              <w:t>0,20</w:t>
            </w:r>
          </w:p>
        </w:tc>
        <w:tc>
          <w:tcPr>
            <w:tcW w:w="1352" w:type="dxa"/>
            <w:vAlign w:val="center"/>
          </w:tcPr>
          <w:p w:rsidR="00983B3F" w:rsidRPr="00FF4F06" w:rsidRDefault="00983B3F" w:rsidP="00983B3F">
            <w:pPr>
              <w:jc w:val="center"/>
              <w:rPr>
                <w:sz w:val="20"/>
                <w:szCs w:val="20"/>
              </w:rPr>
            </w:pPr>
            <w:r>
              <w:rPr>
                <w:sz w:val="20"/>
                <w:szCs w:val="20"/>
              </w:rPr>
              <w:t>420</w:t>
            </w:r>
          </w:p>
        </w:tc>
        <w:tc>
          <w:tcPr>
            <w:tcW w:w="1230" w:type="dxa"/>
            <w:vAlign w:val="center"/>
          </w:tcPr>
          <w:p w:rsidR="00983B3F" w:rsidRPr="00FF4F06" w:rsidRDefault="00983B3F" w:rsidP="00983B3F">
            <w:pPr>
              <w:jc w:val="center"/>
              <w:rPr>
                <w:sz w:val="20"/>
                <w:szCs w:val="20"/>
              </w:rPr>
            </w:pPr>
            <w:r>
              <w:rPr>
                <w:sz w:val="20"/>
                <w:szCs w:val="20"/>
              </w:rPr>
              <w:t>0,53</w:t>
            </w:r>
          </w:p>
        </w:tc>
        <w:tc>
          <w:tcPr>
            <w:tcW w:w="1047" w:type="dxa"/>
            <w:vAlign w:val="center"/>
          </w:tcPr>
          <w:p w:rsidR="00983B3F" w:rsidRPr="00FF4F06" w:rsidRDefault="00983B3F" w:rsidP="00983B3F">
            <w:pPr>
              <w:jc w:val="center"/>
              <w:rPr>
                <w:sz w:val="20"/>
                <w:szCs w:val="20"/>
              </w:rPr>
            </w:pPr>
            <w:r>
              <w:rPr>
                <w:sz w:val="20"/>
                <w:szCs w:val="20"/>
              </w:rPr>
              <w:t>0,22</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2. Неучтенные нагрузки и потери в сетях</w:t>
            </w:r>
          </w:p>
        </w:tc>
        <w:tc>
          <w:tcPr>
            <w:tcW w:w="1130" w:type="dxa"/>
            <w:vAlign w:val="center"/>
          </w:tcPr>
          <w:p w:rsidR="00983B3F" w:rsidRPr="00FF4F06" w:rsidRDefault="00983B3F" w:rsidP="00983B3F">
            <w:pPr>
              <w:jc w:val="center"/>
              <w:rPr>
                <w:sz w:val="20"/>
                <w:szCs w:val="20"/>
              </w:rPr>
            </w:pPr>
            <w:r>
              <w:rPr>
                <w:sz w:val="20"/>
                <w:szCs w:val="20"/>
              </w:rPr>
              <w:t>-</w:t>
            </w:r>
          </w:p>
        </w:tc>
        <w:tc>
          <w:tcPr>
            <w:tcW w:w="1650" w:type="dxa"/>
            <w:vAlign w:val="center"/>
          </w:tcPr>
          <w:p w:rsidR="00983B3F" w:rsidRPr="00FF4F06" w:rsidRDefault="00983B3F" w:rsidP="00983B3F">
            <w:pPr>
              <w:jc w:val="center"/>
              <w:rPr>
                <w:sz w:val="20"/>
                <w:szCs w:val="20"/>
              </w:rPr>
            </w:pPr>
            <w:r>
              <w:rPr>
                <w:sz w:val="20"/>
                <w:szCs w:val="20"/>
              </w:rPr>
              <w:t>-</w:t>
            </w:r>
          </w:p>
        </w:tc>
        <w:tc>
          <w:tcPr>
            <w:tcW w:w="1074" w:type="dxa"/>
            <w:vAlign w:val="center"/>
          </w:tcPr>
          <w:p w:rsidR="00983B3F" w:rsidRPr="00FF4F06" w:rsidRDefault="00983B3F" w:rsidP="00983B3F">
            <w:pPr>
              <w:jc w:val="center"/>
              <w:rPr>
                <w:sz w:val="20"/>
                <w:szCs w:val="20"/>
              </w:rPr>
            </w:pPr>
            <w:r>
              <w:rPr>
                <w:sz w:val="20"/>
                <w:szCs w:val="20"/>
              </w:rPr>
              <w:t>0,02</w:t>
            </w:r>
          </w:p>
        </w:tc>
        <w:tc>
          <w:tcPr>
            <w:tcW w:w="1352" w:type="dxa"/>
            <w:vAlign w:val="center"/>
          </w:tcPr>
          <w:p w:rsidR="00983B3F" w:rsidRPr="00FF4F06" w:rsidRDefault="00983B3F" w:rsidP="00983B3F">
            <w:pPr>
              <w:jc w:val="center"/>
              <w:rPr>
                <w:sz w:val="20"/>
                <w:szCs w:val="20"/>
              </w:rPr>
            </w:pPr>
            <w:r>
              <w:rPr>
                <w:sz w:val="20"/>
                <w:szCs w:val="20"/>
              </w:rPr>
              <w:t>-</w:t>
            </w:r>
          </w:p>
        </w:tc>
        <w:tc>
          <w:tcPr>
            <w:tcW w:w="1230" w:type="dxa"/>
            <w:vAlign w:val="center"/>
          </w:tcPr>
          <w:p w:rsidR="00983B3F" w:rsidRPr="00FF4F06" w:rsidRDefault="00983B3F" w:rsidP="00983B3F">
            <w:pPr>
              <w:jc w:val="center"/>
              <w:rPr>
                <w:sz w:val="20"/>
                <w:szCs w:val="20"/>
              </w:rPr>
            </w:pPr>
            <w:r>
              <w:rPr>
                <w:sz w:val="20"/>
                <w:szCs w:val="20"/>
              </w:rPr>
              <w:t>-</w:t>
            </w:r>
          </w:p>
        </w:tc>
        <w:tc>
          <w:tcPr>
            <w:tcW w:w="1047" w:type="dxa"/>
            <w:vAlign w:val="center"/>
          </w:tcPr>
          <w:p w:rsidR="00983B3F" w:rsidRPr="00FF4F06" w:rsidRDefault="00983B3F" w:rsidP="00983B3F">
            <w:pPr>
              <w:jc w:val="center"/>
              <w:rPr>
                <w:sz w:val="20"/>
                <w:szCs w:val="20"/>
              </w:rPr>
            </w:pPr>
            <w:r>
              <w:rPr>
                <w:sz w:val="20"/>
                <w:szCs w:val="20"/>
              </w:rPr>
              <w:t>0,02</w:t>
            </w:r>
          </w:p>
        </w:tc>
      </w:tr>
      <w:tr w:rsidR="00983B3F" w:rsidRPr="00FF4F06" w:rsidTr="00983B3F">
        <w:tc>
          <w:tcPr>
            <w:tcW w:w="2088" w:type="dxa"/>
            <w:vAlign w:val="center"/>
          </w:tcPr>
          <w:p w:rsidR="00983B3F" w:rsidRPr="00FF4F06" w:rsidRDefault="00983B3F" w:rsidP="00983B3F">
            <w:pPr>
              <w:rPr>
                <w:sz w:val="20"/>
                <w:szCs w:val="20"/>
              </w:rPr>
            </w:pPr>
            <w:r>
              <w:rPr>
                <w:sz w:val="20"/>
                <w:szCs w:val="20"/>
              </w:rPr>
              <w:t>3. Производственные потребители</w:t>
            </w:r>
          </w:p>
        </w:tc>
        <w:tc>
          <w:tcPr>
            <w:tcW w:w="1130" w:type="dxa"/>
            <w:vAlign w:val="center"/>
          </w:tcPr>
          <w:p w:rsidR="00983B3F" w:rsidRDefault="00983B3F" w:rsidP="00983B3F">
            <w:pPr>
              <w:jc w:val="center"/>
              <w:rPr>
                <w:sz w:val="20"/>
                <w:szCs w:val="20"/>
              </w:rPr>
            </w:pPr>
          </w:p>
        </w:tc>
        <w:tc>
          <w:tcPr>
            <w:tcW w:w="1650" w:type="dxa"/>
            <w:vAlign w:val="center"/>
          </w:tcPr>
          <w:p w:rsidR="00983B3F" w:rsidRDefault="00983B3F" w:rsidP="00983B3F">
            <w:pPr>
              <w:jc w:val="center"/>
              <w:rPr>
                <w:sz w:val="20"/>
                <w:szCs w:val="20"/>
              </w:rPr>
            </w:pPr>
          </w:p>
        </w:tc>
        <w:tc>
          <w:tcPr>
            <w:tcW w:w="1074" w:type="dxa"/>
            <w:vAlign w:val="center"/>
          </w:tcPr>
          <w:p w:rsidR="00983B3F" w:rsidRDefault="00983B3F" w:rsidP="00983B3F">
            <w:pPr>
              <w:jc w:val="center"/>
              <w:rPr>
                <w:sz w:val="20"/>
                <w:szCs w:val="20"/>
              </w:rPr>
            </w:pPr>
          </w:p>
        </w:tc>
        <w:tc>
          <w:tcPr>
            <w:tcW w:w="1352" w:type="dxa"/>
            <w:vAlign w:val="center"/>
          </w:tcPr>
          <w:p w:rsidR="00983B3F" w:rsidRDefault="00983B3F" w:rsidP="00983B3F">
            <w:pPr>
              <w:jc w:val="center"/>
              <w:rPr>
                <w:sz w:val="20"/>
                <w:szCs w:val="20"/>
              </w:rPr>
            </w:pPr>
          </w:p>
        </w:tc>
        <w:tc>
          <w:tcPr>
            <w:tcW w:w="1230" w:type="dxa"/>
            <w:vAlign w:val="center"/>
          </w:tcPr>
          <w:p w:rsidR="00983B3F" w:rsidRDefault="00983B3F" w:rsidP="00983B3F">
            <w:pPr>
              <w:jc w:val="center"/>
              <w:rPr>
                <w:sz w:val="20"/>
                <w:szCs w:val="20"/>
              </w:rPr>
            </w:pPr>
          </w:p>
        </w:tc>
        <w:tc>
          <w:tcPr>
            <w:tcW w:w="1047" w:type="dxa"/>
            <w:vAlign w:val="center"/>
          </w:tcPr>
          <w:p w:rsidR="00983B3F" w:rsidRDefault="00983B3F" w:rsidP="00983B3F">
            <w:pPr>
              <w:jc w:val="center"/>
              <w:rPr>
                <w:sz w:val="20"/>
                <w:szCs w:val="20"/>
              </w:rPr>
            </w:pPr>
          </w:p>
        </w:tc>
      </w:tr>
      <w:tr w:rsidR="00983B3F" w:rsidRPr="00FF4F06" w:rsidTr="00983B3F">
        <w:tc>
          <w:tcPr>
            <w:tcW w:w="2088" w:type="dxa"/>
            <w:vAlign w:val="center"/>
          </w:tcPr>
          <w:p w:rsidR="00983B3F" w:rsidRPr="00FF4F06" w:rsidRDefault="00983B3F" w:rsidP="00983B3F">
            <w:pPr>
              <w:rPr>
                <w:sz w:val="20"/>
                <w:szCs w:val="20"/>
              </w:rPr>
            </w:pPr>
            <w:r w:rsidRPr="00FF4F06">
              <w:rPr>
                <w:sz w:val="20"/>
                <w:szCs w:val="20"/>
              </w:rPr>
              <w:t>Итого</w:t>
            </w:r>
          </w:p>
        </w:tc>
        <w:tc>
          <w:tcPr>
            <w:tcW w:w="1130" w:type="dxa"/>
            <w:vAlign w:val="center"/>
          </w:tcPr>
          <w:p w:rsidR="00983B3F" w:rsidRPr="00FF4F06" w:rsidRDefault="00983B3F" w:rsidP="00983B3F">
            <w:pPr>
              <w:jc w:val="center"/>
              <w:rPr>
                <w:sz w:val="20"/>
                <w:szCs w:val="20"/>
              </w:rPr>
            </w:pPr>
            <w:r>
              <w:rPr>
                <w:sz w:val="20"/>
                <w:szCs w:val="20"/>
              </w:rPr>
              <w:t>-</w:t>
            </w:r>
          </w:p>
        </w:tc>
        <w:tc>
          <w:tcPr>
            <w:tcW w:w="1650" w:type="dxa"/>
            <w:vAlign w:val="center"/>
          </w:tcPr>
          <w:p w:rsidR="00983B3F" w:rsidRPr="00FF4F06" w:rsidRDefault="00983B3F" w:rsidP="00983B3F">
            <w:pPr>
              <w:jc w:val="center"/>
              <w:rPr>
                <w:sz w:val="20"/>
                <w:szCs w:val="20"/>
              </w:rPr>
            </w:pPr>
            <w:r>
              <w:rPr>
                <w:sz w:val="20"/>
                <w:szCs w:val="20"/>
              </w:rPr>
              <w:t>-</w:t>
            </w:r>
          </w:p>
        </w:tc>
        <w:tc>
          <w:tcPr>
            <w:tcW w:w="1074" w:type="dxa"/>
            <w:vAlign w:val="center"/>
          </w:tcPr>
          <w:p w:rsidR="00983B3F" w:rsidRPr="00FF4F06" w:rsidRDefault="00983B3F" w:rsidP="00983B3F">
            <w:pPr>
              <w:jc w:val="center"/>
              <w:rPr>
                <w:sz w:val="20"/>
                <w:szCs w:val="20"/>
              </w:rPr>
            </w:pPr>
            <w:r>
              <w:rPr>
                <w:sz w:val="20"/>
                <w:szCs w:val="20"/>
              </w:rPr>
              <w:t>0,22</w:t>
            </w:r>
          </w:p>
        </w:tc>
        <w:tc>
          <w:tcPr>
            <w:tcW w:w="1352" w:type="dxa"/>
            <w:vAlign w:val="center"/>
          </w:tcPr>
          <w:p w:rsidR="00983B3F" w:rsidRPr="00FF4F06" w:rsidRDefault="00983B3F" w:rsidP="00983B3F">
            <w:pPr>
              <w:jc w:val="center"/>
              <w:rPr>
                <w:sz w:val="20"/>
                <w:szCs w:val="20"/>
              </w:rPr>
            </w:pPr>
            <w:r>
              <w:rPr>
                <w:sz w:val="20"/>
                <w:szCs w:val="20"/>
              </w:rPr>
              <w:t>-</w:t>
            </w:r>
          </w:p>
        </w:tc>
        <w:tc>
          <w:tcPr>
            <w:tcW w:w="1230" w:type="dxa"/>
            <w:vAlign w:val="center"/>
          </w:tcPr>
          <w:p w:rsidR="00983B3F" w:rsidRPr="00FF4F06" w:rsidRDefault="00983B3F" w:rsidP="00983B3F">
            <w:pPr>
              <w:jc w:val="center"/>
              <w:rPr>
                <w:sz w:val="20"/>
                <w:szCs w:val="20"/>
              </w:rPr>
            </w:pPr>
            <w:r>
              <w:rPr>
                <w:sz w:val="20"/>
                <w:szCs w:val="20"/>
              </w:rPr>
              <w:t>-</w:t>
            </w:r>
          </w:p>
        </w:tc>
        <w:tc>
          <w:tcPr>
            <w:tcW w:w="1047" w:type="dxa"/>
            <w:vAlign w:val="center"/>
          </w:tcPr>
          <w:p w:rsidR="00983B3F" w:rsidRPr="00FF4F06" w:rsidRDefault="00983B3F" w:rsidP="00983B3F">
            <w:pPr>
              <w:jc w:val="center"/>
              <w:rPr>
                <w:sz w:val="20"/>
                <w:szCs w:val="20"/>
              </w:rPr>
            </w:pPr>
            <w:r>
              <w:rPr>
                <w:sz w:val="20"/>
                <w:szCs w:val="20"/>
              </w:rPr>
              <w:t>0,24</w:t>
            </w:r>
          </w:p>
        </w:tc>
      </w:tr>
    </w:tbl>
    <w:p w:rsidR="00983B3F" w:rsidRDefault="00983B3F" w:rsidP="00983B3F">
      <w:pPr>
        <w:spacing w:line="360" w:lineRule="auto"/>
        <w:ind w:firstLine="900"/>
        <w:jc w:val="both"/>
      </w:pPr>
    </w:p>
    <w:p w:rsidR="00983B3F" w:rsidRDefault="00983B3F" w:rsidP="00983B3F">
      <w:pPr>
        <w:spacing w:line="360" w:lineRule="auto"/>
        <w:ind w:firstLine="540"/>
        <w:jc w:val="both"/>
      </w:pPr>
      <w:r>
        <w:t xml:space="preserve">Годовой расход электрической энергии при числе </w:t>
      </w:r>
      <w:proofErr w:type="gramStart"/>
      <w:r>
        <w:t>часов использования максимума нагрузок</w:t>
      </w:r>
      <w:proofErr w:type="gramEnd"/>
      <w:r>
        <w:t xml:space="preserve"> 5300 составит: </w:t>
      </w:r>
    </w:p>
    <w:p w:rsidR="00983B3F" w:rsidRDefault="00983B3F" w:rsidP="00983B3F">
      <w:pPr>
        <w:spacing w:line="360" w:lineRule="auto"/>
        <w:ind w:firstLine="540"/>
        <w:jc w:val="both"/>
      </w:pPr>
      <w:proofErr w:type="gramStart"/>
      <w:r>
        <w:rPr>
          <w:lang w:val="en-US"/>
        </w:rPr>
        <w:t>I</w:t>
      </w:r>
      <w:r>
        <w:t xml:space="preserve"> очередь – 1166 тыс.</w:t>
      </w:r>
      <w:proofErr w:type="gramEnd"/>
      <w:r>
        <w:t xml:space="preserve"> кВт</w:t>
      </w:r>
      <w:proofErr w:type="gramStart"/>
      <w:r>
        <w:t>.</w:t>
      </w:r>
      <w:proofErr w:type="gramEnd"/>
      <w:r>
        <w:t xml:space="preserve"> </w:t>
      </w:r>
      <w:proofErr w:type="gramStart"/>
      <w:r>
        <w:t>ч</w:t>
      </w:r>
      <w:proofErr w:type="gramEnd"/>
      <w:r>
        <w:t>ас.</w:t>
      </w:r>
    </w:p>
    <w:p w:rsidR="00983B3F" w:rsidRPr="0000217B" w:rsidRDefault="00983B3F" w:rsidP="00983B3F">
      <w:pPr>
        <w:spacing w:line="360" w:lineRule="auto"/>
        <w:ind w:firstLine="540"/>
        <w:jc w:val="both"/>
      </w:pPr>
      <w:r>
        <w:t>Расчетный срок – 1272 тыс. кВт</w:t>
      </w:r>
      <w:proofErr w:type="gramStart"/>
      <w:r>
        <w:t>.</w:t>
      </w:r>
      <w:proofErr w:type="gramEnd"/>
      <w:r>
        <w:t xml:space="preserve"> </w:t>
      </w:r>
      <w:proofErr w:type="gramStart"/>
      <w:r>
        <w:t>ч</w:t>
      </w:r>
      <w:proofErr w:type="gramEnd"/>
      <w:r>
        <w:t>ас.</w:t>
      </w:r>
    </w:p>
    <w:p w:rsidR="00983B3F" w:rsidRPr="00AD0843" w:rsidRDefault="00983B3F" w:rsidP="00983B3F">
      <w:pPr>
        <w:spacing w:line="360" w:lineRule="auto"/>
        <w:ind w:firstLine="540"/>
        <w:jc w:val="both"/>
      </w:pPr>
      <w:r>
        <w:t>Распределение электроэнергии по территории будет осуществляться по линиям 6кВ, 10 кВ.</w:t>
      </w:r>
    </w:p>
    <w:p w:rsidR="00983B3F" w:rsidRDefault="00983B3F" w:rsidP="00983B3F">
      <w:pPr>
        <w:spacing w:line="360" w:lineRule="auto"/>
        <w:ind w:firstLine="540"/>
        <w:jc w:val="both"/>
      </w:pPr>
      <w:r w:rsidRPr="00AD0843">
        <w:t>Уровень электропотребления будет корректироваться в зависимости от возможных инвестиционных проектов.</w:t>
      </w:r>
    </w:p>
    <w:p w:rsidR="00983B3F" w:rsidRDefault="00983B3F" w:rsidP="00983B3F">
      <w:pPr>
        <w:spacing w:line="360" w:lineRule="auto"/>
        <w:ind w:firstLine="540"/>
        <w:jc w:val="both"/>
      </w:pPr>
      <w: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rsidR="00983B3F" w:rsidRDefault="00983B3F" w:rsidP="00983B3F">
      <w:pPr>
        <w:spacing w:line="360" w:lineRule="auto"/>
        <w:ind w:firstLine="540"/>
        <w:jc w:val="both"/>
      </w:pPr>
      <w:r>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rsidR="00983B3F" w:rsidRPr="00AD0843" w:rsidRDefault="00983B3F" w:rsidP="00983B3F">
      <w:pPr>
        <w:spacing w:line="360" w:lineRule="auto"/>
        <w:ind w:firstLine="540"/>
        <w:jc w:val="both"/>
      </w:pPr>
      <w:r w:rsidRPr="00AD0843">
        <w:lastRenderedPageBreak/>
        <w:t>Воздушные линии электропередачи напряжением 35 кВ размещены за пределами застройки. Ш</w:t>
      </w:r>
      <w:r>
        <w:t>ирина свободной полосы (коридора</w:t>
      </w:r>
      <w:r w:rsidRPr="00AD0843">
        <w:t>), включая охранную зону для размещения воздушных линий</w:t>
      </w:r>
      <w:r>
        <w:t>,</w:t>
      </w:r>
      <w:r w:rsidRPr="00AD0843">
        <w:t xml:space="preserve"> предусмотрена и соответствует нормативным требованиям.</w:t>
      </w:r>
    </w:p>
    <w:p w:rsidR="00983B3F" w:rsidRPr="00AD0843" w:rsidRDefault="00983B3F" w:rsidP="00983B3F">
      <w:pPr>
        <w:spacing w:line="360" w:lineRule="auto"/>
        <w:ind w:firstLine="540"/>
        <w:jc w:val="both"/>
      </w:pPr>
      <w:r w:rsidRPr="00AD0843">
        <w:t>Электрические подстанции расположены с соблюдением зоны защиты от электромагнитных воздействий.</w:t>
      </w:r>
    </w:p>
    <w:p w:rsidR="00983B3F" w:rsidRPr="00AD0843" w:rsidRDefault="00983B3F" w:rsidP="00983B3F">
      <w:pPr>
        <w:spacing w:line="360" w:lineRule="auto"/>
        <w:ind w:firstLine="540"/>
        <w:jc w:val="both"/>
      </w:pPr>
      <w:r w:rsidRPr="00AD0843">
        <w:t>Уличное освещение предусматривается воздушным, управление уличным освещением – дистанционное.</w:t>
      </w:r>
    </w:p>
    <w:p w:rsidR="00983B3F" w:rsidRPr="00AD0843" w:rsidRDefault="00983B3F" w:rsidP="00983B3F">
      <w:pPr>
        <w:spacing w:line="360" w:lineRule="auto"/>
        <w:ind w:firstLine="540"/>
        <w:jc w:val="both"/>
      </w:pPr>
      <w:r w:rsidRPr="00AD0843">
        <w:t>Для покрытия электрических нагрузок поселка и повышения качества снабжения электроэнергией предлагается следующее:</w:t>
      </w:r>
    </w:p>
    <w:p w:rsidR="00983B3F" w:rsidRDefault="00983B3F" w:rsidP="00983B3F">
      <w:pPr>
        <w:spacing w:line="360" w:lineRule="auto"/>
        <w:ind w:firstLine="900"/>
        <w:jc w:val="both"/>
      </w:pPr>
      <w:r w:rsidRPr="00AD0843">
        <w:t>1. Замена физически устаревших ВЛ-6 кВ, 10 кВ.</w:t>
      </w:r>
    </w:p>
    <w:p w:rsidR="00983B3F" w:rsidRDefault="00983B3F" w:rsidP="00983B3F"/>
    <w:bookmarkEnd w:id="5"/>
    <w:p w:rsidR="00B874EE" w:rsidRPr="001055DA" w:rsidRDefault="00B874EE" w:rsidP="004A2524">
      <w:pPr>
        <w:ind w:firstLine="540"/>
        <w:jc w:val="both"/>
        <w:rPr>
          <w:sz w:val="28"/>
          <w:szCs w:val="28"/>
        </w:rPr>
      </w:pPr>
    </w:p>
    <w:p w:rsidR="00891AE8" w:rsidRPr="00B874EE" w:rsidRDefault="005169AA" w:rsidP="00891AE8">
      <w:pPr>
        <w:pStyle w:val="3"/>
        <w:spacing w:before="120" w:line="360" w:lineRule="auto"/>
        <w:rPr>
          <w:rFonts w:cs="Times New Roman"/>
          <w:bCs w:val="0"/>
          <w:color w:val="auto"/>
          <w:sz w:val="32"/>
          <w:szCs w:val="32"/>
          <w:lang w:eastAsia="ru-RU"/>
        </w:rPr>
      </w:pPr>
      <w:r>
        <w:rPr>
          <w:rFonts w:cs="Times New Roman"/>
          <w:bCs w:val="0"/>
          <w:color w:val="auto"/>
          <w:sz w:val="32"/>
          <w:szCs w:val="32"/>
          <w:lang w:eastAsia="ru-RU"/>
        </w:rPr>
        <w:t xml:space="preserve">2.5 </w:t>
      </w:r>
      <w:r w:rsidR="00891AE8" w:rsidRPr="00B874EE">
        <w:rPr>
          <w:rFonts w:cs="Times New Roman"/>
          <w:bCs w:val="0"/>
          <w:color w:val="auto"/>
          <w:sz w:val="32"/>
          <w:szCs w:val="32"/>
          <w:lang w:eastAsia="ru-RU"/>
        </w:rPr>
        <w:t>Сети связи.</w:t>
      </w:r>
    </w:p>
    <w:p w:rsidR="00DC4E2B" w:rsidRPr="00AD0843" w:rsidRDefault="00ED0F7B" w:rsidP="00ED0F7B">
      <w:pPr>
        <w:ind w:firstLine="540"/>
        <w:jc w:val="both"/>
        <w:rPr>
          <w:i/>
        </w:rPr>
      </w:pPr>
      <w:bookmarkStart w:id="6" w:name="_Toc279135753"/>
      <w:r>
        <w:rPr>
          <w:sz w:val="28"/>
          <w:szCs w:val="28"/>
        </w:rPr>
        <w:t xml:space="preserve"> </w:t>
      </w:r>
      <w:r>
        <w:t xml:space="preserve"> </w:t>
      </w:r>
    </w:p>
    <w:p w:rsidR="00DC4E2B" w:rsidRPr="009E5305" w:rsidRDefault="00ED0F7B" w:rsidP="00DC4E2B">
      <w:pPr>
        <w:spacing w:line="360" w:lineRule="auto"/>
        <w:ind w:firstLine="540"/>
        <w:jc w:val="both"/>
      </w:pPr>
      <w:r>
        <w:t xml:space="preserve">           </w:t>
      </w:r>
      <w:r w:rsidR="00DC4E2B">
        <w:t>В селе предоставляются универсальные услуги связи.</w:t>
      </w:r>
    </w:p>
    <w:p w:rsidR="00DC4E2B" w:rsidRPr="00124A7A" w:rsidRDefault="00DC4E2B" w:rsidP="00DC4E2B">
      <w:pPr>
        <w:spacing w:line="360" w:lineRule="auto"/>
        <w:jc w:val="center"/>
        <w:rPr>
          <w:u w:val="single"/>
        </w:rPr>
      </w:pPr>
      <w:r w:rsidRPr="00124A7A">
        <w:rPr>
          <w:u w:val="single"/>
        </w:rPr>
        <w:t>Телефонизация</w:t>
      </w:r>
    </w:p>
    <w:p w:rsidR="00DC4E2B" w:rsidRDefault="00DC4E2B" w:rsidP="00DC4E2B">
      <w:pPr>
        <w:spacing w:line="360" w:lineRule="auto"/>
        <w:ind w:firstLine="540"/>
        <w:jc w:val="both"/>
      </w:pPr>
      <w:r>
        <w:t>В селе имеется таксофон универсальной связи.</w:t>
      </w:r>
    </w:p>
    <w:p w:rsidR="00DC4E2B" w:rsidRDefault="00DC4E2B" w:rsidP="00DC4E2B">
      <w:pPr>
        <w:spacing w:line="360" w:lineRule="auto"/>
        <w:ind w:firstLine="540"/>
        <w:jc w:val="both"/>
      </w:pPr>
      <w:r w:rsidRPr="007C6494">
        <w:t>Удалённость</w:t>
      </w:r>
      <w:r>
        <w:t xml:space="preserve"> села от существующей АТС  и</w:t>
      </w:r>
      <w:r w:rsidRPr="007C6494">
        <w:t xml:space="preserve"> необходимость прокладки абонентской линии, полноценное присутствие сетей сотовой связи обуславливает снижение спроса на услуги местной телефонной сети.</w:t>
      </w:r>
    </w:p>
    <w:p w:rsidR="00DC4E2B" w:rsidRDefault="00DC4E2B" w:rsidP="00DC4E2B">
      <w:pPr>
        <w:spacing w:line="360" w:lineRule="auto"/>
        <w:ind w:firstLine="540"/>
        <w:jc w:val="both"/>
      </w:pPr>
      <w:r>
        <w:t>Территория села охвачена зонами устойчивой связи основных операторов сотовой связи.</w:t>
      </w:r>
    </w:p>
    <w:p w:rsidR="00DC4E2B" w:rsidRPr="00AD0843" w:rsidRDefault="00DC4E2B" w:rsidP="00DC4E2B">
      <w:pPr>
        <w:spacing w:line="360" w:lineRule="auto"/>
        <w:ind w:firstLine="540"/>
        <w:jc w:val="both"/>
      </w:pPr>
      <w:r>
        <w:t>Предусматривается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DC4E2B" w:rsidRPr="00AD0843" w:rsidRDefault="00DC4E2B" w:rsidP="00DC4E2B">
      <w:pPr>
        <w:spacing w:line="360" w:lineRule="auto"/>
        <w:ind w:firstLine="540"/>
        <w:jc w:val="both"/>
      </w:pPr>
      <w:r w:rsidRPr="00AD0843">
        <w:t xml:space="preserve">Планируется развитие системы сотовой радиотелефонной связи. </w:t>
      </w:r>
      <w:proofErr w:type="gramStart"/>
      <w:r w:rsidRPr="00AD0843">
        <w:t>Дальнейшее развитие этого вида связи, которое начинает составлять существенную конкуренцию телефонии общего пользования, должно идти по пути увеличения площади покрытия территории поселений сотовой связью с применением новейших технологий и повышения качества связи.</w:t>
      </w:r>
      <w:proofErr w:type="gramEnd"/>
      <w:r w:rsidRPr="00AD0843">
        <w:t xml:space="preserve"> С применением современного электронного и цифрового оборудования на станциях и внедрением оптоволоконной техники на линейных сооружениях появится возможность резко расширить и повысить уровень предоставляемых населению услуг. Параллельно развивая сети мобильной связи, радиовещания, эфирного и кабельного телевидения, удастся решить задачу создания современного комплекса средств телекоммуникаций, что является необходимым условием для повышения уровня комфорта населения.</w:t>
      </w:r>
    </w:p>
    <w:p w:rsidR="00DC4E2B" w:rsidRDefault="00DC4E2B" w:rsidP="00DC4E2B">
      <w:pPr>
        <w:spacing w:line="360" w:lineRule="auto"/>
        <w:jc w:val="center"/>
        <w:rPr>
          <w:u w:val="single"/>
        </w:rPr>
      </w:pPr>
      <w:r w:rsidRPr="00124A7A">
        <w:rPr>
          <w:u w:val="single"/>
        </w:rPr>
        <w:t>Радиофикация, телевидение</w:t>
      </w:r>
    </w:p>
    <w:p w:rsidR="00DC4E2B" w:rsidRPr="00C0693C" w:rsidRDefault="00DC4E2B" w:rsidP="00DC4E2B">
      <w:pPr>
        <w:spacing w:line="360" w:lineRule="auto"/>
        <w:ind w:firstLine="540"/>
      </w:pPr>
      <w:r>
        <w:t>Проводное вещание не осуществляется.</w:t>
      </w:r>
    </w:p>
    <w:p w:rsidR="00DC4E2B" w:rsidRDefault="00DC4E2B" w:rsidP="00DC4E2B">
      <w:pPr>
        <w:spacing w:line="360" w:lineRule="auto"/>
        <w:ind w:firstLine="540"/>
        <w:jc w:val="both"/>
      </w:pPr>
      <w:r>
        <w:t>Село</w:t>
      </w:r>
      <w:r w:rsidRPr="006D39C0">
        <w:t xml:space="preserve"> находится в зоне уверенного приема телевизионных программ. </w:t>
      </w:r>
    </w:p>
    <w:p w:rsidR="00DC4E2B" w:rsidRPr="00AD0843" w:rsidRDefault="00DC4E2B" w:rsidP="00DC4E2B">
      <w:pPr>
        <w:spacing w:line="360" w:lineRule="auto"/>
        <w:ind w:firstLine="540"/>
        <w:jc w:val="both"/>
      </w:pPr>
      <w:r w:rsidRPr="00AD0843">
        <w:lastRenderedPageBreak/>
        <w:t xml:space="preserve">На территории существующей </w:t>
      </w:r>
      <w:proofErr w:type="gramStart"/>
      <w:r w:rsidRPr="00AD0843">
        <w:t>малоэтажной индивидуальной</w:t>
      </w:r>
      <w:proofErr w:type="gramEnd"/>
      <w:r w:rsidRPr="00AD0843">
        <w:t xml:space="preserve"> застройки </w:t>
      </w:r>
      <w:r>
        <w:t>рекомендуется</w:t>
      </w:r>
      <w:r w:rsidRPr="00AD0843">
        <w:t xml:space="preserve"> </w:t>
      </w:r>
      <w:r>
        <w:t xml:space="preserve">использовать </w:t>
      </w:r>
      <w:r w:rsidRPr="00AD0843">
        <w:t xml:space="preserve"> эфирное радиотрансляционное радиовещание с использованием УКВ ЧС станций и приемников УКВ ЧМ вещания с фиксированной частотой вещания.</w:t>
      </w:r>
    </w:p>
    <w:p w:rsidR="00DC4E2B" w:rsidRDefault="00DC4E2B" w:rsidP="00DC4E2B">
      <w:pPr>
        <w:spacing w:line="360" w:lineRule="auto"/>
        <w:ind w:firstLine="540"/>
        <w:jc w:val="both"/>
      </w:pPr>
      <w:r w:rsidRPr="00AD0843">
        <w:t xml:space="preserve">В Ростовской области действует областная целевая программа «Развитие </w:t>
      </w:r>
      <w:r>
        <w:t>и использование информационных и телекоммуникационных технологий в ростовской области на 2010-2013 годы», в соответствии с которой намечается развитие систем информационно-технологической инфраструктуры, обеспечение реализации стратегии социально-экономического развития.</w:t>
      </w:r>
    </w:p>
    <w:p w:rsidR="00DC4E2B" w:rsidRDefault="00DC4E2B" w:rsidP="00DC4E2B">
      <w:pPr>
        <w:spacing w:line="360" w:lineRule="auto"/>
        <w:ind w:firstLine="540"/>
        <w:jc w:val="both"/>
      </w:pPr>
      <w:r>
        <w:t>Дальнейшее развитие телевизионного вещания должно вестись в следующих направлениях:</w:t>
      </w:r>
    </w:p>
    <w:p w:rsidR="00DC4E2B" w:rsidRDefault="00DC4E2B" w:rsidP="00DC4E2B">
      <w:pPr>
        <w:spacing w:line="360" w:lineRule="auto"/>
        <w:ind w:firstLine="540"/>
        <w:jc w:val="both"/>
      </w:pPr>
      <w:r>
        <w:t>- развитие систем кабельного телевидения;</w:t>
      </w:r>
    </w:p>
    <w:p w:rsidR="00DC4E2B" w:rsidRDefault="00DC4E2B" w:rsidP="00DC4E2B">
      <w:pPr>
        <w:spacing w:line="360" w:lineRule="auto"/>
        <w:ind w:firstLine="540"/>
        <w:jc w:val="both"/>
      </w:pPr>
      <w:r>
        <w:t>- развитие систем спутникового телевидения;</w:t>
      </w:r>
    </w:p>
    <w:p w:rsidR="00DC4E2B" w:rsidRDefault="00DC4E2B" w:rsidP="00DC4E2B">
      <w:pPr>
        <w:spacing w:line="360" w:lineRule="auto"/>
        <w:ind w:firstLine="540"/>
        <w:jc w:val="both"/>
      </w:pPr>
      <w:r>
        <w:t xml:space="preserve">- подготовка и переход к </w:t>
      </w:r>
      <w:smartTag w:uri="urn:schemas-microsoft-com:office:smarttags" w:element="metricconverter">
        <w:smartTagPr>
          <w:attr w:name="ProductID" w:val="2015 г"/>
        </w:smartTagPr>
        <w:r>
          <w:t>2015 г</w:t>
        </w:r>
      </w:smartTag>
      <w:r>
        <w:t xml:space="preserve"> на цифровое телевизионное вещание, с внедрением которого резко возрастет качество вещания и увеличится число каналов вещания;</w:t>
      </w:r>
    </w:p>
    <w:p w:rsidR="00DC4E2B" w:rsidRDefault="00DC4E2B" w:rsidP="00DC4E2B">
      <w:pPr>
        <w:spacing w:line="360" w:lineRule="auto"/>
        <w:ind w:firstLine="540"/>
        <w:jc w:val="both"/>
      </w:pPr>
      <w:r>
        <w:t>- расширение мультимедийных услуг населению по кабельным сетям телевидения  и подача программ ТВ вещания по телекоммуникационным сетям.</w:t>
      </w:r>
    </w:p>
    <w:p w:rsidR="00DC4E2B" w:rsidRDefault="00DC4E2B" w:rsidP="00DC4E2B">
      <w:pPr>
        <w:spacing w:line="360" w:lineRule="auto"/>
        <w:ind w:firstLine="540"/>
        <w:jc w:val="both"/>
      </w:pPr>
    </w:p>
    <w:p w:rsidR="00DC4E2B" w:rsidRPr="00AD0843" w:rsidRDefault="00ED0F7B" w:rsidP="00DC4E2B">
      <w:pPr>
        <w:pStyle w:val="2"/>
        <w:spacing w:before="0" w:after="0" w:line="360" w:lineRule="auto"/>
        <w:rPr>
          <w:rFonts w:cs="Times New Roman"/>
          <w:i/>
          <w:sz w:val="24"/>
        </w:rPr>
      </w:pPr>
      <w:r>
        <w:rPr>
          <w:rFonts w:cs="Times New Roman"/>
          <w:sz w:val="24"/>
        </w:rPr>
        <w:t>СВ</w:t>
      </w:r>
      <w:r w:rsidR="00DC4E2B" w:rsidRPr="00AD0843">
        <w:rPr>
          <w:rFonts w:cs="Times New Roman"/>
          <w:sz w:val="24"/>
        </w:rPr>
        <w:t>язь</w:t>
      </w:r>
      <w:r w:rsidR="00DC4E2B">
        <w:rPr>
          <w:rFonts w:cs="Times New Roman"/>
          <w:sz w:val="24"/>
        </w:rPr>
        <w:t xml:space="preserve"> х</w:t>
      </w:r>
      <w:proofErr w:type="gramStart"/>
      <w:r w:rsidR="00DC4E2B">
        <w:rPr>
          <w:rFonts w:cs="Times New Roman"/>
          <w:sz w:val="24"/>
        </w:rPr>
        <w:t>.Г</w:t>
      </w:r>
      <w:proofErr w:type="gramEnd"/>
      <w:r w:rsidR="00DC4E2B">
        <w:rPr>
          <w:rFonts w:cs="Times New Roman"/>
          <w:sz w:val="24"/>
        </w:rPr>
        <w:t xml:space="preserve">ривенный </w:t>
      </w:r>
    </w:p>
    <w:p w:rsidR="00DC4E2B" w:rsidRPr="00124A7A" w:rsidRDefault="00DC4E2B" w:rsidP="00DC4E2B">
      <w:pPr>
        <w:spacing w:line="360" w:lineRule="auto"/>
        <w:jc w:val="center"/>
        <w:rPr>
          <w:u w:val="single"/>
        </w:rPr>
      </w:pPr>
      <w:r w:rsidRPr="00124A7A">
        <w:rPr>
          <w:u w:val="single"/>
        </w:rPr>
        <w:t>Телефонизация</w:t>
      </w:r>
    </w:p>
    <w:p w:rsidR="00DC4E2B" w:rsidRDefault="00DC4E2B" w:rsidP="00DC4E2B">
      <w:pPr>
        <w:spacing w:line="360" w:lineRule="auto"/>
        <w:ind w:firstLine="540"/>
        <w:jc w:val="both"/>
      </w:pPr>
      <w:r>
        <w:t>Территория хутора охвачена зонами устойчивой связи основных операторов сотовой связи.</w:t>
      </w:r>
    </w:p>
    <w:p w:rsidR="00DC4E2B" w:rsidRPr="00AD0843" w:rsidRDefault="00DC4E2B" w:rsidP="00DC4E2B">
      <w:pPr>
        <w:spacing w:line="360" w:lineRule="auto"/>
        <w:ind w:firstLine="540"/>
        <w:jc w:val="both"/>
      </w:pPr>
      <w:r>
        <w:t>Предусматривается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DC4E2B" w:rsidRPr="00AD0843" w:rsidRDefault="00DC4E2B" w:rsidP="00DC4E2B">
      <w:pPr>
        <w:spacing w:line="360" w:lineRule="auto"/>
        <w:ind w:firstLine="540"/>
        <w:jc w:val="both"/>
      </w:pPr>
      <w:r w:rsidRPr="00AD0843">
        <w:t xml:space="preserve">Планируется развитие системы сотовой радиотелефонной связи. </w:t>
      </w:r>
      <w:proofErr w:type="gramStart"/>
      <w:r w:rsidRPr="00AD0843">
        <w:t>Дальнейшее развитие этого вида связи, которое начинает составлять существенную конкуренцию телефонии общего пользования, должно идти по пути увеличения площади покрытия территории поселений сотовой связью с применением новейших технологий и повышения качества связи.</w:t>
      </w:r>
      <w:proofErr w:type="gramEnd"/>
      <w:r w:rsidRPr="00AD0843">
        <w:t xml:space="preserve"> С применением современного электронного и цифрового оборудования на станциях и внедрением оптоволоконной техники на линейных сооружениях появится возможность резко расширить и повысить уровень предоставляемых населению услуг. Параллельно развивая сети мобильной связи, радиовещания, эфирного и кабельного телевидения, удастся решить задачу создания современного комплекса средств телекоммуникаций, что является необходимым условием для повышения уровня комфорта населения.</w:t>
      </w:r>
    </w:p>
    <w:p w:rsidR="00DC4E2B" w:rsidRDefault="00DC4E2B" w:rsidP="00DC4E2B">
      <w:pPr>
        <w:spacing w:line="360" w:lineRule="auto"/>
        <w:jc w:val="center"/>
        <w:rPr>
          <w:u w:val="single"/>
        </w:rPr>
      </w:pPr>
      <w:r w:rsidRPr="00124A7A">
        <w:rPr>
          <w:u w:val="single"/>
        </w:rPr>
        <w:t>Радиофикация, телевидение</w:t>
      </w:r>
    </w:p>
    <w:p w:rsidR="00DC4E2B" w:rsidRPr="00C0693C" w:rsidRDefault="00DC4E2B" w:rsidP="00DC4E2B">
      <w:pPr>
        <w:spacing w:line="360" w:lineRule="auto"/>
        <w:ind w:firstLine="540"/>
      </w:pPr>
      <w:r>
        <w:t>Проводное вещание не осуществляется.</w:t>
      </w:r>
    </w:p>
    <w:p w:rsidR="00DC4E2B" w:rsidRDefault="00DC4E2B" w:rsidP="00DC4E2B">
      <w:pPr>
        <w:spacing w:line="360" w:lineRule="auto"/>
        <w:ind w:firstLine="540"/>
        <w:jc w:val="both"/>
      </w:pPr>
      <w:r>
        <w:t>Хутор</w:t>
      </w:r>
      <w:r w:rsidRPr="006D39C0">
        <w:t xml:space="preserve"> находится в зоне уверенного приема телевизионных программ. </w:t>
      </w:r>
    </w:p>
    <w:p w:rsidR="00DC4E2B" w:rsidRPr="00AD0843" w:rsidRDefault="00DC4E2B" w:rsidP="00DC4E2B">
      <w:pPr>
        <w:spacing w:line="360" w:lineRule="auto"/>
        <w:ind w:firstLine="540"/>
        <w:jc w:val="both"/>
      </w:pPr>
      <w:r w:rsidRPr="00AD0843">
        <w:lastRenderedPageBreak/>
        <w:t xml:space="preserve">На территории существующей </w:t>
      </w:r>
      <w:proofErr w:type="gramStart"/>
      <w:r w:rsidRPr="00AD0843">
        <w:t>малоэтажной индивидуальной</w:t>
      </w:r>
      <w:proofErr w:type="gramEnd"/>
      <w:r w:rsidRPr="00AD0843">
        <w:t xml:space="preserve"> застройки </w:t>
      </w:r>
      <w:r>
        <w:t>рекомендуется</w:t>
      </w:r>
      <w:r w:rsidRPr="00AD0843">
        <w:t xml:space="preserve"> </w:t>
      </w:r>
      <w:r>
        <w:t>использовать</w:t>
      </w:r>
      <w:r w:rsidRPr="00AD0843">
        <w:t xml:space="preserve"> эфирное радиотрансляционное радиовещание с использованием УКВ ЧС станций и приемников УКВ ЧМ вещания с фиксированной частотой вещания.</w:t>
      </w:r>
    </w:p>
    <w:p w:rsidR="00DC4E2B" w:rsidRDefault="00DC4E2B" w:rsidP="00DC4E2B">
      <w:pPr>
        <w:spacing w:line="360" w:lineRule="auto"/>
        <w:ind w:firstLine="540"/>
        <w:jc w:val="both"/>
      </w:pPr>
      <w:r w:rsidRPr="00AD0843">
        <w:t xml:space="preserve">В Ростовской области действует областная целевая программа «Развитие </w:t>
      </w:r>
      <w:r>
        <w:t>и использование информационных и телекоммуникационных технологий в ростовской области на 2010-2013 годы», в соответствии с которой намечается развитие систем информационно-технологической инфраструктуры, обеспечение реализации стратегии социально-экономического развития.</w:t>
      </w:r>
    </w:p>
    <w:p w:rsidR="00DC4E2B" w:rsidRDefault="00DC4E2B" w:rsidP="00DC4E2B">
      <w:pPr>
        <w:spacing w:line="360" w:lineRule="auto"/>
        <w:ind w:firstLine="540"/>
        <w:jc w:val="both"/>
      </w:pPr>
      <w:r>
        <w:t>Дальнейшее развитие телевизионного вещания должно вестись в следующих направлениях:</w:t>
      </w:r>
    </w:p>
    <w:p w:rsidR="00DC4E2B" w:rsidRDefault="00DC4E2B" w:rsidP="00DC4E2B">
      <w:pPr>
        <w:spacing w:line="360" w:lineRule="auto"/>
        <w:ind w:firstLine="540"/>
        <w:jc w:val="both"/>
      </w:pPr>
      <w:r>
        <w:t>- развитие систем кабельного телевидения;</w:t>
      </w:r>
    </w:p>
    <w:p w:rsidR="00DC4E2B" w:rsidRDefault="00DC4E2B" w:rsidP="00DC4E2B">
      <w:pPr>
        <w:spacing w:line="360" w:lineRule="auto"/>
        <w:ind w:firstLine="540"/>
        <w:jc w:val="both"/>
      </w:pPr>
      <w:r>
        <w:t>- развитие систем спутникового телевидения;</w:t>
      </w:r>
    </w:p>
    <w:p w:rsidR="00DC4E2B" w:rsidRDefault="00DC4E2B" w:rsidP="00DC4E2B">
      <w:pPr>
        <w:spacing w:line="360" w:lineRule="auto"/>
        <w:ind w:firstLine="540"/>
        <w:jc w:val="both"/>
      </w:pPr>
      <w:r>
        <w:t xml:space="preserve">- подготовка и переход к </w:t>
      </w:r>
      <w:smartTag w:uri="urn:schemas-microsoft-com:office:smarttags" w:element="metricconverter">
        <w:smartTagPr>
          <w:attr w:name="ProductID" w:val="2015 г"/>
        </w:smartTagPr>
        <w:r>
          <w:t>2015 г</w:t>
        </w:r>
      </w:smartTag>
      <w:r>
        <w:t xml:space="preserve"> на цифровое телевизионное вещание, с внедрением которого резко возрастет качество вещания и увеличится число каналов вещания;</w:t>
      </w:r>
    </w:p>
    <w:p w:rsidR="00DC4E2B" w:rsidRDefault="00DC4E2B" w:rsidP="00DC4E2B">
      <w:pPr>
        <w:spacing w:line="360" w:lineRule="auto"/>
        <w:ind w:firstLine="540"/>
        <w:jc w:val="both"/>
      </w:pPr>
      <w:r>
        <w:t>- расширение мультимедийных услуг населению по кабельным сетям телевидения  и подача программ ТВ вещания по телекоммуникационным сетям.</w:t>
      </w:r>
    </w:p>
    <w:p w:rsidR="00DC4E2B" w:rsidRDefault="00DC4E2B" w:rsidP="00DC4E2B">
      <w:pPr>
        <w:spacing w:line="360" w:lineRule="auto"/>
        <w:ind w:firstLine="540"/>
        <w:jc w:val="both"/>
      </w:pPr>
      <w:r>
        <w:t xml:space="preserve">                                </w:t>
      </w:r>
      <w:proofErr w:type="gramStart"/>
      <w:r>
        <w:t>Х.Почтовый</w:t>
      </w:r>
      <w:proofErr w:type="gramEnd"/>
    </w:p>
    <w:p w:rsidR="00DC4E2B" w:rsidRDefault="00DC4E2B" w:rsidP="00DC4E2B">
      <w:pPr>
        <w:spacing w:line="360" w:lineRule="auto"/>
        <w:ind w:firstLine="540"/>
        <w:jc w:val="both"/>
      </w:pPr>
    </w:p>
    <w:p w:rsidR="00DC4E2B" w:rsidRPr="00124A7A" w:rsidRDefault="00DC4E2B" w:rsidP="00DC4E2B">
      <w:pPr>
        <w:spacing w:line="360" w:lineRule="auto"/>
        <w:jc w:val="center"/>
        <w:rPr>
          <w:u w:val="single"/>
        </w:rPr>
      </w:pPr>
      <w:r w:rsidRPr="00124A7A">
        <w:rPr>
          <w:u w:val="single"/>
        </w:rPr>
        <w:t>Телефонизация</w:t>
      </w:r>
    </w:p>
    <w:p w:rsidR="00DC4E2B" w:rsidRDefault="00DC4E2B" w:rsidP="00DC4E2B">
      <w:pPr>
        <w:spacing w:line="360" w:lineRule="auto"/>
        <w:ind w:firstLine="540"/>
        <w:jc w:val="both"/>
      </w:pPr>
      <w:r>
        <w:t>Территория хутора охвачена зонами устойчивой связи основных операторов сотовой связи.</w:t>
      </w:r>
    </w:p>
    <w:p w:rsidR="00DC4E2B" w:rsidRPr="00AD0843" w:rsidRDefault="00DC4E2B" w:rsidP="00DC4E2B">
      <w:pPr>
        <w:spacing w:line="360" w:lineRule="auto"/>
        <w:ind w:firstLine="540"/>
        <w:jc w:val="both"/>
      </w:pPr>
      <w:r>
        <w:t>Предусматривается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DC4E2B" w:rsidRPr="00AD0843" w:rsidRDefault="00DC4E2B" w:rsidP="00DC4E2B">
      <w:pPr>
        <w:spacing w:line="360" w:lineRule="auto"/>
        <w:ind w:firstLine="540"/>
        <w:jc w:val="both"/>
      </w:pPr>
      <w:r w:rsidRPr="00AD0843">
        <w:t xml:space="preserve">Планируется развитие системы сотовой радиотелефонной связи. </w:t>
      </w:r>
      <w:proofErr w:type="gramStart"/>
      <w:r w:rsidRPr="00AD0843">
        <w:t>Дальнейшее развитие этого вида связи, которое начинает составлять существенную конкуренцию телефонии общего пользования, должно идти по пути увеличения площади покрытия территории поселений сотовой связью с применением новейших технологий и повышения качества связи.</w:t>
      </w:r>
      <w:proofErr w:type="gramEnd"/>
      <w:r w:rsidRPr="00AD0843">
        <w:t xml:space="preserve"> С применением современного электронного и цифрового оборудования на станциях и внедрением оптоволоконной техники на линейных сооружениях появится возможность резко расширить и повысить уровень предоставляемых населению услуг. Параллельно развивая сети мобильной связи, радиовещания, эфирного и кабельного телевидения, удастся решить задачу создания современного комплекса средств телекоммуникаций, что является необходимым условием для повышения уровня комфорта населения.</w:t>
      </w:r>
    </w:p>
    <w:p w:rsidR="00DC4E2B" w:rsidRDefault="00DC4E2B" w:rsidP="00DC4E2B">
      <w:pPr>
        <w:spacing w:line="360" w:lineRule="auto"/>
        <w:jc w:val="center"/>
        <w:rPr>
          <w:u w:val="single"/>
        </w:rPr>
      </w:pPr>
      <w:r w:rsidRPr="00124A7A">
        <w:rPr>
          <w:u w:val="single"/>
        </w:rPr>
        <w:t>Радиофикация, телевидение</w:t>
      </w:r>
    </w:p>
    <w:p w:rsidR="00DC4E2B" w:rsidRPr="00C0693C" w:rsidRDefault="00DC4E2B" w:rsidP="00DC4E2B">
      <w:pPr>
        <w:spacing w:line="360" w:lineRule="auto"/>
        <w:ind w:firstLine="540"/>
      </w:pPr>
      <w:r>
        <w:t>Проводное вещание не осуществляется.</w:t>
      </w:r>
    </w:p>
    <w:p w:rsidR="00DC4E2B" w:rsidRDefault="00DC4E2B" w:rsidP="00DC4E2B">
      <w:pPr>
        <w:spacing w:line="360" w:lineRule="auto"/>
        <w:ind w:firstLine="540"/>
        <w:jc w:val="both"/>
      </w:pPr>
      <w:r>
        <w:t>Хутор</w:t>
      </w:r>
      <w:r w:rsidRPr="006D39C0">
        <w:t xml:space="preserve"> находится в зоне уверенного приема телевизионных программ. </w:t>
      </w:r>
    </w:p>
    <w:p w:rsidR="00DC4E2B" w:rsidRPr="00AD0843" w:rsidRDefault="00DC4E2B" w:rsidP="00DC4E2B">
      <w:pPr>
        <w:spacing w:line="360" w:lineRule="auto"/>
        <w:ind w:firstLine="540"/>
        <w:jc w:val="both"/>
      </w:pPr>
      <w:r w:rsidRPr="00AD0843">
        <w:lastRenderedPageBreak/>
        <w:t xml:space="preserve">На территории существующей </w:t>
      </w:r>
      <w:proofErr w:type="gramStart"/>
      <w:r w:rsidRPr="00AD0843">
        <w:t>малоэтажной индивидуальной</w:t>
      </w:r>
      <w:proofErr w:type="gramEnd"/>
      <w:r w:rsidRPr="00AD0843">
        <w:t xml:space="preserve"> застройки </w:t>
      </w:r>
      <w:r>
        <w:t>рекомендуется</w:t>
      </w:r>
      <w:r w:rsidRPr="00AD0843">
        <w:t xml:space="preserve"> </w:t>
      </w:r>
      <w:r>
        <w:t>использовать</w:t>
      </w:r>
      <w:r w:rsidRPr="00AD0843">
        <w:t xml:space="preserve"> эфирное радиотрансляционное радиовещание с использованием УКВ ЧС станций и приемников УКВ ЧМ вещания с фиксированной частотой вещания.</w:t>
      </w:r>
    </w:p>
    <w:p w:rsidR="00DC4E2B" w:rsidRDefault="00DC4E2B" w:rsidP="00DC4E2B">
      <w:pPr>
        <w:spacing w:line="360" w:lineRule="auto"/>
        <w:ind w:firstLine="540"/>
        <w:jc w:val="both"/>
      </w:pPr>
      <w:r w:rsidRPr="00AD0843">
        <w:t xml:space="preserve">В Ростовской области действует областная целевая программа «Развитие </w:t>
      </w:r>
      <w:r>
        <w:t>и использование информационных и телекоммуникационных технологий в ростовской области на 2010-2013 годы», в соответствии с которой намечается развитие систем информационно-технологической инфраструктуры, обеспечение реализации стратегии социально-экономического развития.</w:t>
      </w:r>
    </w:p>
    <w:p w:rsidR="00DC4E2B" w:rsidRDefault="00DC4E2B" w:rsidP="00DC4E2B">
      <w:pPr>
        <w:spacing w:line="360" w:lineRule="auto"/>
        <w:ind w:firstLine="540"/>
        <w:jc w:val="both"/>
      </w:pPr>
      <w:r>
        <w:t>Дальнейшее развитие телевизионного вещания должно вестись в следующих направлениях:</w:t>
      </w:r>
    </w:p>
    <w:p w:rsidR="00DC4E2B" w:rsidRDefault="00DC4E2B" w:rsidP="00DC4E2B">
      <w:pPr>
        <w:spacing w:line="360" w:lineRule="auto"/>
        <w:ind w:firstLine="540"/>
        <w:jc w:val="both"/>
      </w:pPr>
      <w:r>
        <w:t>- развитие систем кабельного телевидения;</w:t>
      </w:r>
    </w:p>
    <w:p w:rsidR="00DC4E2B" w:rsidRDefault="00DC4E2B" w:rsidP="00DC4E2B">
      <w:pPr>
        <w:spacing w:line="360" w:lineRule="auto"/>
        <w:ind w:firstLine="540"/>
        <w:jc w:val="both"/>
      </w:pPr>
      <w:r>
        <w:t>- развитие систем спутникового телевидения;</w:t>
      </w:r>
    </w:p>
    <w:p w:rsidR="00DC4E2B" w:rsidRDefault="00DC4E2B" w:rsidP="00DC4E2B">
      <w:pPr>
        <w:spacing w:line="360" w:lineRule="auto"/>
        <w:ind w:firstLine="540"/>
        <w:jc w:val="both"/>
      </w:pPr>
      <w:r>
        <w:t xml:space="preserve">- подготовка и переход к </w:t>
      </w:r>
      <w:smartTag w:uri="urn:schemas-microsoft-com:office:smarttags" w:element="metricconverter">
        <w:smartTagPr>
          <w:attr w:name="ProductID" w:val="2015 г"/>
        </w:smartTagPr>
        <w:r>
          <w:t>2015 г</w:t>
        </w:r>
      </w:smartTag>
      <w:r>
        <w:t xml:space="preserve"> на цифровое телевизионное вещание, с внедрением которого резко возрастет качество вещания и увеличится число каналов вещания;</w:t>
      </w:r>
    </w:p>
    <w:p w:rsidR="00DC4E2B" w:rsidRDefault="00DC4E2B" w:rsidP="00DC4E2B">
      <w:pPr>
        <w:spacing w:line="360" w:lineRule="auto"/>
        <w:ind w:firstLine="540"/>
        <w:jc w:val="both"/>
      </w:pPr>
      <w:r>
        <w:t>- расширение мультимедийных услуг населению по кабельным сетям телевидения  и подача программ ТВ вещания по телекоммуникационным сетям.</w:t>
      </w:r>
    </w:p>
    <w:p w:rsidR="00DC4E2B" w:rsidRDefault="00DC4E2B" w:rsidP="00DC4E2B">
      <w:pPr>
        <w:spacing w:line="360" w:lineRule="auto"/>
        <w:ind w:firstLine="540"/>
        <w:jc w:val="both"/>
      </w:pPr>
    </w:p>
    <w:p w:rsidR="00DC4E2B" w:rsidRPr="00AD0843" w:rsidRDefault="00DC4E2B" w:rsidP="00DC4E2B">
      <w:pPr>
        <w:pStyle w:val="2"/>
        <w:spacing w:before="0" w:after="0" w:line="360" w:lineRule="auto"/>
        <w:rPr>
          <w:rFonts w:cs="Times New Roman"/>
          <w:i/>
          <w:sz w:val="24"/>
        </w:rPr>
      </w:pPr>
      <w:r w:rsidRPr="00AD0843">
        <w:rPr>
          <w:rFonts w:cs="Times New Roman"/>
          <w:sz w:val="24"/>
        </w:rPr>
        <w:t>Связь</w:t>
      </w:r>
      <w:r>
        <w:rPr>
          <w:rFonts w:cs="Times New Roman"/>
          <w:sz w:val="24"/>
        </w:rPr>
        <w:t>- ст</w:t>
      </w:r>
      <w:proofErr w:type="gramStart"/>
      <w:r>
        <w:rPr>
          <w:rFonts w:cs="Times New Roman"/>
          <w:sz w:val="24"/>
        </w:rPr>
        <w:t>.Г</w:t>
      </w:r>
      <w:proofErr w:type="gramEnd"/>
      <w:r>
        <w:rPr>
          <w:rFonts w:cs="Times New Roman"/>
          <w:sz w:val="24"/>
        </w:rPr>
        <w:t>ривенная</w:t>
      </w:r>
    </w:p>
    <w:p w:rsidR="00DC4E2B" w:rsidRPr="00124A7A" w:rsidRDefault="00DC4E2B" w:rsidP="00DC4E2B">
      <w:pPr>
        <w:spacing w:line="360" w:lineRule="auto"/>
        <w:jc w:val="center"/>
        <w:rPr>
          <w:u w:val="single"/>
        </w:rPr>
      </w:pPr>
      <w:r w:rsidRPr="00124A7A">
        <w:rPr>
          <w:u w:val="single"/>
        </w:rPr>
        <w:t>Телефонизация</w:t>
      </w:r>
    </w:p>
    <w:p w:rsidR="00DC4E2B" w:rsidRDefault="00DC4E2B" w:rsidP="00DC4E2B">
      <w:pPr>
        <w:spacing w:line="360" w:lineRule="auto"/>
        <w:ind w:firstLine="540"/>
        <w:jc w:val="both"/>
      </w:pPr>
      <w:r>
        <w:t>Территория станции охвачена зонами устойчивой связи основных операторов сотовой связи.</w:t>
      </w:r>
    </w:p>
    <w:p w:rsidR="00DC4E2B" w:rsidRPr="00AD0843" w:rsidRDefault="00DC4E2B" w:rsidP="00DC4E2B">
      <w:pPr>
        <w:spacing w:line="360" w:lineRule="auto"/>
        <w:ind w:firstLine="540"/>
        <w:jc w:val="both"/>
      </w:pPr>
      <w:r>
        <w:t>Предусматривается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DC4E2B" w:rsidRPr="00AD0843" w:rsidRDefault="00DC4E2B" w:rsidP="00DC4E2B">
      <w:pPr>
        <w:spacing w:line="360" w:lineRule="auto"/>
        <w:ind w:firstLine="540"/>
        <w:jc w:val="both"/>
      </w:pPr>
      <w:r w:rsidRPr="00AD0843">
        <w:t xml:space="preserve">Планируется развитие системы сотовой радиотелефонной связи. </w:t>
      </w:r>
      <w:proofErr w:type="gramStart"/>
      <w:r w:rsidRPr="00AD0843">
        <w:t>Дальнейшее развитие этого вида связи, которое начинает составлять существенную конкуренцию телефонии общего пользования, должно идти по пути увеличения площади покрытия территории поселений сотовой связью с применением новейших технологий и повышения качества связи.</w:t>
      </w:r>
      <w:proofErr w:type="gramEnd"/>
      <w:r w:rsidRPr="00AD0843">
        <w:t xml:space="preserve"> С применением современного электронного и цифрового оборудования на станциях и внедрением оптоволоконной техники на линейных сооружениях появится возможность резко расширить и повысить уровень предоставляемых населению услуг. Параллельно развивая сети мобильной связи, радиовещания, эфирного и кабельного телевидения, удастся решить задачу создания современного комплекса средств телекоммуникаций, что является необходимым условием для повышения уровня комфорта населения.</w:t>
      </w:r>
    </w:p>
    <w:p w:rsidR="00DC4E2B" w:rsidRDefault="00DC4E2B" w:rsidP="00DC4E2B">
      <w:pPr>
        <w:spacing w:line="360" w:lineRule="auto"/>
        <w:jc w:val="center"/>
        <w:rPr>
          <w:u w:val="single"/>
        </w:rPr>
      </w:pPr>
      <w:r w:rsidRPr="00124A7A">
        <w:rPr>
          <w:u w:val="single"/>
        </w:rPr>
        <w:t>Радиофикация, телевидение</w:t>
      </w:r>
    </w:p>
    <w:p w:rsidR="00DC4E2B" w:rsidRPr="00C0693C" w:rsidRDefault="00DC4E2B" w:rsidP="00DC4E2B">
      <w:pPr>
        <w:spacing w:line="360" w:lineRule="auto"/>
        <w:ind w:firstLine="540"/>
      </w:pPr>
      <w:r>
        <w:t>Проводное вещание не осуществляется.</w:t>
      </w:r>
    </w:p>
    <w:p w:rsidR="00DC4E2B" w:rsidRDefault="00DC4E2B" w:rsidP="00DC4E2B">
      <w:pPr>
        <w:spacing w:line="360" w:lineRule="auto"/>
        <w:ind w:firstLine="540"/>
        <w:jc w:val="both"/>
      </w:pPr>
      <w:r>
        <w:t xml:space="preserve">Станция </w:t>
      </w:r>
      <w:r w:rsidRPr="006D39C0">
        <w:t xml:space="preserve">находится в зоне уверенного приема телевизионных программ. </w:t>
      </w:r>
    </w:p>
    <w:p w:rsidR="00DC4E2B" w:rsidRPr="00AD0843" w:rsidRDefault="00DC4E2B" w:rsidP="00DC4E2B">
      <w:pPr>
        <w:spacing w:line="360" w:lineRule="auto"/>
        <w:ind w:firstLine="540"/>
        <w:jc w:val="both"/>
      </w:pPr>
      <w:r w:rsidRPr="00AD0843">
        <w:lastRenderedPageBreak/>
        <w:t xml:space="preserve">На территории существующей </w:t>
      </w:r>
      <w:proofErr w:type="gramStart"/>
      <w:r w:rsidRPr="00AD0843">
        <w:t>малоэтажной индивидуальной</w:t>
      </w:r>
      <w:proofErr w:type="gramEnd"/>
      <w:r w:rsidRPr="00AD0843">
        <w:t xml:space="preserve"> застройки </w:t>
      </w:r>
      <w:r>
        <w:t>рекомендуется</w:t>
      </w:r>
      <w:r w:rsidRPr="00AD0843">
        <w:t xml:space="preserve"> </w:t>
      </w:r>
      <w:r>
        <w:t>использовать</w:t>
      </w:r>
      <w:r w:rsidRPr="00AD0843">
        <w:t xml:space="preserve"> эфирное радиотрансляционное радиовещание с использованием УКВ ЧС станций и приемников УКВ ЧМ вещания с фиксированной частотой вещания.</w:t>
      </w:r>
    </w:p>
    <w:p w:rsidR="00DC4E2B" w:rsidRDefault="00DC4E2B" w:rsidP="00DC4E2B">
      <w:pPr>
        <w:spacing w:line="360" w:lineRule="auto"/>
        <w:ind w:firstLine="540"/>
        <w:jc w:val="both"/>
      </w:pPr>
      <w:r w:rsidRPr="00AD0843">
        <w:t xml:space="preserve">В Ростовской области действует областная целевая программа «Развитие </w:t>
      </w:r>
      <w:r>
        <w:t>и использование информационных и телекоммуникационных технологий в ростовской области на 2010-2013 годы», в соответствии с которой намечается развитие систем информационно-технологической инфраструктуры, обеспечение реализации стратегии социально-экономического развития.</w:t>
      </w:r>
    </w:p>
    <w:p w:rsidR="00DC4E2B" w:rsidRDefault="00DC4E2B" w:rsidP="00DC4E2B">
      <w:pPr>
        <w:spacing w:line="360" w:lineRule="auto"/>
        <w:ind w:firstLine="540"/>
        <w:jc w:val="both"/>
      </w:pPr>
      <w:r>
        <w:t>Дальнейшее развитие телевизионного вещания должно вестись в следующих направлениях:</w:t>
      </w:r>
    </w:p>
    <w:p w:rsidR="00DC4E2B" w:rsidRDefault="00DC4E2B" w:rsidP="00DC4E2B">
      <w:pPr>
        <w:spacing w:line="360" w:lineRule="auto"/>
        <w:ind w:firstLine="540"/>
        <w:jc w:val="both"/>
      </w:pPr>
      <w:r>
        <w:t>- развитие систем кабельного телевидения;</w:t>
      </w:r>
    </w:p>
    <w:p w:rsidR="00DC4E2B" w:rsidRDefault="00DC4E2B" w:rsidP="00DC4E2B">
      <w:pPr>
        <w:spacing w:line="360" w:lineRule="auto"/>
        <w:ind w:firstLine="540"/>
        <w:jc w:val="both"/>
      </w:pPr>
      <w:r>
        <w:t>- развитие систем спутникового телевидения;</w:t>
      </w:r>
    </w:p>
    <w:p w:rsidR="00DC4E2B" w:rsidRDefault="00DC4E2B" w:rsidP="00DC4E2B">
      <w:pPr>
        <w:spacing w:line="360" w:lineRule="auto"/>
        <w:ind w:firstLine="540"/>
        <w:jc w:val="both"/>
      </w:pPr>
      <w:r>
        <w:t xml:space="preserve">- подготовка и переход к </w:t>
      </w:r>
      <w:smartTag w:uri="urn:schemas-microsoft-com:office:smarttags" w:element="metricconverter">
        <w:smartTagPr>
          <w:attr w:name="ProductID" w:val="2015 г"/>
        </w:smartTagPr>
        <w:r>
          <w:t>2015 г</w:t>
        </w:r>
      </w:smartTag>
      <w:r>
        <w:t xml:space="preserve"> на цифровое телевизионное вещание, с внедрением которого резко возрастет качество вещания и увеличится число каналов вещания;</w:t>
      </w:r>
    </w:p>
    <w:p w:rsidR="00DC4E2B" w:rsidRDefault="00DC4E2B" w:rsidP="00DC4E2B">
      <w:pPr>
        <w:spacing w:line="360" w:lineRule="auto"/>
        <w:ind w:firstLine="540"/>
        <w:jc w:val="both"/>
      </w:pPr>
      <w:r>
        <w:t>- расширение мультимедийных услуг населению по кабельным сетям телевидения  и подача программ ТВ вещания по телекоммуникационным сетям.</w:t>
      </w:r>
    </w:p>
    <w:p w:rsidR="00DC4E2B" w:rsidRDefault="00DC4E2B" w:rsidP="00DC4E2B">
      <w:pPr>
        <w:spacing w:line="360" w:lineRule="auto"/>
        <w:ind w:firstLine="540"/>
        <w:jc w:val="both"/>
      </w:pPr>
    </w:p>
    <w:p w:rsidR="00DC4E2B" w:rsidRPr="00AD0843" w:rsidRDefault="00DC4E2B" w:rsidP="00DC4E2B">
      <w:pPr>
        <w:pStyle w:val="2"/>
        <w:spacing w:before="0" w:after="0" w:line="360" w:lineRule="auto"/>
        <w:rPr>
          <w:rFonts w:cs="Times New Roman"/>
          <w:i/>
          <w:sz w:val="24"/>
        </w:rPr>
      </w:pPr>
      <w:r w:rsidRPr="00AD0843">
        <w:rPr>
          <w:rFonts w:cs="Times New Roman"/>
          <w:sz w:val="24"/>
        </w:rPr>
        <w:t>Связь</w:t>
      </w:r>
      <w:r>
        <w:rPr>
          <w:rFonts w:cs="Times New Roman"/>
          <w:sz w:val="24"/>
        </w:rPr>
        <w:t xml:space="preserve"> пос</w:t>
      </w:r>
      <w:proofErr w:type="gramStart"/>
      <w:r>
        <w:rPr>
          <w:rFonts w:cs="Times New Roman"/>
          <w:sz w:val="24"/>
        </w:rPr>
        <w:t>.Р</w:t>
      </w:r>
      <w:proofErr w:type="gramEnd"/>
      <w:r>
        <w:rPr>
          <w:rFonts w:cs="Times New Roman"/>
          <w:sz w:val="24"/>
        </w:rPr>
        <w:t>ябиновка</w:t>
      </w:r>
    </w:p>
    <w:p w:rsidR="00DC4E2B" w:rsidRPr="009E5305" w:rsidRDefault="00DC4E2B" w:rsidP="00DC4E2B">
      <w:pPr>
        <w:spacing w:line="360" w:lineRule="auto"/>
        <w:ind w:firstLine="540"/>
        <w:jc w:val="both"/>
      </w:pPr>
      <w:r>
        <w:t>В поселке предоставляются универсальные услуги связи.</w:t>
      </w:r>
    </w:p>
    <w:p w:rsidR="00DC4E2B" w:rsidRPr="00124A7A" w:rsidRDefault="00DC4E2B" w:rsidP="00DC4E2B">
      <w:pPr>
        <w:spacing w:line="360" w:lineRule="auto"/>
        <w:jc w:val="center"/>
        <w:rPr>
          <w:u w:val="single"/>
        </w:rPr>
      </w:pPr>
      <w:r w:rsidRPr="00124A7A">
        <w:rPr>
          <w:u w:val="single"/>
        </w:rPr>
        <w:t>Телефонизация</w:t>
      </w:r>
    </w:p>
    <w:p w:rsidR="00DC4E2B" w:rsidRDefault="00DC4E2B" w:rsidP="00DC4E2B">
      <w:pPr>
        <w:spacing w:line="360" w:lineRule="auto"/>
        <w:ind w:firstLine="540"/>
        <w:jc w:val="both"/>
      </w:pPr>
      <w:r>
        <w:t>В поселке имеется таксофон универсальной связи.</w:t>
      </w:r>
    </w:p>
    <w:p w:rsidR="00DC4E2B" w:rsidRDefault="00DC4E2B" w:rsidP="00DC4E2B">
      <w:pPr>
        <w:spacing w:line="360" w:lineRule="auto"/>
        <w:ind w:firstLine="540"/>
        <w:jc w:val="both"/>
      </w:pPr>
      <w:r w:rsidRPr="007C6494">
        <w:t>Удалённость</w:t>
      </w:r>
      <w:r>
        <w:t xml:space="preserve"> села от существующей АТС  и</w:t>
      </w:r>
      <w:r w:rsidRPr="007C6494">
        <w:t xml:space="preserve"> необходимость прокладки абонентской линии, полноценное присутствие сетей сотовой связи обуславливает снижение спроса на услуги местной телефонной сети.</w:t>
      </w:r>
    </w:p>
    <w:p w:rsidR="00DC4E2B" w:rsidRDefault="00DC4E2B" w:rsidP="00DC4E2B">
      <w:pPr>
        <w:spacing w:line="360" w:lineRule="auto"/>
        <w:ind w:firstLine="540"/>
        <w:jc w:val="both"/>
      </w:pPr>
      <w:r>
        <w:t>Территория поселка охвачена зонами устойчивой связи основных операторов сотовой связи.</w:t>
      </w:r>
    </w:p>
    <w:p w:rsidR="00DC4E2B" w:rsidRPr="00AD0843" w:rsidRDefault="00DC4E2B" w:rsidP="00DC4E2B">
      <w:pPr>
        <w:spacing w:line="360" w:lineRule="auto"/>
        <w:ind w:firstLine="540"/>
        <w:jc w:val="both"/>
      </w:pPr>
      <w:r>
        <w:t>Предусматривается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DC4E2B" w:rsidRPr="00AD0843" w:rsidRDefault="00DC4E2B" w:rsidP="00DC4E2B">
      <w:pPr>
        <w:spacing w:line="360" w:lineRule="auto"/>
        <w:ind w:firstLine="540"/>
        <w:jc w:val="both"/>
      </w:pPr>
      <w:r w:rsidRPr="00AD0843">
        <w:t xml:space="preserve">Планируется развитие системы сотовой радиотелефонной связи. </w:t>
      </w:r>
      <w:proofErr w:type="gramStart"/>
      <w:r w:rsidRPr="00AD0843">
        <w:t>Дальнейшее развитие этого вида связи, которое начинает составлять существенную конкуренцию телефонии общего пользования, должно идти по пути увеличения площади покрытия территории поселений сотовой связью с применением новейших технологий и повышения качества связи.</w:t>
      </w:r>
      <w:proofErr w:type="gramEnd"/>
      <w:r w:rsidRPr="00AD0843">
        <w:t xml:space="preserve"> С применением современного электронного и цифрового оборудования на станциях и внедрением оптоволоконной техники на линейных сооружениях появится возможность резко расширить и повысить уровень предоставляемых населению услуг. Параллельно развивая сети мобильной связи, радиовещания, эфирного и кабельного телевидения, удастся решить задачу создания </w:t>
      </w:r>
      <w:r w:rsidRPr="00AD0843">
        <w:lastRenderedPageBreak/>
        <w:t>современного комплекса средств телекоммуникаций, что является необходимым условием для повышения уровня комфорта населения.</w:t>
      </w:r>
    </w:p>
    <w:p w:rsidR="00DC4E2B" w:rsidRDefault="00DC4E2B" w:rsidP="00DC4E2B">
      <w:pPr>
        <w:spacing w:line="360" w:lineRule="auto"/>
        <w:jc w:val="center"/>
        <w:rPr>
          <w:u w:val="single"/>
        </w:rPr>
      </w:pPr>
      <w:r w:rsidRPr="00124A7A">
        <w:rPr>
          <w:u w:val="single"/>
        </w:rPr>
        <w:t>Радиофикация, телевидение</w:t>
      </w:r>
    </w:p>
    <w:p w:rsidR="00DC4E2B" w:rsidRPr="00C0693C" w:rsidRDefault="00DC4E2B" w:rsidP="00DC4E2B">
      <w:pPr>
        <w:spacing w:line="360" w:lineRule="auto"/>
        <w:ind w:firstLine="540"/>
      </w:pPr>
      <w:r>
        <w:t>Проводное вещание не осуществляется.</w:t>
      </w:r>
    </w:p>
    <w:p w:rsidR="00DC4E2B" w:rsidRDefault="00DC4E2B" w:rsidP="00DC4E2B">
      <w:pPr>
        <w:spacing w:line="360" w:lineRule="auto"/>
        <w:ind w:firstLine="540"/>
        <w:jc w:val="both"/>
      </w:pPr>
      <w:r>
        <w:t>Поселок</w:t>
      </w:r>
      <w:r w:rsidRPr="006D39C0">
        <w:t xml:space="preserve"> находится в зоне уверенного приема телевизионных программ. </w:t>
      </w:r>
    </w:p>
    <w:p w:rsidR="00DC4E2B" w:rsidRPr="00AD0843" w:rsidRDefault="00DC4E2B" w:rsidP="00DC4E2B">
      <w:pPr>
        <w:spacing w:line="360" w:lineRule="auto"/>
        <w:ind w:firstLine="540"/>
        <w:jc w:val="both"/>
      </w:pPr>
      <w:r w:rsidRPr="00AD0843">
        <w:t xml:space="preserve">На территории существующей </w:t>
      </w:r>
      <w:proofErr w:type="gramStart"/>
      <w:r w:rsidRPr="00AD0843">
        <w:t>малоэтажной индивидуальной</w:t>
      </w:r>
      <w:proofErr w:type="gramEnd"/>
      <w:r w:rsidRPr="00AD0843">
        <w:t xml:space="preserve"> застройки </w:t>
      </w:r>
      <w:r>
        <w:t>рекомендуется</w:t>
      </w:r>
      <w:r w:rsidRPr="00AD0843">
        <w:t xml:space="preserve"> </w:t>
      </w:r>
      <w:r>
        <w:t>использовать</w:t>
      </w:r>
      <w:r w:rsidRPr="00AD0843">
        <w:t xml:space="preserve"> эфирное радиотрансляционное радиовещание с использованием УКВ ЧС станций и приемников УКВ ЧМ вещания с фиксированной частотой вещания.</w:t>
      </w:r>
    </w:p>
    <w:p w:rsidR="00DC4E2B" w:rsidRDefault="00DC4E2B" w:rsidP="00DC4E2B">
      <w:pPr>
        <w:spacing w:line="360" w:lineRule="auto"/>
        <w:ind w:firstLine="540"/>
        <w:jc w:val="both"/>
      </w:pPr>
      <w:r w:rsidRPr="00AD0843">
        <w:t xml:space="preserve">В Ростовской области действует областная целевая программа «Развитие </w:t>
      </w:r>
      <w:r>
        <w:t>и использование информационных и телекоммуникационных технологий в ростовской области на 2010-2013 годы», в соответствии с которой намечается развитие систем информационно-технологической инфраструктуры, обеспечение реализации стратегии социально-экономического развития.</w:t>
      </w:r>
    </w:p>
    <w:p w:rsidR="00DC4E2B" w:rsidRDefault="00DC4E2B" w:rsidP="00DC4E2B">
      <w:pPr>
        <w:spacing w:line="360" w:lineRule="auto"/>
        <w:ind w:firstLine="540"/>
        <w:jc w:val="both"/>
      </w:pPr>
      <w:r>
        <w:t>Дальнейшее развитие телевизионного вещания должно вестись в следующих направлениях:</w:t>
      </w:r>
    </w:p>
    <w:p w:rsidR="00DC4E2B" w:rsidRDefault="00DC4E2B" w:rsidP="00DC4E2B">
      <w:pPr>
        <w:spacing w:line="360" w:lineRule="auto"/>
        <w:ind w:firstLine="540"/>
        <w:jc w:val="both"/>
      </w:pPr>
      <w:r>
        <w:t>- развитие систем кабельного телевидения;</w:t>
      </w:r>
    </w:p>
    <w:p w:rsidR="00DC4E2B" w:rsidRDefault="00DC4E2B" w:rsidP="00DC4E2B">
      <w:pPr>
        <w:spacing w:line="360" w:lineRule="auto"/>
        <w:ind w:firstLine="540"/>
        <w:jc w:val="both"/>
      </w:pPr>
      <w:r>
        <w:t>- развитие систем спутникового телевидения;</w:t>
      </w:r>
    </w:p>
    <w:p w:rsidR="00DC4E2B" w:rsidRDefault="00DC4E2B" w:rsidP="00DC4E2B">
      <w:pPr>
        <w:spacing w:line="360" w:lineRule="auto"/>
        <w:ind w:firstLine="540"/>
        <w:jc w:val="both"/>
      </w:pPr>
      <w:r>
        <w:t xml:space="preserve">- подготовка и переход к </w:t>
      </w:r>
      <w:smartTag w:uri="urn:schemas-microsoft-com:office:smarttags" w:element="metricconverter">
        <w:smartTagPr>
          <w:attr w:name="ProductID" w:val="2015 г"/>
        </w:smartTagPr>
        <w:r>
          <w:t>2015 г</w:t>
        </w:r>
      </w:smartTag>
      <w:r>
        <w:t xml:space="preserve"> на цифровое телевизионное вещание, с внедрением которого резко возрастет качество вещания и увеличится число каналов вещания;</w:t>
      </w:r>
    </w:p>
    <w:p w:rsidR="00DC4E2B" w:rsidRPr="00AD0843" w:rsidRDefault="00DC4E2B" w:rsidP="00DC4E2B">
      <w:pPr>
        <w:spacing w:line="360" w:lineRule="auto"/>
        <w:ind w:firstLine="540"/>
        <w:jc w:val="both"/>
      </w:pPr>
      <w:r>
        <w:t>- расширение мультимедийных услуг населению по кабельным сетям телевидения  и подача программ ТВ вещания по телекоммуникационным сетям.</w:t>
      </w:r>
    </w:p>
    <w:bookmarkEnd w:id="6"/>
    <w:p w:rsidR="00891AE8" w:rsidRPr="001055DA" w:rsidRDefault="00891AE8" w:rsidP="00891AE8">
      <w:pPr>
        <w:rPr>
          <w:sz w:val="28"/>
          <w:szCs w:val="28"/>
        </w:rPr>
      </w:pPr>
    </w:p>
    <w:p w:rsidR="00891AE8" w:rsidRPr="001055DA" w:rsidRDefault="00891AE8" w:rsidP="00891AE8">
      <w:pPr>
        <w:ind w:firstLine="540"/>
        <w:jc w:val="both"/>
        <w:rPr>
          <w:sz w:val="28"/>
          <w:szCs w:val="28"/>
        </w:rPr>
      </w:pPr>
    </w:p>
    <w:p w:rsidR="00891AE8" w:rsidRPr="001055DA" w:rsidRDefault="00891AE8" w:rsidP="00891AE8">
      <w:pPr>
        <w:rPr>
          <w:sz w:val="28"/>
          <w:szCs w:val="28"/>
        </w:rPr>
      </w:pPr>
    </w:p>
    <w:p w:rsidR="003720A3" w:rsidRDefault="003720A3" w:rsidP="003720A3">
      <w:pPr>
        <w:shd w:val="clear" w:color="auto" w:fill="FFFFFF"/>
        <w:spacing w:line="360" w:lineRule="auto"/>
        <w:ind w:firstLine="709"/>
        <w:jc w:val="both"/>
        <w:rPr>
          <w:sz w:val="28"/>
          <w:szCs w:val="28"/>
        </w:rPr>
      </w:pPr>
      <w:r w:rsidRPr="001055DA">
        <w:rPr>
          <w:sz w:val="28"/>
          <w:szCs w:val="28"/>
        </w:rPr>
        <w:t xml:space="preserve">Услуги связи в </w:t>
      </w:r>
      <w:r w:rsidR="00DC4E2B">
        <w:rPr>
          <w:sz w:val="28"/>
          <w:szCs w:val="28"/>
        </w:rPr>
        <w:t xml:space="preserve"> Табунщиковском</w:t>
      </w:r>
      <w:r w:rsidR="00285DBC" w:rsidRPr="001055DA">
        <w:rPr>
          <w:sz w:val="28"/>
          <w:szCs w:val="28"/>
        </w:rPr>
        <w:t xml:space="preserve"> сельском поселении </w:t>
      </w:r>
      <w:r w:rsidRPr="001055DA">
        <w:rPr>
          <w:sz w:val="28"/>
          <w:szCs w:val="28"/>
        </w:rPr>
        <w:t>работают почтовы</w:t>
      </w:r>
      <w:r w:rsidR="00285DBC" w:rsidRPr="001055DA">
        <w:rPr>
          <w:sz w:val="28"/>
          <w:szCs w:val="28"/>
        </w:rPr>
        <w:t>е отделения ФГУП «Почта России».</w:t>
      </w:r>
      <w:r w:rsidRPr="001055DA">
        <w:rPr>
          <w:sz w:val="28"/>
          <w:szCs w:val="28"/>
        </w:rPr>
        <w:t xml:space="preserve"> </w:t>
      </w:r>
    </w:p>
    <w:p w:rsidR="00B874EE" w:rsidRPr="001055DA" w:rsidRDefault="00B874EE" w:rsidP="003720A3">
      <w:pPr>
        <w:shd w:val="clear" w:color="auto" w:fill="FFFFFF"/>
        <w:spacing w:line="360" w:lineRule="auto"/>
        <w:ind w:firstLine="709"/>
        <w:jc w:val="both"/>
        <w:rPr>
          <w:sz w:val="28"/>
          <w:szCs w:val="28"/>
        </w:rPr>
      </w:pPr>
    </w:p>
    <w:p w:rsidR="003720A3" w:rsidRDefault="003720A3" w:rsidP="003720A3">
      <w:pPr>
        <w:shd w:val="clear" w:color="auto" w:fill="FFFFFF"/>
        <w:ind w:firstLine="709"/>
        <w:jc w:val="both"/>
        <w:rPr>
          <w:sz w:val="28"/>
          <w:szCs w:val="28"/>
        </w:rPr>
      </w:pPr>
      <w:r w:rsidRPr="001055DA">
        <w:rPr>
          <w:sz w:val="28"/>
          <w:szCs w:val="28"/>
        </w:rPr>
        <w:t xml:space="preserve">Список отделений почтовой связи </w:t>
      </w:r>
      <w:r w:rsidR="00285DBC" w:rsidRPr="001055DA">
        <w:rPr>
          <w:sz w:val="28"/>
          <w:szCs w:val="28"/>
        </w:rPr>
        <w:t>Садковского сельского</w:t>
      </w:r>
      <w:r w:rsidRPr="001055DA">
        <w:rPr>
          <w:sz w:val="28"/>
          <w:szCs w:val="28"/>
        </w:rPr>
        <w:t xml:space="preserve"> поселения представлен в таблице 5.5.2.</w:t>
      </w:r>
    </w:p>
    <w:p w:rsidR="00B874EE" w:rsidRPr="001055DA" w:rsidRDefault="00B874EE" w:rsidP="003720A3">
      <w:pPr>
        <w:shd w:val="clear" w:color="auto" w:fill="FFFFFF"/>
        <w:ind w:firstLine="709"/>
        <w:jc w:val="both"/>
        <w:rPr>
          <w:sz w:val="28"/>
          <w:szCs w:val="28"/>
        </w:rPr>
      </w:pPr>
    </w:p>
    <w:p w:rsidR="003720A3" w:rsidRPr="001055DA" w:rsidRDefault="003720A3" w:rsidP="003720A3">
      <w:pPr>
        <w:pStyle w:val="a4"/>
        <w:spacing w:after="0"/>
        <w:jc w:val="right"/>
        <w:rPr>
          <w:color w:val="auto"/>
          <w:sz w:val="28"/>
          <w:szCs w:val="28"/>
          <w:lang w:eastAsia="ru-RU"/>
        </w:rPr>
      </w:pPr>
      <w:r w:rsidRPr="001055DA">
        <w:rPr>
          <w:color w:val="auto"/>
          <w:sz w:val="28"/>
          <w:szCs w:val="28"/>
          <w:lang w:eastAsia="ru-RU"/>
        </w:rPr>
        <w:t>Таблица 5.5.2.</w:t>
      </w:r>
    </w:p>
    <w:tbl>
      <w:tblPr>
        <w:tblW w:w="4858" w:type="pct"/>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89"/>
        <w:gridCol w:w="8957"/>
      </w:tblGrid>
      <w:tr w:rsidR="003720A3" w:rsidRPr="001055DA">
        <w:trPr>
          <w:trHeight w:val="188"/>
        </w:trPr>
        <w:tc>
          <w:tcPr>
            <w:tcW w:w="9746" w:type="dxa"/>
            <w:gridSpan w:val="2"/>
          </w:tcPr>
          <w:p w:rsidR="003720A3" w:rsidRPr="001055DA" w:rsidRDefault="003720A3" w:rsidP="00422E04">
            <w:pPr>
              <w:pStyle w:val="aff9"/>
              <w:jc w:val="center"/>
              <w:rPr>
                <w:color w:val="auto"/>
                <w:sz w:val="28"/>
                <w:szCs w:val="28"/>
                <w:lang w:eastAsia="ru-RU"/>
              </w:rPr>
            </w:pPr>
            <w:r w:rsidRPr="001055DA">
              <w:rPr>
                <w:color w:val="auto"/>
                <w:sz w:val="28"/>
                <w:szCs w:val="28"/>
                <w:lang w:eastAsia="ru-RU"/>
              </w:rPr>
              <w:t>Отделения почтовой связи</w:t>
            </w:r>
          </w:p>
        </w:tc>
      </w:tr>
      <w:tr w:rsidR="003720A3" w:rsidRPr="001055DA">
        <w:tc>
          <w:tcPr>
            <w:tcW w:w="789" w:type="dxa"/>
          </w:tcPr>
          <w:p w:rsidR="003720A3" w:rsidRPr="001055DA" w:rsidRDefault="003720A3" w:rsidP="00422E04">
            <w:pPr>
              <w:pStyle w:val="aff9"/>
              <w:jc w:val="center"/>
              <w:rPr>
                <w:color w:val="auto"/>
                <w:sz w:val="28"/>
                <w:szCs w:val="28"/>
                <w:lang w:eastAsia="ru-RU"/>
              </w:rPr>
            </w:pPr>
            <w:r w:rsidRPr="001055DA">
              <w:rPr>
                <w:color w:val="auto"/>
                <w:sz w:val="28"/>
                <w:szCs w:val="28"/>
                <w:lang w:eastAsia="ru-RU"/>
              </w:rPr>
              <w:t>1</w:t>
            </w:r>
          </w:p>
        </w:tc>
        <w:tc>
          <w:tcPr>
            <w:tcW w:w="8957" w:type="dxa"/>
          </w:tcPr>
          <w:p w:rsidR="003720A3" w:rsidRPr="001055DA" w:rsidRDefault="00DC4E2B" w:rsidP="00422E04">
            <w:pPr>
              <w:pStyle w:val="aff9"/>
              <w:rPr>
                <w:color w:val="auto"/>
                <w:sz w:val="28"/>
                <w:szCs w:val="28"/>
                <w:lang w:eastAsia="ru-RU"/>
              </w:rPr>
            </w:pPr>
            <w:r>
              <w:rPr>
                <w:color w:val="auto"/>
                <w:sz w:val="28"/>
                <w:szCs w:val="28"/>
                <w:lang w:eastAsia="ru-RU"/>
              </w:rPr>
              <w:t xml:space="preserve"> С.Табунщиково ул</w:t>
            </w:r>
            <w:proofErr w:type="gramStart"/>
            <w:r>
              <w:rPr>
                <w:color w:val="auto"/>
                <w:sz w:val="28"/>
                <w:szCs w:val="28"/>
                <w:lang w:eastAsia="ru-RU"/>
              </w:rPr>
              <w:t>.Л</w:t>
            </w:r>
            <w:proofErr w:type="gramEnd"/>
            <w:r>
              <w:rPr>
                <w:color w:val="auto"/>
                <w:sz w:val="28"/>
                <w:szCs w:val="28"/>
                <w:lang w:eastAsia="ru-RU"/>
              </w:rPr>
              <w:t>енина,58</w:t>
            </w:r>
          </w:p>
        </w:tc>
      </w:tr>
    </w:tbl>
    <w:p w:rsidR="00B874EE" w:rsidRDefault="00B874EE" w:rsidP="003720A3">
      <w:pPr>
        <w:shd w:val="clear" w:color="auto" w:fill="FFFFFF"/>
        <w:spacing w:before="120" w:line="360" w:lineRule="auto"/>
        <w:ind w:firstLine="709"/>
        <w:jc w:val="both"/>
        <w:rPr>
          <w:sz w:val="28"/>
          <w:szCs w:val="28"/>
        </w:rPr>
      </w:pPr>
    </w:p>
    <w:p w:rsidR="003720A3" w:rsidRPr="001055DA" w:rsidRDefault="003720A3" w:rsidP="003720A3">
      <w:pPr>
        <w:spacing w:line="360" w:lineRule="auto"/>
        <w:ind w:firstLine="709"/>
        <w:jc w:val="both"/>
        <w:rPr>
          <w:sz w:val="28"/>
          <w:szCs w:val="28"/>
        </w:rPr>
      </w:pPr>
    </w:p>
    <w:p w:rsidR="003720A3" w:rsidRPr="001055DA" w:rsidRDefault="000151AD" w:rsidP="008D4405">
      <w:pPr>
        <w:spacing w:line="360" w:lineRule="auto"/>
        <w:ind w:firstLine="709"/>
        <w:jc w:val="both"/>
        <w:rPr>
          <w:sz w:val="28"/>
          <w:szCs w:val="28"/>
        </w:rPr>
      </w:pPr>
      <w:r w:rsidRPr="001055DA">
        <w:rPr>
          <w:sz w:val="28"/>
          <w:szCs w:val="28"/>
        </w:rPr>
        <w:t>Оператор</w:t>
      </w:r>
      <w:r w:rsidR="003720A3" w:rsidRPr="001055DA">
        <w:rPr>
          <w:sz w:val="28"/>
          <w:szCs w:val="28"/>
        </w:rPr>
        <w:t xml:space="preserve"> 1.«Мегафон», </w:t>
      </w:r>
    </w:p>
    <w:p w:rsidR="008D4405" w:rsidRPr="001055DA" w:rsidRDefault="003720A3" w:rsidP="008D4405">
      <w:pPr>
        <w:spacing w:line="360" w:lineRule="auto"/>
        <w:ind w:firstLine="709"/>
        <w:jc w:val="both"/>
        <w:rPr>
          <w:color w:val="FF0000"/>
          <w:sz w:val="28"/>
          <w:szCs w:val="28"/>
        </w:rPr>
      </w:pPr>
      <w:r w:rsidRPr="001055DA">
        <w:rPr>
          <w:color w:val="FF0000"/>
          <w:sz w:val="28"/>
          <w:szCs w:val="28"/>
        </w:rPr>
        <w:lastRenderedPageBreak/>
        <w:t>По состоянию на 01.01.2010 г. общее количес</w:t>
      </w:r>
      <w:r w:rsidR="00DC4E2B">
        <w:rPr>
          <w:color w:val="FF0000"/>
          <w:sz w:val="28"/>
          <w:szCs w:val="28"/>
        </w:rPr>
        <w:t>тво абонентов составляет  7512</w:t>
      </w:r>
    </w:p>
    <w:p w:rsidR="003720A3" w:rsidRPr="001055DA" w:rsidRDefault="008D4405" w:rsidP="008D4405">
      <w:pPr>
        <w:spacing w:line="360" w:lineRule="auto"/>
        <w:ind w:firstLine="709"/>
        <w:jc w:val="both"/>
        <w:rPr>
          <w:sz w:val="28"/>
          <w:szCs w:val="28"/>
        </w:rPr>
      </w:pPr>
      <w:r w:rsidRPr="001055DA">
        <w:rPr>
          <w:sz w:val="28"/>
          <w:szCs w:val="28"/>
        </w:rPr>
        <w:t>На</w:t>
      </w:r>
      <w:r w:rsidR="000151AD" w:rsidRPr="001055DA">
        <w:rPr>
          <w:sz w:val="28"/>
          <w:szCs w:val="28"/>
        </w:rPr>
        <w:t xml:space="preserve">  территории </w:t>
      </w:r>
      <w:r w:rsidR="00DC4E2B">
        <w:rPr>
          <w:sz w:val="28"/>
          <w:szCs w:val="28"/>
        </w:rPr>
        <w:t xml:space="preserve"> Табунщиковского</w:t>
      </w:r>
      <w:r w:rsidR="000151AD" w:rsidRPr="001055DA">
        <w:rPr>
          <w:sz w:val="28"/>
          <w:szCs w:val="28"/>
        </w:rPr>
        <w:t xml:space="preserve"> сельского поселения </w:t>
      </w:r>
      <w:r w:rsidR="003720A3" w:rsidRPr="001055DA">
        <w:rPr>
          <w:sz w:val="28"/>
          <w:szCs w:val="28"/>
        </w:rPr>
        <w:t xml:space="preserve"> продолжа</w:t>
      </w:r>
      <w:r w:rsidR="000151AD" w:rsidRPr="001055DA">
        <w:rPr>
          <w:sz w:val="28"/>
          <w:szCs w:val="28"/>
        </w:rPr>
        <w:t>е</w:t>
      </w:r>
      <w:r w:rsidR="003720A3" w:rsidRPr="001055DA">
        <w:rPr>
          <w:sz w:val="28"/>
          <w:szCs w:val="28"/>
        </w:rPr>
        <w:t xml:space="preserve">т действовать </w:t>
      </w:r>
      <w:r w:rsidR="000151AD" w:rsidRPr="001055DA">
        <w:rPr>
          <w:sz w:val="28"/>
          <w:szCs w:val="28"/>
        </w:rPr>
        <w:t xml:space="preserve">1 </w:t>
      </w:r>
      <w:r w:rsidR="000151AD" w:rsidRPr="001055DA">
        <w:rPr>
          <w:color w:val="FF0000"/>
          <w:sz w:val="28"/>
          <w:szCs w:val="28"/>
        </w:rPr>
        <w:t>маломощны</w:t>
      </w:r>
      <w:r w:rsidR="00144EC4" w:rsidRPr="001055DA">
        <w:rPr>
          <w:color w:val="FF0000"/>
          <w:sz w:val="28"/>
          <w:szCs w:val="28"/>
        </w:rPr>
        <w:t>й</w:t>
      </w:r>
      <w:r w:rsidR="000151AD" w:rsidRPr="001055DA">
        <w:rPr>
          <w:sz w:val="28"/>
          <w:szCs w:val="28"/>
        </w:rPr>
        <w:t xml:space="preserve"> ретранслятор</w:t>
      </w:r>
      <w:r w:rsidR="003720A3" w:rsidRPr="001055DA">
        <w:rPr>
          <w:sz w:val="28"/>
          <w:szCs w:val="28"/>
        </w:rPr>
        <w:t xml:space="preserve"> для обеспечения эфирного </w:t>
      </w:r>
      <w:r w:rsidR="000151AD" w:rsidRPr="001055DA">
        <w:rPr>
          <w:sz w:val="28"/>
          <w:szCs w:val="28"/>
        </w:rPr>
        <w:t>вещания на каналах «ЮР+», «ОРТ</w:t>
      </w:r>
      <w:r w:rsidR="003720A3" w:rsidRPr="001055DA">
        <w:rPr>
          <w:sz w:val="28"/>
          <w:szCs w:val="28"/>
        </w:rPr>
        <w:t>»,</w:t>
      </w:r>
      <w:r w:rsidR="000151AD" w:rsidRPr="001055DA">
        <w:rPr>
          <w:sz w:val="28"/>
          <w:szCs w:val="28"/>
        </w:rPr>
        <w:t xml:space="preserve"> «РТР» «Петербург»,</w:t>
      </w:r>
      <w:r w:rsidR="003720A3" w:rsidRPr="001055DA">
        <w:rPr>
          <w:sz w:val="28"/>
          <w:szCs w:val="28"/>
        </w:rPr>
        <w:t xml:space="preserve"> «Культура». </w:t>
      </w:r>
      <w:r w:rsidR="00DC4E2B">
        <w:rPr>
          <w:sz w:val="28"/>
          <w:szCs w:val="28"/>
        </w:rPr>
        <w:t xml:space="preserve"> </w:t>
      </w:r>
      <w:r w:rsidR="003720A3" w:rsidRPr="001055DA">
        <w:rPr>
          <w:sz w:val="28"/>
          <w:szCs w:val="28"/>
        </w:rPr>
        <w:t xml:space="preserve"> </w:t>
      </w:r>
      <w:r w:rsidR="00DC4E2B">
        <w:rPr>
          <w:sz w:val="28"/>
          <w:szCs w:val="28"/>
        </w:rPr>
        <w:t xml:space="preserve"> </w:t>
      </w:r>
    </w:p>
    <w:p w:rsidR="001B56C6" w:rsidRDefault="001B56C6" w:rsidP="001B56C6">
      <w:pPr>
        <w:spacing w:line="360" w:lineRule="auto"/>
        <w:ind w:firstLine="709"/>
        <w:jc w:val="center"/>
        <w:rPr>
          <w:b/>
          <w:i/>
          <w:sz w:val="32"/>
          <w:szCs w:val="32"/>
        </w:rPr>
      </w:pPr>
    </w:p>
    <w:p w:rsidR="003720A3" w:rsidRDefault="003720A3" w:rsidP="001B56C6">
      <w:pPr>
        <w:spacing w:line="360" w:lineRule="auto"/>
        <w:ind w:firstLine="709"/>
        <w:jc w:val="center"/>
        <w:rPr>
          <w:b/>
          <w:i/>
          <w:sz w:val="32"/>
          <w:szCs w:val="32"/>
        </w:rPr>
      </w:pPr>
      <w:r w:rsidRPr="001B56C6">
        <w:rPr>
          <w:b/>
          <w:i/>
          <w:sz w:val="32"/>
          <w:szCs w:val="32"/>
        </w:rPr>
        <w:t>Телевизионное вещание</w:t>
      </w:r>
    </w:p>
    <w:p w:rsidR="001B56C6" w:rsidRPr="001B56C6" w:rsidRDefault="001B56C6" w:rsidP="001B56C6">
      <w:pPr>
        <w:spacing w:line="360" w:lineRule="auto"/>
        <w:ind w:firstLine="709"/>
        <w:jc w:val="center"/>
        <w:rPr>
          <w:b/>
          <w:i/>
          <w:sz w:val="32"/>
          <w:szCs w:val="32"/>
        </w:rPr>
      </w:pPr>
    </w:p>
    <w:p w:rsidR="003720A3" w:rsidRPr="001055DA" w:rsidRDefault="003720A3" w:rsidP="003720A3">
      <w:pPr>
        <w:pBdr>
          <w:bottom w:val="single" w:sz="12" w:space="1" w:color="auto"/>
        </w:pBdr>
        <w:spacing w:line="360" w:lineRule="auto"/>
        <w:ind w:firstLine="709"/>
        <w:jc w:val="both"/>
        <w:rPr>
          <w:sz w:val="28"/>
          <w:szCs w:val="28"/>
        </w:rPr>
      </w:pPr>
      <w:r w:rsidRPr="001055DA">
        <w:rPr>
          <w:sz w:val="28"/>
          <w:szCs w:val="28"/>
        </w:rPr>
        <w:t xml:space="preserve">В перспективе предполагается переход на цифровое вещание, а так же развитие системы кабельного телевидения, что обеспечит расширение каналов вещания за счёт приёма спутниковых каналов и значительного повышения качества телевизионного вещания. Развитие системы кабельного телевидения с использованием оптико-волоконной техники дадут возможность предоставления населению различных мультимедийных услуг. </w:t>
      </w:r>
    </w:p>
    <w:p w:rsidR="008D4405" w:rsidRPr="001055DA" w:rsidRDefault="008D4405" w:rsidP="006E163C">
      <w:pPr>
        <w:spacing w:line="360" w:lineRule="auto"/>
        <w:ind w:firstLine="709"/>
        <w:jc w:val="both"/>
        <w:rPr>
          <w:i/>
          <w:sz w:val="28"/>
          <w:szCs w:val="28"/>
        </w:rPr>
      </w:pPr>
      <w:r w:rsidRPr="001055DA">
        <w:rPr>
          <w:color w:val="FF0000"/>
          <w:sz w:val="28"/>
          <w:szCs w:val="28"/>
        </w:rPr>
        <w:t xml:space="preserve">* детальный анализ систем ресурсоснабжения </w:t>
      </w:r>
      <w:r w:rsidR="006E163C" w:rsidRPr="001055DA">
        <w:rPr>
          <w:color w:val="FF0000"/>
          <w:sz w:val="28"/>
          <w:szCs w:val="28"/>
        </w:rPr>
        <w:t>приведён в</w:t>
      </w:r>
      <w:r w:rsidRPr="001055DA">
        <w:rPr>
          <w:i/>
          <w:color w:val="FF0000"/>
          <w:sz w:val="28"/>
          <w:szCs w:val="28"/>
        </w:rPr>
        <w:t xml:space="preserve"> разделе 3 </w:t>
      </w:r>
      <w:r w:rsidRPr="001055DA">
        <w:rPr>
          <w:i/>
          <w:sz w:val="28"/>
          <w:szCs w:val="28"/>
        </w:rPr>
        <w:t>обосновывающих материалов «Характеристика состояния и проблем коммунальной инфраструктуры»</w:t>
      </w:r>
      <w:r w:rsidR="006E163C" w:rsidRPr="001055DA">
        <w:rPr>
          <w:i/>
          <w:sz w:val="28"/>
          <w:szCs w:val="28"/>
        </w:rPr>
        <w:t>.</w:t>
      </w:r>
    </w:p>
    <w:p w:rsidR="000C2775" w:rsidRPr="001055DA" w:rsidRDefault="00144EC4" w:rsidP="006E163C">
      <w:pPr>
        <w:spacing w:line="360" w:lineRule="auto"/>
        <w:ind w:firstLine="709"/>
        <w:jc w:val="both"/>
        <w:rPr>
          <w:b/>
          <w:sz w:val="28"/>
          <w:szCs w:val="28"/>
        </w:rPr>
      </w:pPr>
      <w:r w:rsidRPr="001055DA">
        <w:rPr>
          <w:b/>
          <w:sz w:val="28"/>
          <w:szCs w:val="28"/>
        </w:rPr>
        <w:t>Перспективы развития муниципального образования «</w:t>
      </w:r>
      <w:r w:rsidR="00DC4E2B">
        <w:rPr>
          <w:b/>
          <w:sz w:val="28"/>
          <w:szCs w:val="28"/>
        </w:rPr>
        <w:t xml:space="preserve"> Табунщиковского </w:t>
      </w:r>
      <w:r w:rsidR="00CD538E" w:rsidRPr="001055DA">
        <w:rPr>
          <w:b/>
          <w:sz w:val="28"/>
          <w:szCs w:val="28"/>
        </w:rPr>
        <w:t>сельское</w:t>
      </w:r>
      <w:r w:rsidR="000C2775" w:rsidRPr="001055DA">
        <w:rPr>
          <w:b/>
          <w:sz w:val="28"/>
          <w:szCs w:val="28"/>
        </w:rPr>
        <w:t xml:space="preserve"> поселение» </w:t>
      </w:r>
      <w:r w:rsidR="00CD538E" w:rsidRPr="001055DA">
        <w:rPr>
          <w:b/>
          <w:sz w:val="28"/>
          <w:szCs w:val="28"/>
        </w:rPr>
        <w:t>Красносулинского</w:t>
      </w:r>
      <w:r w:rsidR="000C2775" w:rsidRPr="001055DA">
        <w:rPr>
          <w:b/>
          <w:sz w:val="28"/>
          <w:szCs w:val="28"/>
        </w:rPr>
        <w:t xml:space="preserve"> района и прогноз спроса на коммунальные ресурсы.</w:t>
      </w:r>
    </w:p>
    <w:p w:rsidR="000C2775" w:rsidRPr="001055DA" w:rsidRDefault="000C2775" w:rsidP="006E163C">
      <w:pPr>
        <w:spacing w:line="360" w:lineRule="auto"/>
        <w:ind w:firstLine="709"/>
        <w:jc w:val="both"/>
        <w:rPr>
          <w:b/>
          <w:sz w:val="28"/>
          <w:szCs w:val="28"/>
        </w:rPr>
      </w:pPr>
      <w:r w:rsidRPr="001055DA">
        <w:rPr>
          <w:b/>
          <w:sz w:val="28"/>
          <w:szCs w:val="28"/>
        </w:rPr>
        <w:t>3.1. количественное определение перспективных показателей развития муниципального образования «</w:t>
      </w:r>
      <w:r w:rsidR="00DC4E2B">
        <w:rPr>
          <w:b/>
          <w:sz w:val="28"/>
          <w:szCs w:val="28"/>
        </w:rPr>
        <w:t xml:space="preserve"> Табунщиковское </w:t>
      </w:r>
      <w:r w:rsidR="00CD538E" w:rsidRPr="001055DA">
        <w:rPr>
          <w:b/>
          <w:sz w:val="28"/>
          <w:szCs w:val="28"/>
        </w:rPr>
        <w:t xml:space="preserve"> сельское</w:t>
      </w:r>
      <w:r w:rsidRPr="001055DA">
        <w:rPr>
          <w:b/>
          <w:sz w:val="28"/>
          <w:szCs w:val="28"/>
        </w:rPr>
        <w:t xml:space="preserve"> поселение» </w:t>
      </w:r>
      <w:r w:rsidR="00CD538E" w:rsidRPr="001055DA">
        <w:rPr>
          <w:b/>
          <w:sz w:val="28"/>
          <w:szCs w:val="28"/>
        </w:rPr>
        <w:t xml:space="preserve">Красносулинского </w:t>
      </w:r>
      <w:r w:rsidRPr="001055DA">
        <w:rPr>
          <w:b/>
          <w:sz w:val="28"/>
          <w:szCs w:val="28"/>
        </w:rPr>
        <w:t>района.*</w:t>
      </w:r>
    </w:p>
    <w:p w:rsidR="000C2775" w:rsidRPr="001055DA" w:rsidRDefault="000C2775" w:rsidP="006E163C">
      <w:pPr>
        <w:spacing w:line="360" w:lineRule="auto"/>
        <w:ind w:firstLine="709"/>
        <w:jc w:val="both"/>
        <w:rPr>
          <w:b/>
          <w:sz w:val="28"/>
          <w:szCs w:val="28"/>
        </w:rPr>
      </w:pPr>
    </w:p>
    <w:p w:rsidR="000C2775" w:rsidRPr="001055DA" w:rsidRDefault="000C2775" w:rsidP="006E163C">
      <w:pPr>
        <w:spacing w:line="360" w:lineRule="auto"/>
        <w:ind w:firstLine="709"/>
        <w:jc w:val="both"/>
        <w:rPr>
          <w:b/>
          <w:sz w:val="28"/>
          <w:szCs w:val="28"/>
        </w:rPr>
      </w:pPr>
      <w:r w:rsidRPr="001055DA">
        <w:rPr>
          <w:b/>
          <w:sz w:val="28"/>
          <w:szCs w:val="28"/>
        </w:rPr>
        <w:t>3.2. Прогноз спроса на коммунальные ресурсы.*</w:t>
      </w:r>
    </w:p>
    <w:p w:rsidR="00B92BF9" w:rsidRPr="001055DA" w:rsidRDefault="00B92BF9" w:rsidP="003720A3">
      <w:pPr>
        <w:jc w:val="both"/>
        <w:rPr>
          <w:b/>
          <w:sz w:val="28"/>
          <w:szCs w:val="28"/>
        </w:rPr>
      </w:pPr>
    </w:p>
    <w:p w:rsidR="003720A3" w:rsidRPr="001055DA" w:rsidRDefault="00422E04" w:rsidP="00B92BF9">
      <w:pPr>
        <w:spacing w:line="360" w:lineRule="auto"/>
        <w:jc w:val="both"/>
        <w:rPr>
          <w:b/>
          <w:sz w:val="28"/>
          <w:szCs w:val="28"/>
        </w:rPr>
      </w:pPr>
      <w:r w:rsidRPr="001055DA">
        <w:rPr>
          <w:b/>
          <w:sz w:val="28"/>
          <w:szCs w:val="28"/>
        </w:rPr>
        <w:t>Раздел 4. Целевые показатели развития коммунальной инфраструктуры.*</w:t>
      </w:r>
    </w:p>
    <w:p w:rsidR="00422E04" w:rsidRPr="001055DA" w:rsidRDefault="00422E04" w:rsidP="00B92BF9">
      <w:pPr>
        <w:spacing w:line="360" w:lineRule="auto"/>
        <w:jc w:val="both"/>
        <w:rPr>
          <w:b/>
          <w:sz w:val="28"/>
          <w:szCs w:val="28"/>
        </w:rPr>
      </w:pPr>
      <w:r w:rsidRPr="001055DA">
        <w:rPr>
          <w:b/>
          <w:sz w:val="28"/>
          <w:szCs w:val="28"/>
        </w:rPr>
        <w:t>4.1. критерии доступности для населения коммунальных услуг.</w:t>
      </w:r>
    </w:p>
    <w:p w:rsidR="00422E04" w:rsidRPr="001055DA" w:rsidRDefault="00422E04" w:rsidP="00B92BF9">
      <w:pPr>
        <w:spacing w:line="360" w:lineRule="auto"/>
        <w:jc w:val="both"/>
        <w:rPr>
          <w:b/>
          <w:sz w:val="28"/>
          <w:szCs w:val="28"/>
        </w:rPr>
      </w:pPr>
      <w:r w:rsidRPr="001055DA">
        <w:rPr>
          <w:b/>
          <w:sz w:val="28"/>
          <w:szCs w:val="28"/>
        </w:rPr>
        <w:t>4.2. показатели спроса на коммунальные ресурсы и перспективной нагрузки.</w:t>
      </w:r>
    </w:p>
    <w:p w:rsidR="00422E04" w:rsidRPr="001055DA" w:rsidRDefault="00422E04" w:rsidP="00B92BF9">
      <w:pPr>
        <w:spacing w:line="360" w:lineRule="auto"/>
        <w:jc w:val="both"/>
        <w:rPr>
          <w:b/>
          <w:sz w:val="28"/>
          <w:szCs w:val="28"/>
        </w:rPr>
      </w:pPr>
      <w:r w:rsidRPr="001055DA">
        <w:rPr>
          <w:b/>
          <w:sz w:val="28"/>
          <w:szCs w:val="28"/>
        </w:rPr>
        <w:t>4.3.</w:t>
      </w:r>
      <w:r w:rsidR="00B92BF9" w:rsidRPr="001055DA">
        <w:rPr>
          <w:b/>
          <w:sz w:val="28"/>
          <w:szCs w:val="28"/>
        </w:rPr>
        <w:t xml:space="preserve">показатели степени охвата потребителей приборами учёта </w:t>
      </w:r>
      <w:proofErr w:type="gramStart"/>
      <w:r w:rsidR="00B92BF9" w:rsidRPr="001055DA">
        <w:rPr>
          <w:b/>
          <w:sz w:val="28"/>
          <w:szCs w:val="28"/>
        </w:rPr>
        <w:t xml:space="preserve">( </w:t>
      </w:r>
      <w:proofErr w:type="gramEnd"/>
      <w:r w:rsidR="00B92BF9" w:rsidRPr="001055DA">
        <w:rPr>
          <w:b/>
          <w:sz w:val="28"/>
          <w:szCs w:val="28"/>
        </w:rPr>
        <w:t>с выделением многоквартирных домов и бюджетных организаций)</w:t>
      </w:r>
    </w:p>
    <w:p w:rsidR="00B92BF9" w:rsidRPr="001055DA" w:rsidRDefault="00B92BF9" w:rsidP="00B92BF9">
      <w:pPr>
        <w:spacing w:line="360" w:lineRule="auto"/>
        <w:jc w:val="both"/>
        <w:rPr>
          <w:b/>
          <w:sz w:val="28"/>
          <w:szCs w:val="28"/>
        </w:rPr>
      </w:pPr>
      <w:r w:rsidRPr="001055DA">
        <w:rPr>
          <w:b/>
          <w:sz w:val="28"/>
          <w:szCs w:val="28"/>
        </w:rPr>
        <w:lastRenderedPageBreak/>
        <w:t xml:space="preserve">4.4.показатели эффективности производства и транспортировки ресурсов по каждой системе ресурсоснабжения (удельные расходы каждого вида ресурса на </w:t>
      </w:r>
      <w:smartTag w:uri="urn:schemas-microsoft-com:office:smarttags" w:element="metricconverter">
        <w:smartTagPr>
          <w:attr w:name="ProductID" w:val="1 м"/>
        </w:smartTagPr>
        <w:r w:rsidRPr="001055DA">
          <w:rPr>
            <w:b/>
            <w:sz w:val="28"/>
            <w:szCs w:val="28"/>
          </w:rPr>
          <w:t>1 м</w:t>
        </w:r>
      </w:smartTag>
      <w:r w:rsidRPr="001055DA">
        <w:rPr>
          <w:b/>
          <w:sz w:val="28"/>
          <w:szCs w:val="28"/>
        </w:rPr>
        <w:t xml:space="preserve"> кв, на 1 чел.).</w:t>
      </w:r>
    </w:p>
    <w:p w:rsidR="00B92BF9" w:rsidRPr="001055DA" w:rsidRDefault="00B92BF9" w:rsidP="00B92BF9">
      <w:pPr>
        <w:spacing w:line="360" w:lineRule="auto"/>
        <w:jc w:val="both"/>
        <w:rPr>
          <w:b/>
          <w:sz w:val="28"/>
          <w:szCs w:val="28"/>
        </w:rPr>
      </w:pPr>
      <w:r w:rsidRPr="001055DA">
        <w:rPr>
          <w:b/>
          <w:sz w:val="28"/>
          <w:szCs w:val="28"/>
        </w:rPr>
        <w:t>Раздел 5. программа инвестиционных проектов, обеспечивающих достижение целевых показателей.</w:t>
      </w:r>
    </w:p>
    <w:p w:rsidR="00B92BF9" w:rsidRPr="001055DA" w:rsidRDefault="00B92BF9" w:rsidP="00B92BF9">
      <w:pPr>
        <w:spacing w:line="360" w:lineRule="auto"/>
        <w:jc w:val="both"/>
        <w:rPr>
          <w:b/>
          <w:sz w:val="28"/>
          <w:szCs w:val="28"/>
        </w:rPr>
      </w:pPr>
    </w:p>
    <w:p w:rsidR="00B92BF9" w:rsidRPr="001055DA" w:rsidRDefault="00B92BF9" w:rsidP="00B92BF9">
      <w:pPr>
        <w:spacing w:line="360" w:lineRule="auto"/>
        <w:jc w:val="both"/>
        <w:rPr>
          <w:b/>
          <w:sz w:val="28"/>
          <w:szCs w:val="28"/>
        </w:rPr>
      </w:pPr>
      <w:r w:rsidRPr="001055DA">
        <w:rPr>
          <w:b/>
          <w:sz w:val="28"/>
          <w:szCs w:val="28"/>
        </w:rPr>
        <w:t>Раздел 6. Источники инвестиций тарифы и доступность программы для населения.</w:t>
      </w:r>
    </w:p>
    <w:p w:rsidR="00A71262" w:rsidRPr="001055DA" w:rsidRDefault="00A71262" w:rsidP="00B92BF9">
      <w:pPr>
        <w:spacing w:line="360" w:lineRule="auto"/>
        <w:jc w:val="both"/>
        <w:rPr>
          <w:b/>
          <w:sz w:val="28"/>
          <w:szCs w:val="28"/>
        </w:rPr>
      </w:pPr>
    </w:p>
    <w:p w:rsidR="00A71262" w:rsidRPr="001055DA" w:rsidRDefault="00A71262" w:rsidP="00B92BF9">
      <w:pPr>
        <w:spacing w:line="360" w:lineRule="auto"/>
        <w:jc w:val="both"/>
        <w:rPr>
          <w:b/>
          <w:sz w:val="28"/>
          <w:szCs w:val="28"/>
        </w:rPr>
      </w:pPr>
    </w:p>
    <w:p w:rsidR="00A71262" w:rsidRPr="001055DA" w:rsidRDefault="00A71262" w:rsidP="00B92BF9">
      <w:pPr>
        <w:spacing w:line="360" w:lineRule="auto"/>
        <w:jc w:val="both"/>
        <w:rPr>
          <w:b/>
          <w:sz w:val="28"/>
          <w:szCs w:val="28"/>
        </w:rPr>
      </w:pPr>
      <w:r w:rsidRPr="001055DA">
        <w:rPr>
          <w:b/>
          <w:sz w:val="28"/>
          <w:szCs w:val="28"/>
        </w:rPr>
        <w:t>Раздел 7. Управление программой</w:t>
      </w:r>
    </w:p>
    <w:p w:rsidR="00A71262" w:rsidRPr="001055DA" w:rsidRDefault="00A71262" w:rsidP="00A71262">
      <w:pPr>
        <w:spacing w:line="360" w:lineRule="auto"/>
        <w:ind w:firstLine="900"/>
        <w:jc w:val="both"/>
        <w:rPr>
          <w:b/>
          <w:i/>
          <w:sz w:val="28"/>
          <w:szCs w:val="28"/>
        </w:rPr>
      </w:pPr>
      <w:r w:rsidRPr="001055DA">
        <w:rPr>
          <w:b/>
          <w:i/>
          <w:sz w:val="28"/>
          <w:szCs w:val="28"/>
        </w:rPr>
        <w:t>Комплексное управление программой осуществляется путем:</w:t>
      </w:r>
    </w:p>
    <w:p w:rsidR="00A71262" w:rsidRPr="001055DA" w:rsidRDefault="00A71262" w:rsidP="00A71262">
      <w:pPr>
        <w:tabs>
          <w:tab w:val="num" w:pos="720"/>
        </w:tabs>
        <w:spacing w:line="360" w:lineRule="auto"/>
        <w:ind w:firstLine="900"/>
        <w:jc w:val="both"/>
        <w:rPr>
          <w:sz w:val="28"/>
          <w:szCs w:val="28"/>
        </w:rPr>
      </w:pPr>
      <w:r w:rsidRPr="001055DA">
        <w:rPr>
          <w:sz w:val="28"/>
          <w:szCs w:val="28"/>
        </w:rPr>
        <w:t xml:space="preserve">определения наиболее эффективных форм и процедур организации работ по реализации программы; </w:t>
      </w:r>
    </w:p>
    <w:p w:rsidR="00A71262" w:rsidRPr="001055DA" w:rsidRDefault="00A71262" w:rsidP="00A71262">
      <w:pPr>
        <w:tabs>
          <w:tab w:val="num" w:pos="720"/>
        </w:tabs>
        <w:spacing w:line="360" w:lineRule="auto"/>
        <w:ind w:firstLine="900"/>
        <w:jc w:val="both"/>
        <w:rPr>
          <w:sz w:val="28"/>
          <w:szCs w:val="28"/>
        </w:rPr>
      </w:pPr>
      <w:r w:rsidRPr="001055DA">
        <w:rPr>
          <w:sz w:val="28"/>
          <w:szCs w:val="28"/>
        </w:rPr>
        <w:t xml:space="preserve">организации </w:t>
      </w:r>
      <w:proofErr w:type="gramStart"/>
      <w:r w:rsidRPr="001055DA">
        <w:rPr>
          <w:sz w:val="28"/>
          <w:szCs w:val="28"/>
        </w:rPr>
        <w:t>проведения конкурсного отбора исполнителей мероприятий программы</w:t>
      </w:r>
      <w:proofErr w:type="gramEnd"/>
      <w:r w:rsidRPr="001055DA">
        <w:rPr>
          <w:sz w:val="28"/>
          <w:szCs w:val="28"/>
        </w:rPr>
        <w:t xml:space="preserve">; </w:t>
      </w:r>
    </w:p>
    <w:p w:rsidR="00A71262" w:rsidRPr="001055DA" w:rsidRDefault="00A71262" w:rsidP="00A71262">
      <w:pPr>
        <w:tabs>
          <w:tab w:val="num" w:pos="720"/>
        </w:tabs>
        <w:spacing w:line="360" w:lineRule="auto"/>
        <w:ind w:firstLine="900"/>
        <w:jc w:val="both"/>
        <w:rPr>
          <w:sz w:val="28"/>
          <w:szCs w:val="28"/>
        </w:rPr>
      </w:pPr>
      <w:r w:rsidRPr="001055DA">
        <w:rPr>
          <w:sz w:val="28"/>
          <w:szCs w:val="28"/>
        </w:rPr>
        <w:t xml:space="preserve">координации работ исполнителей программных мероприятий и проектов; </w:t>
      </w:r>
    </w:p>
    <w:p w:rsidR="00A71262" w:rsidRPr="001055DA" w:rsidRDefault="00A71262" w:rsidP="00A71262">
      <w:pPr>
        <w:tabs>
          <w:tab w:val="num" w:pos="720"/>
        </w:tabs>
        <w:spacing w:line="360" w:lineRule="auto"/>
        <w:ind w:firstLine="900"/>
        <w:jc w:val="both"/>
        <w:rPr>
          <w:sz w:val="28"/>
          <w:szCs w:val="28"/>
        </w:rPr>
      </w:pPr>
      <w:proofErr w:type="gramStart"/>
      <w:r w:rsidRPr="001055DA">
        <w:rPr>
          <w:sz w:val="28"/>
          <w:szCs w:val="28"/>
        </w:rPr>
        <w:t xml:space="preserve">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roofErr w:type="gramEnd"/>
    </w:p>
    <w:p w:rsidR="00A71262" w:rsidRPr="001055DA" w:rsidRDefault="00A71262" w:rsidP="00A71262">
      <w:pPr>
        <w:tabs>
          <w:tab w:val="num" w:pos="720"/>
        </w:tabs>
        <w:spacing w:line="360" w:lineRule="auto"/>
        <w:ind w:firstLine="900"/>
        <w:jc w:val="both"/>
        <w:rPr>
          <w:sz w:val="28"/>
          <w:szCs w:val="28"/>
        </w:rPr>
      </w:pPr>
      <w:r w:rsidRPr="001055DA">
        <w:rPr>
          <w:sz w:val="28"/>
          <w:szCs w:val="28"/>
        </w:rPr>
        <w:t xml:space="preserve">внесения предложений, связанных с корректировкой целевых индикаторов, сроков и объемов финансирования программы; </w:t>
      </w:r>
    </w:p>
    <w:p w:rsidR="00A71262" w:rsidRPr="001055DA" w:rsidRDefault="00A71262" w:rsidP="00A71262">
      <w:pPr>
        <w:tabs>
          <w:tab w:val="num" w:pos="720"/>
        </w:tabs>
        <w:spacing w:line="360" w:lineRule="auto"/>
        <w:ind w:firstLine="900"/>
        <w:jc w:val="both"/>
        <w:rPr>
          <w:sz w:val="28"/>
          <w:szCs w:val="28"/>
        </w:rPr>
      </w:pPr>
      <w:r w:rsidRPr="001055DA">
        <w:rPr>
          <w:sz w:val="28"/>
          <w:szCs w:val="28"/>
        </w:rPr>
        <w:t>предоставления отчетности о ходе выполнения программных мероприятий.</w:t>
      </w:r>
    </w:p>
    <w:p w:rsidR="00A71262" w:rsidRPr="001055DA" w:rsidRDefault="00A71262" w:rsidP="00A71262">
      <w:pPr>
        <w:spacing w:line="360" w:lineRule="auto"/>
        <w:ind w:firstLine="900"/>
        <w:jc w:val="both"/>
        <w:rPr>
          <w:sz w:val="28"/>
          <w:szCs w:val="28"/>
        </w:rPr>
      </w:pPr>
      <w:proofErr w:type="gramStart"/>
      <w:r w:rsidRPr="001055DA">
        <w:rPr>
          <w:sz w:val="28"/>
          <w:szCs w:val="28"/>
        </w:rPr>
        <w:t xml:space="preserve">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  </w:t>
      </w:r>
      <w:proofErr w:type="gramEnd"/>
    </w:p>
    <w:p w:rsidR="00A71262" w:rsidRPr="001055DA" w:rsidRDefault="00A71262" w:rsidP="00A71262">
      <w:pPr>
        <w:spacing w:line="360" w:lineRule="auto"/>
        <w:ind w:firstLine="900"/>
        <w:jc w:val="both"/>
        <w:rPr>
          <w:sz w:val="28"/>
          <w:szCs w:val="28"/>
        </w:rPr>
      </w:pPr>
      <w:r w:rsidRPr="001055DA">
        <w:rPr>
          <w:sz w:val="28"/>
          <w:szCs w:val="28"/>
        </w:rPr>
        <w:lastRenderedPageBreak/>
        <w:t>В целях контроля, проведения мониторинга мероприятий, предусмотренных программой комплексного развития системы коммунальной инфраструктуры, разработчиками предлагаются целевые индикаторы, которые отвечают следующим  требованиям:</w:t>
      </w:r>
    </w:p>
    <w:p w:rsidR="00A71262" w:rsidRPr="001055DA" w:rsidRDefault="00A71262" w:rsidP="00A71262">
      <w:pPr>
        <w:spacing w:line="360" w:lineRule="auto"/>
        <w:ind w:firstLine="900"/>
        <w:jc w:val="both"/>
        <w:rPr>
          <w:sz w:val="28"/>
          <w:szCs w:val="28"/>
        </w:rPr>
      </w:pPr>
      <w:r w:rsidRPr="001055DA">
        <w:rPr>
          <w:sz w:val="28"/>
          <w:szCs w:val="28"/>
        </w:rPr>
        <w:t>- однозначность –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 а также не имеют различных толкований;</w:t>
      </w:r>
    </w:p>
    <w:p w:rsidR="00A71262" w:rsidRPr="001055DA" w:rsidRDefault="00A71262" w:rsidP="00A71262">
      <w:pPr>
        <w:spacing w:line="360" w:lineRule="auto"/>
        <w:ind w:firstLine="900"/>
        <w:jc w:val="both"/>
        <w:rPr>
          <w:sz w:val="28"/>
          <w:szCs w:val="28"/>
        </w:rPr>
      </w:pPr>
      <w:r w:rsidRPr="001055DA">
        <w:rPr>
          <w:sz w:val="28"/>
          <w:szCs w:val="28"/>
        </w:rPr>
        <w:t>- измеримость – каждый целевой индикатор  количественно измерен;</w:t>
      </w:r>
    </w:p>
    <w:p w:rsidR="00A71262" w:rsidRPr="001055DA" w:rsidRDefault="00A71262" w:rsidP="00A71262">
      <w:pPr>
        <w:spacing w:line="360" w:lineRule="auto"/>
        <w:ind w:firstLine="900"/>
        <w:jc w:val="both"/>
        <w:rPr>
          <w:sz w:val="28"/>
          <w:szCs w:val="28"/>
        </w:rPr>
      </w:pPr>
      <w:r w:rsidRPr="001055DA">
        <w:rPr>
          <w:sz w:val="28"/>
          <w:szCs w:val="28"/>
        </w:rPr>
        <w:t>- достижимость – целевые значения индикаторов должны быть достижимы организациями коммунального комплекса в срок и на основании ресурсов, предусматриваемых разрабатываемой программой.</w:t>
      </w:r>
    </w:p>
    <w:p w:rsidR="00B92BF9" w:rsidRPr="001055DA" w:rsidRDefault="00B92BF9" w:rsidP="00B92BF9">
      <w:pPr>
        <w:spacing w:line="360" w:lineRule="auto"/>
        <w:jc w:val="both"/>
        <w:rPr>
          <w:b/>
          <w:sz w:val="28"/>
          <w:szCs w:val="28"/>
        </w:rPr>
      </w:pPr>
    </w:p>
    <w:p w:rsidR="00A71262" w:rsidRPr="001055DA" w:rsidRDefault="00A71262" w:rsidP="00A71262">
      <w:pPr>
        <w:pStyle w:val="2"/>
        <w:spacing w:line="360" w:lineRule="auto"/>
        <w:ind w:firstLine="708"/>
        <w:rPr>
          <w:rFonts w:cs="Times New Roman"/>
          <w:i/>
          <w:szCs w:val="28"/>
        </w:rPr>
      </w:pPr>
      <w:r w:rsidRPr="001055DA">
        <w:rPr>
          <w:rFonts w:cs="Times New Roman"/>
          <w:i/>
          <w:szCs w:val="28"/>
        </w:rPr>
        <w:t xml:space="preserve">Система управления Программой и </w:t>
      </w:r>
      <w:proofErr w:type="gramStart"/>
      <w:r w:rsidRPr="001055DA">
        <w:rPr>
          <w:rFonts w:cs="Times New Roman"/>
          <w:i/>
          <w:szCs w:val="28"/>
        </w:rPr>
        <w:t>контроль за</w:t>
      </w:r>
      <w:proofErr w:type="gramEnd"/>
      <w:r w:rsidRPr="001055DA">
        <w:rPr>
          <w:rFonts w:cs="Times New Roman"/>
          <w:i/>
          <w:szCs w:val="28"/>
        </w:rPr>
        <w:t xml:space="preserve"> ходом ее выполнения</w:t>
      </w:r>
    </w:p>
    <w:p w:rsidR="00A71262" w:rsidRPr="001055DA" w:rsidRDefault="00A71262" w:rsidP="00A71262">
      <w:pPr>
        <w:shd w:val="clear" w:color="auto" w:fill="FFFFFF"/>
        <w:tabs>
          <w:tab w:val="left" w:pos="720"/>
        </w:tabs>
        <w:rPr>
          <w:color w:val="000000"/>
          <w:spacing w:val="3"/>
          <w:sz w:val="28"/>
          <w:szCs w:val="28"/>
        </w:rPr>
      </w:pPr>
    </w:p>
    <w:p w:rsidR="00A71262" w:rsidRPr="001055DA" w:rsidRDefault="00A71262" w:rsidP="00A71262">
      <w:pPr>
        <w:ind w:firstLine="708"/>
        <w:jc w:val="both"/>
        <w:rPr>
          <w:sz w:val="28"/>
          <w:szCs w:val="28"/>
        </w:rPr>
      </w:pPr>
      <w:r w:rsidRPr="001055DA">
        <w:rPr>
          <w:sz w:val="28"/>
          <w:szCs w:val="28"/>
        </w:rPr>
        <w:t>Настоящая система управления разработана в целях обеспечения реализации Программы.</w:t>
      </w:r>
    </w:p>
    <w:p w:rsidR="00A71262" w:rsidRPr="001055DA" w:rsidRDefault="00A71262" w:rsidP="00A71262">
      <w:pPr>
        <w:ind w:firstLine="708"/>
        <w:jc w:val="both"/>
        <w:rPr>
          <w:sz w:val="28"/>
          <w:szCs w:val="28"/>
        </w:rPr>
      </w:pPr>
      <w:r w:rsidRPr="001055DA">
        <w:rPr>
          <w:sz w:val="28"/>
          <w:szCs w:val="28"/>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A71262" w:rsidRPr="001055DA" w:rsidRDefault="00A71262" w:rsidP="00A71262">
      <w:pPr>
        <w:ind w:firstLine="708"/>
        <w:jc w:val="both"/>
        <w:rPr>
          <w:sz w:val="28"/>
          <w:szCs w:val="28"/>
        </w:rPr>
      </w:pPr>
      <w:r w:rsidRPr="001055DA">
        <w:rPr>
          <w:sz w:val="28"/>
          <w:szCs w:val="28"/>
        </w:rPr>
        <w:t>Структура системы управления Программой выглядит следующим образом:</w:t>
      </w:r>
    </w:p>
    <w:p w:rsidR="00A71262" w:rsidRPr="001055DA" w:rsidRDefault="00A71262" w:rsidP="00A021DD">
      <w:pPr>
        <w:pStyle w:val="affd"/>
        <w:numPr>
          <w:ilvl w:val="0"/>
          <w:numId w:val="3"/>
        </w:numPr>
        <w:suppressAutoHyphens w:val="0"/>
        <w:spacing w:after="0" w:line="240" w:lineRule="auto"/>
        <w:ind w:left="0" w:firstLine="567"/>
        <w:contextualSpacing/>
        <w:rPr>
          <w:rFonts w:ascii="Times New Roman" w:hAnsi="Times New Roman"/>
          <w:sz w:val="28"/>
          <w:szCs w:val="28"/>
        </w:rPr>
      </w:pPr>
      <w:r w:rsidRPr="001055DA">
        <w:rPr>
          <w:rFonts w:ascii="Times New Roman" w:hAnsi="Times New Roman"/>
          <w:sz w:val="28"/>
          <w:szCs w:val="28"/>
        </w:rPr>
        <w:t xml:space="preserve"> система ответственности по основным направлениям реализации Программы;</w:t>
      </w:r>
    </w:p>
    <w:p w:rsidR="00A71262" w:rsidRPr="001055DA" w:rsidRDefault="00A71262" w:rsidP="00A021DD">
      <w:pPr>
        <w:pStyle w:val="affd"/>
        <w:numPr>
          <w:ilvl w:val="0"/>
          <w:numId w:val="3"/>
        </w:numPr>
        <w:suppressAutoHyphens w:val="0"/>
        <w:spacing w:after="0" w:line="240" w:lineRule="auto"/>
        <w:ind w:left="0" w:firstLine="567"/>
        <w:contextualSpacing/>
        <w:rPr>
          <w:rFonts w:ascii="Times New Roman" w:hAnsi="Times New Roman"/>
          <w:sz w:val="28"/>
          <w:szCs w:val="28"/>
        </w:rPr>
      </w:pPr>
      <w:r w:rsidRPr="001055DA">
        <w:rPr>
          <w:rFonts w:ascii="Times New Roman" w:hAnsi="Times New Roman"/>
          <w:sz w:val="28"/>
          <w:szCs w:val="28"/>
        </w:rPr>
        <w:t xml:space="preserve">  система мониторинга и индикативных показателей эффективности реализации Программы;</w:t>
      </w:r>
    </w:p>
    <w:p w:rsidR="00A71262" w:rsidRPr="001055DA" w:rsidRDefault="00A71262" w:rsidP="00A021DD">
      <w:pPr>
        <w:pStyle w:val="affd"/>
        <w:numPr>
          <w:ilvl w:val="0"/>
          <w:numId w:val="3"/>
        </w:numPr>
        <w:suppressAutoHyphens w:val="0"/>
        <w:spacing w:after="0" w:line="240" w:lineRule="auto"/>
        <w:ind w:left="0" w:firstLine="567"/>
        <w:contextualSpacing/>
        <w:rPr>
          <w:rFonts w:ascii="Times New Roman" w:hAnsi="Times New Roman"/>
          <w:sz w:val="28"/>
          <w:szCs w:val="28"/>
        </w:rPr>
      </w:pPr>
      <w:r w:rsidRPr="001055DA">
        <w:rPr>
          <w:rFonts w:ascii="Times New Roman" w:hAnsi="Times New Roman"/>
          <w:sz w:val="28"/>
          <w:szCs w:val="28"/>
        </w:rPr>
        <w:t xml:space="preserve"> 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A71262" w:rsidRPr="001055DA" w:rsidRDefault="00A71262" w:rsidP="00A71262">
      <w:pPr>
        <w:ind w:firstLine="708"/>
        <w:jc w:val="both"/>
        <w:rPr>
          <w:sz w:val="28"/>
          <w:szCs w:val="28"/>
        </w:rPr>
      </w:pPr>
      <w:proofErr w:type="gramStart"/>
      <w:r w:rsidRPr="001055DA">
        <w:rPr>
          <w:b/>
          <w:sz w:val="28"/>
          <w:szCs w:val="28"/>
        </w:rPr>
        <w:t>Основным принципом реализации Программы является принцип сбалансированности интересов</w:t>
      </w:r>
      <w:r w:rsidRPr="001055DA">
        <w:rPr>
          <w:sz w:val="28"/>
          <w:szCs w:val="28"/>
        </w:rPr>
        <w:t xml:space="preserve"> органов исполнительной власти </w:t>
      </w:r>
      <w:r w:rsidR="00CD538E" w:rsidRPr="001055DA">
        <w:rPr>
          <w:sz w:val="28"/>
          <w:szCs w:val="28"/>
        </w:rPr>
        <w:t xml:space="preserve">Красносулинского </w:t>
      </w:r>
      <w:r w:rsidRPr="001055DA">
        <w:rPr>
          <w:sz w:val="28"/>
          <w:szCs w:val="28"/>
        </w:rPr>
        <w:t>района органов местного самоуправления муниципального образования "</w:t>
      </w:r>
      <w:r w:rsidR="00DC4E2B">
        <w:rPr>
          <w:sz w:val="28"/>
          <w:szCs w:val="28"/>
        </w:rPr>
        <w:t xml:space="preserve"> Табунщиковское </w:t>
      </w:r>
      <w:r w:rsidR="00CD538E" w:rsidRPr="001055DA">
        <w:rPr>
          <w:sz w:val="28"/>
          <w:szCs w:val="28"/>
        </w:rPr>
        <w:t xml:space="preserve"> сельское</w:t>
      </w:r>
      <w:r w:rsidRPr="001055DA">
        <w:rPr>
          <w:sz w:val="28"/>
          <w:szCs w:val="28"/>
        </w:rPr>
        <w:t xml:space="preserve"> поселение", предприятий и организаций различных форм собственности, принимающих участие в реализации мероприятий Программы.</w:t>
      </w:r>
      <w:proofErr w:type="gramEnd"/>
    </w:p>
    <w:p w:rsidR="00A71262" w:rsidRPr="001055DA" w:rsidRDefault="00A71262" w:rsidP="00A71262">
      <w:pPr>
        <w:pStyle w:val="24"/>
        <w:spacing w:after="0" w:line="240" w:lineRule="auto"/>
        <w:ind w:left="0" w:firstLine="708"/>
        <w:jc w:val="both"/>
        <w:rPr>
          <w:sz w:val="28"/>
          <w:szCs w:val="28"/>
        </w:rPr>
      </w:pPr>
      <w:r w:rsidRPr="001055DA">
        <w:rPr>
          <w:sz w:val="28"/>
          <w:szCs w:val="28"/>
        </w:rPr>
        <w:t xml:space="preserve">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 </w:t>
      </w:r>
    </w:p>
    <w:p w:rsidR="00A71262" w:rsidRDefault="00A71262" w:rsidP="001B56C6">
      <w:pPr>
        <w:pStyle w:val="24"/>
        <w:spacing w:after="0" w:line="240" w:lineRule="auto"/>
        <w:ind w:left="0"/>
        <w:rPr>
          <w:b/>
          <w:sz w:val="28"/>
          <w:szCs w:val="28"/>
        </w:rPr>
      </w:pPr>
      <w:r w:rsidRPr="001055DA">
        <w:rPr>
          <w:b/>
          <w:sz w:val="28"/>
          <w:szCs w:val="28"/>
        </w:rPr>
        <w:t>Система ответственности</w:t>
      </w:r>
    </w:p>
    <w:p w:rsidR="001B56C6" w:rsidRPr="001055DA" w:rsidRDefault="001B56C6" w:rsidP="001B56C6">
      <w:pPr>
        <w:pStyle w:val="24"/>
        <w:spacing w:after="0" w:line="240" w:lineRule="auto"/>
        <w:ind w:left="0"/>
        <w:jc w:val="center"/>
        <w:rPr>
          <w:b/>
          <w:sz w:val="28"/>
          <w:szCs w:val="28"/>
        </w:rPr>
      </w:pPr>
    </w:p>
    <w:p w:rsidR="00A71262" w:rsidRPr="001055DA" w:rsidRDefault="00A71262" w:rsidP="00A71262">
      <w:pPr>
        <w:pStyle w:val="24"/>
        <w:spacing w:after="0" w:line="240" w:lineRule="auto"/>
        <w:ind w:left="0" w:firstLine="708"/>
        <w:jc w:val="both"/>
        <w:rPr>
          <w:sz w:val="28"/>
          <w:szCs w:val="28"/>
        </w:rPr>
      </w:pPr>
      <w:r w:rsidRPr="001055DA">
        <w:rPr>
          <w:sz w:val="28"/>
          <w:szCs w:val="28"/>
        </w:rPr>
        <w:t xml:space="preserve">Организационная структура управления Программой базируется на </w:t>
      </w:r>
      <w:r w:rsidRPr="001055DA">
        <w:rPr>
          <w:sz w:val="28"/>
          <w:szCs w:val="28"/>
        </w:rPr>
        <w:lastRenderedPageBreak/>
        <w:t>существующей системе местного самоуправления муниципального образования "</w:t>
      </w:r>
      <w:r w:rsidR="00DC4E2B">
        <w:rPr>
          <w:sz w:val="28"/>
          <w:szCs w:val="28"/>
        </w:rPr>
        <w:t xml:space="preserve"> Табунщиковское </w:t>
      </w:r>
      <w:r w:rsidR="00B31C5F" w:rsidRPr="001055DA">
        <w:rPr>
          <w:sz w:val="28"/>
          <w:szCs w:val="28"/>
        </w:rPr>
        <w:t>сельское</w:t>
      </w:r>
      <w:r w:rsidRPr="001055DA">
        <w:rPr>
          <w:sz w:val="28"/>
          <w:szCs w:val="28"/>
        </w:rPr>
        <w:t xml:space="preserve"> поселение". </w:t>
      </w:r>
    </w:p>
    <w:p w:rsidR="00A71262" w:rsidRPr="001055DA" w:rsidRDefault="00A71262" w:rsidP="00A71262">
      <w:pPr>
        <w:pStyle w:val="24"/>
        <w:spacing w:after="0" w:line="240" w:lineRule="auto"/>
        <w:ind w:left="0" w:firstLine="708"/>
        <w:jc w:val="both"/>
        <w:rPr>
          <w:sz w:val="28"/>
          <w:szCs w:val="28"/>
        </w:rPr>
      </w:pPr>
      <w:r w:rsidRPr="001055DA">
        <w:rPr>
          <w:sz w:val="28"/>
          <w:szCs w:val="28"/>
        </w:rPr>
        <w:t xml:space="preserve">Общее руководство реализацией Программы осуществляется Главой муниципального образования. </w:t>
      </w:r>
      <w:proofErr w:type="gramStart"/>
      <w:r w:rsidRPr="001055DA">
        <w:rPr>
          <w:sz w:val="28"/>
          <w:szCs w:val="28"/>
        </w:rPr>
        <w:t>Контроль за</w:t>
      </w:r>
      <w:proofErr w:type="gramEnd"/>
      <w:r w:rsidRPr="001055DA">
        <w:rPr>
          <w:sz w:val="28"/>
          <w:szCs w:val="28"/>
        </w:rPr>
        <w:t xml:space="preserve"> реализацией Программы осуществляют органы исполнительной власти и представительный орган муниципального образования "</w:t>
      </w:r>
      <w:r w:rsidR="00DC4E2B">
        <w:rPr>
          <w:sz w:val="28"/>
          <w:szCs w:val="28"/>
        </w:rPr>
        <w:t xml:space="preserve"> Табунщиковское </w:t>
      </w:r>
      <w:r w:rsidR="00CD538E" w:rsidRPr="001055DA">
        <w:rPr>
          <w:sz w:val="28"/>
          <w:szCs w:val="28"/>
        </w:rPr>
        <w:t>сельское поселение</w:t>
      </w:r>
      <w:r w:rsidRPr="001055DA">
        <w:rPr>
          <w:sz w:val="28"/>
          <w:szCs w:val="28"/>
        </w:rPr>
        <w:t>" в рамках своих полномочий.</w:t>
      </w:r>
    </w:p>
    <w:p w:rsidR="00A71262" w:rsidRPr="001055DA" w:rsidRDefault="00A71262" w:rsidP="00A71262">
      <w:pPr>
        <w:pStyle w:val="24"/>
        <w:spacing w:after="0" w:line="240" w:lineRule="auto"/>
        <w:ind w:left="0" w:firstLine="708"/>
        <w:jc w:val="both"/>
        <w:rPr>
          <w:sz w:val="28"/>
          <w:szCs w:val="28"/>
        </w:rPr>
      </w:pPr>
      <w:r w:rsidRPr="001055DA">
        <w:rPr>
          <w:sz w:val="28"/>
          <w:szCs w:val="28"/>
        </w:rPr>
        <w:t xml:space="preserve">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 </w:t>
      </w:r>
    </w:p>
    <w:p w:rsidR="00A71262" w:rsidRPr="001055DA" w:rsidRDefault="00A71262" w:rsidP="00A71262">
      <w:pPr>
        <w:ind w:firstLine="708"/>
        <w:jc w:val="both"/>
        <w:rPr>
          <w:sz w:val="28"/>
          <w:szCs w:val="28"/>
        </w:rPr>
      </w:pPr>
      <w:r w:rsidRPr="001055DA">
        <w:rPr>
          <w:sz w:val="28"/>
          <w:szCs w:val="28"/>
        </w:rPr>
        <w:t>Реализация Программы осуществляется путем разработки инвестиционных программ организаций коммунального комплекса по мероприятиям, вошедшим в Программу.</w:t>
      </w:r>
    </w:p>
    <w:p w:rsidR="00A71262" w:rsidRPr="001055DA" w:rsidRDefault="00A71262" w:rsidP="00A71262">
      <w:pPr>
        <w:pStyle w:val="24"/>
        <w:spacing w:after="0" w:line="240" w:lineRule="auto"/>
        <w:ind w:left="0"/>
        <w:jc w:val="both"/>
        <w:rPr>
          <w:b/>
          <w:sz w:val="28"/>
          <w:szCs w:val="28"/>
        </w:rPr>
      </w:pPr>
    </w:p>
    <w:p w:rsidR="00A71262" w:rsidRPr="001055DA" w:rsidRDefault="00A71262" w:rsidP="00A71262">
      <w:pPr>
        <w:pStyle w:val="24"/>
        <w:spacing w:after="0" w:line="240" w:lineRule="auto"/>
        <w:ind w:left="0"/>
        <w:jc w:val="both"/>
        <w:rPr>
          <w:b/>
          <w:sz w:val="28"/>
          <w:szCs w:val="28"/>
        </w:rPr>
      </w:pPr>
      <w:r w:rsidRPr="001055DA">
        <w:rPr>
          <w:b/>
          <w:sz w:val="28"/>
          <w:szCs w:val="28"/>
        </w:rPr>
        <w:t>Порядок разработки и утверждения инвестиционной программы организации коммунального комплекса</w:t>
      </w:r>
    </w:p>
    <w:p w:rsidR="00A71262" w:rsidRPr="001055DA" w:rsidRDefault="00A71262" w:rsidP="00A71262">
      <w:pPr>
        <w:pStyle w:val="24"/>
        <w:spacing w:after="0" w:line="240" w:lineRule="auto"/>
        <w:ind w:left="0" w:firstLine="708"/>
        <w:jc w:val="both"/>
        <w:rPr>
          <w:sz w:val="28"/>
          <w:szCs w:val="28"/>
        </w:rPr>
      </w:pPr>
      <w:r w:rsidRPr="001055DA">
        <w:rPr>
          <w:sz w:val="28"/>
          <w:szCs w:val="28"/>
        </w:rPr>
        <w:t>Инвестиционные программы разрабатываются организациями коммунального комплекса на каждый вид оказываемых ими коммунальных услуг на основании технического задания, разработанного исполнительным органом местного самоуправления  и утвержденного Главой муниципального образования «</w:t>
      </w:r>
      <w:r w:rsidR="00DC4E2B">
        <w:rPr>
          <w:sz w:val="28"/>
          <w:szCs w:val="28"/>
        </w:rPr>
        <w:t xml:space="preserve"> Табунщиковское </w:t>
      </w:r>
      <w:r w:rsidR="00CD538E" w:rsidRPr="001055DA">
        <w:rPr>
          <w:sz w:val="28"/>
          <w:szCs w:val="28"/>
        </w:rPr>
        <w:t xml:space="preserve"> сельское </w:t>
      </w:r>
      <w:r w:rsidRPr="001055DA">
        <w:rPr>
          <w:sz w:val="28"/>
          <w:szCs w:val="28"/>
        </w:rPr>
        <w:t xml:space="preserve"> поселение» </w:t>
      </w:r>
      <w:r w:rsidR="00CD538E" w:rsidRPr="001055DA">
        <w:rPr>
          <w:sz w:val="28"/>
          <w:szCs w:val="28"/>
        </w:rPr>
        <w:t>Красносулинского</w:t>
      </w:r>
      <w:r w:rsidRPr="001055DA">
        <w:rPr>
          <w:sz w:val="28"/>
          <w:szCs w:val="28"/>
        </w:rPr>
        <w:t xml:space="preserve"> района.</w:t>
      </w:r>
    </w:p>
    <w:p w:rsidR="00B92BF9" w:rsidRPr="001055DA" w:rsidRDefault="00B92BF9" w:rsidP="003720A3">
      <w:pPr>
        <w:jc w:val="both"/>
        <w:rPr>
          <w:b/>
          <w:sz w:val="28"/>
          <w:szCs w:val="28"/>
        </w:rPr>
      </w:pPr>
    </w:p>
    <w:p w:rsidR="00477F9D" w:rsidRPr="001055DA" w:rsidRDefault="007E3C21" w:rsidP="00B31C5F">
      <w:pPr>
        <w:spacing w:line="360" w:lineRule="auto"/>
        <w:jc w:val="both"/>
        <w:rPr>
          <w:sz w:val="28"/>
          <w:szCs w:val="28"/>
        </w:rPr>
      </w:pPr>
      <w:r w:rsidRPr="001055DA">
        <w:rPr>
          <w:color w:val="FF0000"/>
          <w:sz w:val="28"/>
          <w:szCs w:val="28"/>
        </w:rPr>
        <w:t>Программа определяет основные направления развития коммунальной инфраструктуры (т.е. объектов  теплоснабжения,</w:t>
      </w:r>
      <w:r w:rsidR="006D6F25" w:rsidRPr="001055DA">
        <w:rPr>
          <w:color w:val="FF0000"/>
          <w:sz w:val="28"/>
          <w:szCs w:val="28"/>
        </w:rPr>
        <w:t xml:space="preserve"> газоснабжения,</w:t>
      </w:r>
      <w:r w:rsidRPr="001055DA">
        <w:rPr>
          <w:color w:val="FF0000"/>
          <w:sz w:val="28"/>
          <w:szCs w:val="28"/>
        </w:rPr>
        <w:t xml:space="preserve"> водоснабжения, водоотведения, </w:t>
      </w:r>
      <w:r w:rsidR="00751CC6" w:rsidRPr="001055DA">
        <w:rPr>
          <w:color w:val="FF0000"/>
          <w:sz w:val="28"/>
          <w:szCs w:val="28"/>
        </w:rPr>
        <w:t>электроснабжения)</w:t>
      </w:r>
      <w:r w:rsidRPr="001055DA">
        <w:rPr>
          <w:sz w:val="28"/>
          <w:szCs w:val="28"/>
        </w:rPr>
        <w:t xml:space="preserve"> в соответствии с потребностями промышленного, жилищного строительства, в целях повышения качества услуг и улучшения экологии города. Основу документа составляет система программных мероприятий по различным направлениям развития коммунальной инфраструктуры. </w:t>
      </w:r>
    </w:p>
    <w:p w:rsidR="007E3C21" w:rsidRPr="001055DA" w:rsidRDefault="007E3C21" w:rsidP="005B144B">
      <w:pPr>
        <w:spacing w:line="360" w:lineRule="auto"/>
        <w:ind w:firstLine="900"/>
        <w:jc w:val="both"/>
        <w:rPr>
          <w:sz w:val="28"/>
          <w:szCs w:val="28"/>
        </w:rPr>
      </w:pPr>
      <w:r w:rsidRPr="001055DA">
        <w:rPr>
          <w:sz w:val="28"/>
          <w:szCs w:val="28"/>
        </w:rPr>
        <w:t xml:space="preserve">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00E13546" w:rsidRPr="001055DA">
        <w:rPr>
          <w:sz w:val="28"/>
          <w:szCs w:val="28"/>
        </w:rPr>
        <w:t>муниципального образования «</w:t>
      </w:r>
      <w:r w:rsidR="00DC4E2B">
        <w:rPr>
          <w:sz w:val="28"/>
          <w:szCs w:val="28"/>
        </w:rPr>
        <w:t xml:space="preserve"> Табунщиковское </w:t>
      </w:r>
      <w:r w:rsidR="00E13546" w:rsidRPr="001055DA">
        <w:rPr>
          <w:sz w:val="28"/>
          <w:szCs w:val="28"/>
        </w:rPr>
        <w:t xml:space="preserve"> поселение»</w:t>
      </w:r>
      <w:r w:rsidRPr="001055DA">
        <w:rPr>
          <w:sz w:val="28"/>
          <w:szCs w:val="28"/>
        </w:rPr>
        <w:t xml:space="preserve"> </w:t>
      </w:r>
      <w:r w:rsidR="00CD538E" w:rsidRPr="001055DA">
        <w:rPr>
          <w:sz w:val="28"/>
          <w:szCs w:val="28"/>
        </w:rPr>
        <w:t>Красносулинского</w:t>
      </w:r>
      <w:r w:rsidR="00477F9D" w:rsidRPr="001055DA">
        <w:rPr>
          <w:sz w:val="28"/>
          <w:szCs w:val="28"/>
        </w:rPr>
        <w:t xml:space="preserve"> района </w:t>
      </w:r>
      <w:r w:rsidRPr="001055DA">
        <w:rPr>
          <w:sz w:val="28"/>
          <w:szCs w:val="28"/>
        </w:rPr>
        <w:t>и в полной мере соответствует государственной политике реформирования жи</w:t>
      </w:r>
      <w:r w:rsidR="00477F9D" w:rsidRPr="001055DA">
        <w:rPr>
          <w:sz w:val="28"/>
          <w:szCs w:val="28"/>
        </w:rPr>
        <w:t>лищно-коммунального комплекса Российской Федерации</w:t>
      </w:r>
      <w:r w:rsidR="00D805F8" w:rsidRPr="001055DA">
        <w:rPr>
          <w:sz w:val="28"/>
          <w:szCs w:val="28"/>
        </w:rPr>
        <w:t xml:space="preserve"> (</w:t>
      </w:r>
      <w:r w:rsidR="00477F9D" w:rsidRPr="001055DA">
        <w:rPr>
          <w:sz w:val="28"/>
          <w:szCs w:val="28"/>
        </w:rPr>
        <w:t>далее по текст</w:t>
      </w:r>
      <w:proofErr w:type="gramStart"/>
      <w:r w:rsidR="00477F9D" w:rsidRPr="001055DA">
        <w:rPr>
          <w:sz w:val="28"/>
          <w:szCs w:val="28"/>
        </w:rPr>
        <w:t>у-</w:t>
      </w:r>
      <w:proofErr w:type="gramEnd"/>
      <w:r w:rsidR="00477F9D" w:rsidRPr="001055DA">
        <w:rPr>
          <w:sz w:val="28"/>
          <w:szCs w:val="28"/>
        </w:rPr>
        <w:t xml:space="preserve"> РФ)</w:t>
      </w:r>
      <w:r w:rsidRPr="001055DA">
        <w:rPr>
          <w:sz w:val="28"/>
          <w:szCs w:val="28"/>
        </w:rPr>
        <w:t>.</w:t>
      </w:r>
    </w:p>
    <w:p w:rsidR="00BD1BF2" w:rsidRPr="001055DA" w:rsidRDefault="007E3C21" w:rsidP="005B144B">
      <w:pPr>
        <w:shd w:val="clear" w:color="auto" w:fill="FFFFFF"/>
        <w:tabs>
          <w:tab w:val="left" w:pos="1080"/>
        </w:tabs>
        <w:suppressAutoHyphens/>
        <w:spacing w:line="360" w:lineRule="auto"/>
        <w:ind w:firstLine="709"/>
        <w:jc w:val="both"/>
        <w:rPr>
          <w:color w:val="000000"/>
          <w:spacing w:val="-3"/>
          <w:sz w:val="28"/>
          <w:szCs w:val="28"/>
        </w:rPr>
      </w:pPr>
      <w:r w:rsidRPr="001055DA">
        <w:rPr>
          <w:sz w:val="28"/>
          <w:szCs w:val="28"/>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r w:rsidR="00BD1BF2" w:rsidRPr="001055DA">
        <w:rPr>
          <w:color w:val="000000"/>
          <w:spacing w:val="-3"/>
          <w:sz w:val="28"/>
          <w:szCs w:val="28"/>
        </w:rPr>
        <w:t xml:space="preserve"> </w:t>
      </w:r>
    </w:p>
    <w:p w:rsidR="00BD1BF2" w:rsidRPr="001055DA" w:rsidRDefault="00BD1BF2" w:rsidP="005B144B">
      <w:pPr>
        <w:shd w:val="clear" w:color="auto" w:fill="FFFFFF"/>
        <w:tabs>
          <w:tab w:val="left" w:pos="1080"/>
        </w:tabs>
        <w:suppressAutoHyphens/>
        <w:spacing w:line="360" w:lineRule="auto"/>
        <w:ind w:firstLine="709"/>
        <w:jc w:val="both"/>
        <w:rPr>
          <w:sz w:val="28"/>
          <w:szCs w:val="28"/>
        </w:rPr>
      </w:pPr>
      <w:r w:rsidRPr="001055DA">
        <w:rPr>
          <w:sz w:val="28"/>
          <w:szCs w:val="28"/>
        </w:rPr>
        <w:lastRenderedPageBreak/>
        <w:t>Данная программа комплексного развития систем коммунальной инф</w:t>
      </w:r>
      <w:r w:rsidR="00D805F8" w:rsidRPr="001055DA">
        <w:rPr>
          <w:sz w:val="28"/>
          <w:szCs w:val="28"/>
        </w:rPr>
        <w:t>раструктуры муниципального образования «</w:t>
      </w:r>
      <w:r w:rsidR="00DC4E2B">
        <w:rPr>
          <w:sz w:val="28"/>
          <w:szCs w:val="28"/>
        </w:rPr>
        <w:t xml:space="preserve"> Табунщиковское </w:t>
      </w:r>
      <w:r w:rsidR="00CD538E" w:rsidRPr="001055DA">
        <w:rPr>
          <w:sz w:val="28"/>
          <w:szCs w:val="28"/>
        </w:rPr>
        <w:t xml:space="preserve"> сельское</w:t>
      </w:r>
      <w:r w:rsidR="00D805F8" w:rsidRPr="001055DA">
        <w:rPr>
          <w:sz w:val="28"/>
          <w:szCs w:val="28"/>
        </w:rPr>
        <w:t xml:space="preserve"> поселение» </w:t>
      </w:r>
      <w:r w:rsidR="00CD538E" w:rsidRPr="001055DA">
        <w:rPr>
          <w:sz w:val="28"/>
          <w:szCs w:val="28"/>
        </w:rPr>
        <w:t>Красносулинского</w:t>
      </w:r>
      <w:r w:rsidR="00D805F8" w:rsidRPr="001055DA">
        <w:rPr>
          <w:sz w:val="28"/>
          <w:szCs w:val="28"/>
        </w:rPr>
        <w:t xml:space="preserve"> района,</w:t>
      </w:r>
      <w:r w:rsidRPr="001055DA">
        <w:rPr>
          <w:sz w:val="28"/>
          <w:szCs w:val="28"/>
        </w:rPr>
        <w:t xml:space="preserve"> является базовым документом для разработки инвестиционных и производственных программ организаций коммунального комплекса города.</w:t>
      </w:r>
    </w:p>
    <w:p w:rsidR="007E3C21" w:rsidRPr="001055DA" w:rsidRDefault="007E3C21" w:rsidP="005B144B">
      <w:pPr>
        <w:tabs>
          <w:tab w:val="left" w:pos="1080"/>
        </w:tabs>
        <w:suppressAutoHyphens/>
        <w:spacing w:line="360" w:lineRule="auto"/>
        <w:ind w:firstLine="720"/>
        <w:jc w:val="center"/>
        <w:rPr>
          <w:b/>
          <w:sz w:val="28"/>
          <w:szCs w:val="28"/>
        </w:rPr>
      </w:pPr>
    </w:p>
    <w:p w:rsidR="00993BE7" w:rsidRPr="001055DA" w:rsidRDefault="00993BE7" w:rsidP="005B144B">
      <w:pPr>
        <w:tabs>
          <w:tab w:val="left" w:pos="1080"/>
        </w:tabs>
        <w:suppressAutoHyphens/>
        <w:spacing w:line="360" w:lineRule="auto"/>
        <w:ind w:firstLine="720"/>
        <w:jc w:val="center"/>
        <w:rPr>
          <w:b/>
          <w:sz w:val="28"/>
          <w:szCs w:val="28"/>
        </w:rPr>
      </w:pPr>
      <w:bookmarkStart w:id="7" w:name="_Toc242585644"/>
      <w:r w:rsidRPr="001055DA">
        <w:rPr>
          <w:b/>
          <w:sz w:val="28"/>
          <w:szCs w:val="28"/>
        </w:rPr>
        <w:t>Оценка социально – экономической эффективности Программы</w:t>
      </w:r>
      <w:bookmarkEnd w:id="7"/>
    </w:p>
    <w:p w:rsidR="00993BE7" w:rsidRPr="001055DA" w:rsidRDefault="00993BE7" w:rsidP="005B144B">
      <w:pPr>
        <w:tabs>
          <w:tab w:val="left" w:pos="1080"/>
        </w:tabs>
        <w:suppressAutoHyphens/>
        <w:spacing w:line="360" w:lineRule="auto"/>
        <w:ind w:firstLine="720"/>
        <w:jc w:val="center"/>
        <w:rPr>
          <w:b/>
          <w:sz w:val="28"/>
          <w:szCs w:val="28"/>
        </w:rPr>
      </w:pPr>
    </w:p>
    <w:p w:rsidR="00993BE7" w:rsidRPr="001055DA" w:rsidRDefault="00993BE7" w:rsidP="005B144B">
      <w:pPr>
        <w:spacing w:line="360" w:lineRule="auto"/>
        <w:ind w:firstLine="900"/>
        <w:jc w:val="both"/>
        <w:rPr>
          <w:sz w:val="28"/>
          <w:szCs w:val="28"/>
        </w:rPr>
      </w:pPr>
      <w:r w:rsidRPr="001055DA">
        <w:rPr>
          <w:sz w:val="28"/>
          <w:szCs w:val="28"/>
        </w:rPr>
        <w:t xml:space="preserve">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инфраструктуры города,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 </w:t>
      </w:r>
    </w:p>
    <w:p w:rsidR="00993BE7" w:rsidRPr="001055DA" w:rsidRDefault="00993BE7" w:rsidP="005B144B">
      <w:pPr>
        <w:spacing w:line="360" w:lineRule="auto"/>
        <w:ind w:firstLine="900"/>
        <w:jc w:val="both"/>
        <w:rPr>
          <w:sz w:val="28"/>
          <w:szCs w:val="28"/>
        </w:rPr>
      </w:pPr>
      <w:r w:rsidRPr="001055DA">
        <w:rPr>
          <w:sz w:val="28"/>
          <w:szCs w:val="28"/>
        </w:rPr>
        <w:t xml:space="preserve">Реализация предлагаемой программы определяет наличие </w:t>
      </w:r>
      <w:proofErr w:type="gramStart"/>
      <w:r w:rsidRPr="001055DA">
        <w:rPr>
          <w:sz w:val="28"/>
          <w:szCs w:val="28"/>
        </w:rPr>
        <w:t>основных положительных</w:t>
      </w:r>
      <w:proofErr w:type="gramEnd"/>
      <w:r w:rsidRPr="001055DA">
        <w:rPr>
          <w:sz w:val="28"/>
          <w:szCs w:val="28"/>
        </w:rPr>
        <w:t xml:space="preserve"> эффектов: бюджетного, коммерческого, социального:</w:t>
      </w:r>
    </w:p>
    <w:p w:rsidR="00993BE7" w:rsidRPr="001055DA" w:rsidRDefault="00993BE7" w:rsidP="005B144B">
      <w:pPr>
        <w:spacing w:line="360" w:lineRule="auto"/>
        <w:ind w:firstLine="900"/>
        <w:jc w:val="both"/>
        <w:rPr>
          <w:sz w:val="28"/>
          <w:szCs w:val="28"/>
        </w:rPr>
      </w:pPr>
      <w:r w:rsidRPr="001055DA">
        <w:rPr>
          <w:sz w:val="28"/>
          <w:szCs w:val="28"/>
        </w:rPr>
        <w:t xml:space="preserve">Коммерческий эффект – развитие малого и среднего бизнеса, развитие деловой инфраструктуры, повышение делового имиджа. </w:t>
      </w:r>
    </w:p>
    <w:p w:rsidR="00993BE7" w:rsidRDefault="00993BE7" w:rsidP="005B144B">
      <w:pPr>
        <w:spacing w:line="360" w:lineRule="auto"/>
        <w:ind w:firstLine="900"/>
        <w:jc w:val="both"/>
        <w:rPr>
          <w:sz w:val="28"/>
          <w:szCs w:val="28"/>
        </w:rPr>
      </w:pPr>
      <w:r w:rsidRPr="001055DA">
        <w:rPr>
          <w:sz w:val="28"/>
          <w:szCs w:val="28"/>
        </w:rPr>
        <w:t xml:space="preserve">Бюджетный эффект – развитие предприятий приведет к увеличению бюджетных поступлений. </w:t>
      </w:r>
    </w:p>
    <w:p w:rsidR="001B56C6" w:rsidRPr="001055DA" w:rsidRDefault="001B56C6" w:rsidP="005B144B">
      <w:pPr>
        <w:spacing w:line="360" w:lineRule="auto"/>
        <w:ind w:firstLine="900"/>
        <w:jc w:val="both"/>
        <w:rPr>
          <w:sz w:val="28"/>
          <w:szCs w:val="28"/>
        </w:rPr>
      </w:pPr>
    </w:p>
    <w:p w:rsidR="00A569BD" w:rsidRPr="001055DA" w:rsidRDefault="00A569BD" w:rsidP="005B144B">
      <w:pPr>
        <w:spacing w:line="360" w:lineRule="auto"/>
        <w:ind w:firstLine="900"/>
        <w:jc w:val="both"/>
        <w:rPr>
          <w:sz w:val="28"/>
          <w:szCs w:val="28"/>
        </w:rPr>
      </w:pPr>
      <w:r w:rsidRPr="001055DA">
        <w:rPr>
          <w:b/>
          <w:i/>
          <w:sz w:val="28"/>
          <w:szCs w:val="28"/>
        </w:rPr>
        <w:t xml:space="preserve">Экономический </w:t>
      </w:r>
      <w:r w:rsidR="005B144B" w:rsidRPr="001055DA">
        <w:rPr>
          <w:b/>
          <w:i/>
          <w:sz w:val="28"/>
          <w:szCs w:val="28"/>
        </w:rPr>
        <w:t>результат</w:t>
      </w:r>
      <w:r w:rsidRPr="001055DA">
        <w:rPr>
          <w:sz w:val="28"/>
          <w:szCs w:val="28"/>
        </w:rPr>
        <w:t xml:space="preserve"> - плановое развитие коммунальной инфраструктуры в соответствии с документами территориального планирования развития муниципального образования «</w:t>
      </w:r>
      <w:r w:rsidR="00DC4E2B">
        <w:rPr>
          <w:sz w:val="28"/>
          <w:szCs w:val="28"/>
        </w:rPr>
        <w:t xml:space="preserve"> Табунщиковское </w:t>
      </w:r>
      <w:r w:rsidR="00CD538E" w:rsidRPr="001055DA">
        <w:rPr>
          <w:sz w:val="28"/>
          <w:szCs w:val="28"/>
        </w:rPr>
        <w:t xml:space="preserve"> сельское</w:t>
      </w:r>
      <w:r w:rsidRPr="001055DA">
        <w:rPr>
          <w:sz w:val="28"/>
          <w:szCs w:val="28"/>
        </w:rPr>
        <w:t xml:space="preserve"> поселение» </w:t>
      </w:r>
      <w:r w:rsidR="00CD538E" w:rsidRPr="001055DA">
        <w:rPr>
          <w:sz w:val="28"/>
          <w:szCs w:val="28"/>
        </w:rPr>
        <w:t>Красносулинского</w:t>
      </w:r>
      <w:r w:rsidRPr="001055DA">
        <w:rPr>
          <w:sz w:val="28"/>
          <w:szCs w:val="28"/>
        </w:rPr>
        <w:t xml:space="preserve"> района;</w:t>
      </w:r>
    </w:p>
    <w:p w:rsidR="00A569BD" w:rsidRDefault="005B144B" w:rsidP="005B144B">
      <w:pPr>
        <w:spacing w:line="360" w:lineRule="auto"/>
        <w:ind w:firstLine="900"/>
        <w:jc w:val="both"/>
        <w:rPr>
          <w:sz w:val="28"/>
          <w:szCs w:val="28"/>
        </w:rPr>
      </w:pPr>
      <w:r w:rsidRPr="001055DA">
        <w:rPr>
          <w:sz w:val="28"/>
          <w:szCs w:val="28"/>
        </w:rPr>
        <w:t>-</w:t>
      </w:r>
      <w:r w:rsidR="00A569BD" w:rsidRPr="001055DA">
        <w:rPr>
          <w:sz w:val="28"/>
          <w:szCs w:val="28"/>
        </w:rPr>
        <w:t>повышение инвестиционной привлекательности организаций коммунального комплекса.</w:t>
      </w:r>
    </w:p>
    <w:p w:rsidR="001B56C6" w:rsidRPr="001055DA" w:rsidRDefault="001B56C6" w:rsidP="005B144B">
      <w:pPr>
        <w:spacing w:line="360" w:lineRule="auto"/>
        <w:ind w:firstLine="900"/>
        <w:jc w:val="both"/>
        <w:rPr>
          <w:sz w:val="28"/>
          <w:szCs w:val="28"/>
        </w:rPr>
      </w:pPr>
    </w:p>
    <w:p w:rsidR="005B144B" w:rsidRPr="001055DA" w:rsidRDefault="00993BE7" w:rsidP="005B144B">
      <w:pPr>
        <w:spacing w:line="360" w:lineRule="auto"/>
        <w:ind w:firstLine="900"/>
        <w:jc w:val="both"/>
        <w:rPr>
          <w:sz w:val="28"/>
          <w:szCs w:val="28"/>
        </w:rPr>
      </w:pPr>
      <w:r w:rsidRPr="001055DA">
        <w:rPr>
          <w:b/>
          <w:i/>
          <w:sz w:val="28"/>
          <w:szCs w:val="28"/>
        </w:rPr>
        <w:t xml:space="preserve">Социальный </w:t>
      </w:r>
      <w:r w:rsidR="005B144B" w:rsidRPr="001055DA">
        <w:rPr>
          <w:b/>
          <w:i/>
          <w:sz w:val="28"/>
          <w:szCs w:val="28"/>
        </w:rPr>
        <w:t>результат</w:t>
      </w:r>
      <w:r w:rsidRPr="001055DA">
        <w:rPr>
          <w:sz w:val="28"/>
          <w:szCs w:val="28"/>
        </w:rPr>
        <w:t xml:space="preserve"> – </w:t>
      </w:r>
      <w:r w:rsidR="005B144B" w:rsidRPr="001055DA">
        <w:rPr>
          <w:sz w:val="28"/>
          <w:szCs w:val="28"/>
        </w:rPr>
        <w:t>рациональное использование природных ресурсов;</w:t>
      </w:r>
    </w:p>
    <w:p w:rsidR="00A569BD" w:rsidRPr="001055DA" w:rsidRDefault="005B144B" w:rsidP="005B144B">
      <w:pPr>
        <w:spacing w:line="360" w:lineRule="auto"/>
        <w:ind w:firstLine="900"/>
        <w:jc w:val="both"/>
        <w:rPr>
          <w:sz w:val="28"/>
          <w:szCs w:val="28"/>
        </w:rPr>
      </w:pPr>
      <w:r w:rsidRPr="001055DA">
        <w:rPr>
          <w:sz w:val="28"/>
          <w:szCs w:val="28"/>
        </w:rPr>
        <w:lastRenderedPageBreak/>
        <w:t xml:space="preserve">- </w:t>
      </w:r>
      <w:r w:rsidR="00993BE7" w:rsidRPr="001055DA">
        <w:rPr>
          <w:sz w:val="28"/>
          <w:szCs w:val="28"/>
        </w:rPr>
        <w:t>создание новых рабочих мест, у</w:t>
      </w:r>
      <w:r w:rsidR="001374EE" w:rsidRPr="001055DA">
        <w:rPr>
          <w:sz w:val="28"/>
          <w:szCs w:val="28"/>
        </w:rPr>
        <w:t xml:space="preserve">величение жилищного фонда </w:t>
      </w:r>
      <w:r w:rsidR="00CD538E" w:rsidRPr="001055DA">
        <w:rPr>
          <w:sz w:val="28"/>
          <w:szCs w:val="28"/>
        </w:rPr>
        <w:t xml:space="preserve"> </w:t>
      </w:r>
      <w:r w:rsidR="001374EE" w:rsidRPr="001055DA">
        <w:rPr>
          <w:sz w:val="28"/>
          <w:szCs w:val="28"/>
        </w:rPr>
        <w:t>поселения</w:t>
      </w:r>
      <w:r w:rsidR="00993BE7" w:rsidRPr="001055DA">
        <w:rPr>
          <w:sz w:val="28"/>
          <w:szCs w:val="28"/>
        </w:rPr>
        <w:t>, повыше</w:t>
      </w:r>
      <w:r w:rsidR="00A569BD" w:rsidRPr="001055DA">
        <w:rPr>
          <w:sz w:val="28"/>
          <w:szCs w:val="28"/>
        </w:rPr>
        <w:t>ние качества коммунальных услуг;</w:t>
      </w:r>
    </w:p>
    <w:p w:rsidR="00A569BD" w:rsidRDefault="00A569BD" w:rsidP="005B144B">
      <w:pPr>
        <w:spacing w:line="360" w:lineRule="auto"/>
        <w:ind w:firstLine="900"/>
        <w:jc w:val="both"/>
        <w:rPr>
          <w:sz w:val="28"/>
          <w:szCs w:val="28"/>
        </w:rPr>
      </w:pPr>
      <w:r w:rsidRPr="001055DA">
        <w:rPr>
          <w:sz w:val="28"/>
          <w:szCs w:val="28"/>
        </w:rPr>
        <w:t>-</w:t>
      </w:r>
      <w:r w:rsidR="005B144B" w:rsidRPr="001055DA">
        <w:rPr>
          <w:sz w:val="28"/>
          <w:szCs w:val="28"/>
        </w:rPr>
        <w:t xml:space="preserve"> повышение </w:t>
      </w:r>
      <w:proofErr w:type="gramStart"/>
      <w:r w:rsidR="005B144B" w:rsidRPr="001055DA">
        <w:rPr>
          <w:sz w:val="28"/>
          <w:szCs w:val="28"/>
        </w:rPr>
        <w:t>надё</w:t>
      </w:r>
      <w:r w:rsidRPr="001055DA">
        <w:rPr>
          <w:sz w:val="28"/>
          <w:szCs w:val="28"/>
        </w:rPr>
        <w:t>жности</w:t>
      </w:r>
      <w:r w:rsidR="005B144B" w:rsidRPr="001055DA">
        <w:rPr>
          <w:sz w:val="28"/>
          <w:szCs w:val="28"/>
        </w:rPr>
        <w:t xml:space="preserve"> </w:t>
      </w:r>
      <w:r w:rsidRPr="001055DA">
        <w:rPr>
          <w:sz w:val="28"/>
          <w:szCs w:val="28"/>
        </w:rPr>
        <w:t xml:space="preserve">работы системы коммунальной инфраструктуры </w:t>
      </w:r>
      <w:r w:rsidR="00CD538E" w:rsidRPr="001055DA">
        <w:rPr>
          <w:sz w:val="28"/>
          <w:szCs w:val="28"/>
        </w:rPr>
        <w:t>поселения</w:t>
      </w:r>
      <w:proofErr w:type="gramEnd"/>
      <w:r w:rsidRPr="001055DA">
        <w:rPr>
          <w:sz w:val="28"/>
          <w:szCs w:val="28"/>
        </w:rPr>
        <w:t>;</w:t>
      </w:r>
    </w:p>
    <w:p w:rsidR="001B56C6" w:rsidRPr="001055DA" w:rsidRDefault="001B56C6" w:rsidP="005B144B">
      <w:pPr>
        <w:spacing w:line="360" w:lineRule="auto"/>
        <w:ind w:firstLine="900"/>
        <w:jc w:val="both"/>
        <w:rPr>
          <w:sz w:val="28"/>
          <w:szCs w:val="28"/>
        </w:rPr>
      </w:pPr>
    </w:p>
    <w:p w:rsidR="00993BE7" w:rsidRPr="001055DA" w:rsidRDefault="00993BE7" w:rsidP="005B144B">
      <w:pPr>
        <w:spacing w:line="360" w:lineRule="auto"/>
        <w:ind w:firstLine="900"/>
        <w:jc w:val="both"/>
        <w:rPr>
          <w:sz w:val="28"/>
          <w:szCs w:val="28"/>
        </w:rPr>
      </w:pPr>
      <w:r w:rsidRPr="001055DA">
        <w:rPr>
          <w:b/>
          <w:i/>
          <w:sz w:val="28"/>
          <w:szCs w:val="28"/>
        </w:rPr>
        <w:t xml:space="preserve"> Технологическими результатами</w:t>
      </w:r>
      <w:r w:rsidRPr="001055DA">
        <w:rPr>
          <w:sz w:val="28"/>
          <w:szCs w:val="28"/>
        </w:rPr>
        <w:t xml:space="preserve"> </w:t>
      </w:r>
      <w:proofErr w:type="gramStart"/>
      <w:r w:rsidRPr="001055DA">
        <w:rPr>
          <w:sz w:val="28"/>
          <w:szCs w:val="28"/>
        </w:rPr>
        <w:t>реализации мероприятий Программы комплексного развития</w:t>
      </w:r>
      <w:proofErr w:type="gramEnd"/>
      <w:r w:rsidRPr="001055DA">
        <w:rPr>
          <w:sz w:val="28"/>
          <w:szCs w:val="28"/>
        </w:rPr>
        <w:t xml:space="preserve">  предполагается:</w:t>
      </w:r>
    </w:p>
    <w:p w:rsidR="005B144B" w:rsidRPr="001055DA" w:rsidRDefault="005B144B" w:rsidP="005B144B">
      <w:pPr>
        <w:spacing w:line="360" w:lineRule="auto"/>
        <w:ind w:firstLine="900"/>
        <w:jc w:val="both"/>
        <w:rPr>
          <w:sz w:val="28"/>
          <w:szCs w:val="28"/>
        </w:rPr>
      </w:pPr>
      <w:r w:rsidRPr="001055DA">
        <w:rPr>
          <w:sz w:val="28"/>
          <w:szCs w:val="28"/>
        </w:rPr>
        <w:t xml:space="preserve">–  обеспечение </w:t>
      </w:r>
      <w:proofErr w:type="gramStart"/>
      <w:r w:rsidRPr="001055DA">
        <w:rPr>
          <w:sz w:val="28"/>
          <w:szCs w:val="28"/>
        </w:rPr>
        <w:t>устойчивости системы коммунальной инфраструктуры города</w:t>
      </w:r>
      <w:proofErr w:type="gramEnd"/>
      <w:r w:rsidRPr="001055DA">
        <w:rPr>
          <w:sz w:val="28"/>
          <w:szCs w:val="28"/>
        </w:rPr>
        <w:t>;</w:t>
      </w:r>
    </w:p>
    <w:p w:rsidR="005B144B" w:rsidRPr="001055DA" w:rsidRDefault="005B144B" w:rsidP="005B144B">
      <w:pPr>
        <w:spacing w:line="360" w:lineRule="auto"/>
        <w:ind w:firstLine="900"/>
        <w:jc w:val="both"/>
        <w:rPr>
          <w:sz w:val="28"/>
          <w:szCs w:val="28"/>
        </w:rPr>
      </w:pPr>
      <w:r w:rsidRPr="001055DA">
        <w:rPr>
          <w:sz w:val="28"/>
          <w:szCs w:val="28"/>
        </w:rPr>
        <w:t xml:space="preserve">–  снижение </w:t>
      </w:r>
      <w:proofErr w:type="gramStart"/>
      <w:r w:rsidRPr="001055DA">
        <w:rPr>
          <w:sz w:val="28"/>
          <w:szCs w:val="28"/>
        </w:rPr>
        <w:t>уровня износа объектов коммунальной инфраструктуры</w:t>
      </w:r>
      <w:proofErr w:type="gramEnd"/>
      <w:r w:rsidRPr="001055DA">
        <w:rPr>
          <w:sz w:val="28"/>
          <w:szCs w:val="28"/>
        </w:rPr>
        <w:t>;</w:t>
      </w:r>
    </w:p>
    <w:p w:rsidR="005B144B" w:rsidRPr="001055DA" w:rsidRDefault="005B144B" w:rsidP="005B144B">
      <w:pPr>
        <w:spacing w:line="360" w:lineRule="auto"/>
        <w:ind w:firstLine="900"/>
        <w:jc w:val="both"/>
        <w:rPr>
          <w:sz w:val="28"/>
          <w:szCs w:val="28"/>
        </w:rPr>
      </w:pPr>
      <w:r w:rsidRPr="001055DA">
        <w:rPr>
          <w:sz w:val="28"/>
          <w:szCs w:val="28"/>
        </w:rPr>
        <w:t>– создание надежной коммунальной инфраструктуры города, имеющей необходимые резервы для перспективного развития;</w:t>
      </w:r>
    </w:p>
    <w:p w:rsidR="005B144B" w:rsidRPr="001055DA" w:rsidRDefault="005B144B" w:rsidP="005B144B">
      <w:pPr>
        <w:spacing w:line="360" w:lineRule="auto"/>
        <w:ind w:firstLine="900"/>
        <w:jc w:val="both"/>
        <w:rPr>
          <w:sz w:val="28"/>
          <w:szCs w:val="28"/>
        </w:rPr>
      </w:pPr>
      <w:r w:rsidRPr="001055DA">
        <w:rPr>
          <w:sz w:val="28"/>
          <w:szCs w:val="28"/>
        </w:rPr>
        <w:t>– оптимизация управления электроснабжением города;</w:t>
      </w:r>
    </w:p>
    <w:p w:rsidR="005B144B" w:rsidRPr="001055DA" w:rsidRDefault="005B144B" w:rsidP="005B144B">
      <w:pPr>
        <w:spacing w:line="360" w:lineRule="auto"/>
        <w:ind w:firstLine="900"/>
        <w:jc w:val="both"/>
        <w:rPr>
          <w:sz w:val="28"/>
          <w:szCs w:val="28"/>
        </w:rPr>
      </w:pPr>
      <w:r w:rsidRPr="001055DA">
        <w:rPr>
          <w:sz w:val="28"/>
          <w:szCs w:val="28"/>
        </w:rPr>
        <w:t>– внедрение энергосберегающих технологий;</w:t>
      </w:r>
    </w:p>
    <w:p w:rsidR="005B144B" w:rsidRPr="001055DA" w:rsidRDefault="005B144B" w:rsidP="005B144B">
      <w:pPr>
        <w:spacing w:line="360" w:lineRule="auto"/>
        <w:ind w:firstLine="900"/>
        <w:jc w:val="both"/>
        <w:rPr>
          <w:sz w:val="28"/>
          <w:szCs w:val="28"/>
        </w:rPr>
      </w:pPr>
      <w:r w:rsidRPr="001055DA">
        <w:rPr>
          <w:sz w:val="28"/>
          <w:szCs w:val="28"/>
        </w:rPr>
        <w:t>–снижение удельного расхода электроэнергии для выработки энергоресурсов:</w:t>
      </w:r>
    </w:p>
    <w:p w:rsidR="00993BE7" w:rsidRPr="001055DA" w:rsidRDefault="005B144B" w:rsidP="005B144B">
      <w:pPr>
        <w:spacing w:line="360" w:lineRule="auto"/>
        <w:ind w:firstLine="708"/>
        <w:jc w:val="both"/>
        <w:rPr>
          <w:sz w:val="28"/>
          <w:szCs w:val="28"/>
        </w:rPr>
      </w:pPr>
      <w:r w:rsidRPr="001055DA">
        <w:rPr>
          <w:sz w:val="28"/>
          <w:szCs w:val="28"/>
        </w:rPr>
        <w:t xml:space="preserve">  </w:t>
      </w:r>
      <w:r w:rsidR="00993BE7" w:rsidRPr="001055DA">
        <w:rPr>
          <w:sz w:val="28"/>
          <w:szCs w:val="28"/>
        </w:rPr>
        <w:t>- снижение  потерь коммунальных  ресурсов в производственном процессе.</w:t>
      </w:r>
    </w:p>
    <w:p w:rsidR="00D84158" w:rsidRPr="001055DA" w:rsidRDefault="00993BE7" w:rsidP="00F710E5">
      <w:pPr>
        <w:spacing w:line="360" w:lineRule="auto"/>
        <w:ind w:firstLine="900"/>
        <w:jc w:val="center"/>
        <w:rPr>
          <w:rStyle w:val="11"/>
          <w:b/>
          <w:color w:val="000000"/>
          <w:sz w:val="28"/>
          <w:szCs w:val="28"/>
          <w:lang w:eastAsia="ar-SA"/>
        </w:rPr>
      </w:pPr>
      <w:r w:rsidRPr="001055DA">
        <w:rPr>
          <w:sz w:val="28"/>
          <w:szCs w:val="28"/>
        </w:rPr>
        <w:br w:type="page"/>
      </w:r>
      <w:r w:rsidR="00EF40A7" w:rsidRPr="001055DA">
        <w:rPr>
          <w:rStyle w:val="11"/>
          <w:b/>
          <w:sz w:val="28"/>
          <w:szCs w:val="28"/>
          <w:lang w:eastAsia="ar-SA"/>
        </w:rPr>
        <w:lastRenderedPageBreak/>
        <w:t xml:space="preserve">Раздел </w:t>
      </w:r>
      <w:r w:rsidR="00D84158" w:rsidRPr="001055DA">
        <w:rPr>
          <w:rStyle w:val="11"/>
          <w:b/>
          <w:sz w:val="28"/>
          <w:szCs w:val="28"/>
          <w:lang w:eastAsia="ar-SA"/>
        </w:rPr>
        <w:t>1.</w:t>
      </w:r>
      <w:r w:rsidR="00D84158" w:rsidRPr="001055DA">
        <w:rPr>
          <w:rStyle w:val="11"/>
          <w:b/>
          <w:color w:val="000000"/>
          <w:sz w:val="28"/>
          <w:szCs w:val="28"/>
          <w:lang w:eastAsia="ar-SA"/>
        </w:rPr>
        <w:t xml:space="preserve"> Краткая характеристика муниципального образования «</w:t>
      </w:r>
      <w:r w:rsidR="00DC4E2B">
        <w:rPr>
          <w:rStyle w:val="11"/>
          <w:b/>
          <w:color w:val="000000"/>
          <w:sz w:val="28"/>
          <w:szCs w:val="28"/>
          <w:lang w:eastAsia="ar-SA"/>
        </w:rPr>
        <w:t xml:space="preserve"> Табунщиковское </w:t>
      </w:r>
      <w:r w:rsidR="00CD538E" w:rsidRPr="001055DA">
        <w:rPr>
          <w:rStyle w:val="11"/>
          <w:b/>
          <w:color w:val="000000"/>
          <w:sz w:val="28"/>
          <w:szCs w:val="28"/>
          <w:lang w:eastAsia="ar-SA"/>
        </w:rPr>
        <w:t>сельское поселение</w:t>
      </w:r>
      <w:r w:rsidR="00D84158" w:rsidRPr="001055DA">
        <w:rPr>
          <w:rStyle w:val="11"/>
          <w:b/>
          <w:color w:val="000000"/>
          <w:sz w:val="28"/>
          <w:szCs w:val="28"/>
          <w:lang w:eastAsia="ar-SA"/>
        </w:rPr>
        <w:t>»</w:t>
      </w:r>
      <w:r w:rsidR="003E738C" w:rsidRPr="001055DA">
        <w:rPr>
          <w:rStyle w:val="11"/>
          <w:b/>
          <w:color w:val="000000"/>
          <w:sz w:val="28"/>
          <w:szCs w:val="28"/>
          <w:lang w:eastAsia="ar-SA"/>
        </w:rPr>
        <w:t xml:space="preserve"> </w:t>
      </w:r>
      <w:r w:rsidR="00CD538E" w:rsidRPr="001055DA">
        <w:rPr>
          <w:rStyle w:val="11"/>
          <w:b/>
          <w:color w:val="000000"/>
          <w:sz w:val="28"/>
          <w:szCs w:val="28"/>
          <w:lang w:eastAsia="ar-SA"/>
        </w:rPr>
        <w:t xml:space="preserve">Красносулинского </w:t>
      </w:r>
      <w:r w:rsidR="003E738C" w:rsidRPr="001055DA">
        <w:rPr>
          <w:rStyle w:val="11"/>
          <w:b/>
          <w:color w:val="000000"/>
          <w:sz w:val="28"/>
          <w:szCs w:val="28"/>
          <w:lang w:eastAsia="ar-SA"/>
        </w:rPr>
        <w:t>района.</w:t>
      </w:r>
    </w:p>
    <w:p w:rsidR="00A80EA4" w:rsidRDefault="00A80EA4" w:rsidP="00A80EA4">
      <w:pPr>
        <w:pStyle w:val="1"/>
        <w:spacing w:before="0" w:after="0"/>
        <w:rPr>
          <w:rFonts w:cs="Times New Roman"/>
          <w:bCs w:val="0"/>
          <w:kern w:val="0"/>
          <w:sz w:val="28"/>
          <w:szCs w:val="28"/>
        </w:rPr>
      </w:pPr>
      <w:bookmarkStart w:id="8" w:name="_Toc299013496"/>
      <w:bookmarkStart w:id="9" w:name="_Toc306904676"/>
      <w:r w:rsidRPr="001055DA">
        <w:rPr>
          <w:rFonts w:cs="Times New Roman"/>
          <w:bCs w:val="0"/>
          <w:kern w:val="0"/>
          <w:sz w:val="28"/>
          <w:szCs w:val="28"/>
        </w:rPr>
        <w:t>Общие сведения о сельском поселении</w:t>
      </w:r>
      <w:bookmarkEnd w:id="8"/>
      <w:bookmarkEnd w:id="9"/>
    </w:p>
    <w:p w:rsidR="00085F29" w:rsidRPr="00B40EA3" w:rsidRDefault="00085F29" w:rsidP="00085F29">
      <w:pPr>
        <w:pStyle w:val="1"/>
        <w:spacing w:before="0" w:after="0"/>
        <w:rPr>
          <w:rFonts w:cs="Times New Roman"/>
          <w:bCs w:val="0"/>
          <w:kern w:val="0"/>
          <w:sz w:val="24"/>
          <w:szCs w:val="24"/>
        </w:rPr>
      </w:pPr>
      <w:r>
        <w:t xml:space="preserve"> </w:t>
      </w:r>
      <w:r w:rsidRPr="00B40EA3">
        <w:rPr>
          <w:rFonts w:cs="Times New Roman"/>
          <w:bCs w:val="0"/>
          <w:kern w:val="0"/>
          <w:sz w:val="24"/>
          <w:szCs w:val="24"/>
        </w:rPr>
        <w:t>Общие сведения о сельском поселении</w:t>
      </w:r>
    </w:p>
    <w:p w:rsidR="00085F29" w:rsidRPr="00085F29" w:rsidRDefault="00085F29" w:rsidP="00085F29">
      <w:pPr>
        <w:pStyle w:val="35"/>
        <w:spacing w:after="0"/>
        <w:ind w:firstLine="567"/>
        <w:jc w:val="both"/>
        <w:rPr>
          <w:b/>
          <w:bCs/>
          <w:i/>
          <w:iCs/>
          <w:sz w:val="24"/>
          <w:szCs w:val="24"/>
          <w:lang w:val="ru-RU"/>
        </w:rPr>
      </w:pPr>
      <w:r w:rsidRPr="00085F29">
        <w:rPr>
          <w:sz w:val="24"/>
          <w:szCs w:val="24"/>
          <w:lang w:val="ru-RU"/>
        </w:rPr>
        <w:t xml:space="preserve">Табунщиковское сельское поселение расположено в центральной части Красносулинского района, к юго-востоку от </w:t>
      </w:r>
      <w:proofErr w:type="gramStart"/>
      <w:r w:rsidRPr="00085F29">
        <w:rPr>
          <w:sz w:val="24"/>
          <w:szCs w:val="24"/>
          <w:lang w:val="ru-RU"/>
        </w:rPr>
        <w:t>г</w:t>
      </w:r>
      <w:proofErr w:type="gramEnd"/>
      <w:r w:rsidRPr="00085F29">
        <w:rPr>
          <w:sz w:val="24"/>
          <w:szCs w:val="24"/>
          <w:lang w:val="ru-RU"/>
        </w:rPr>
        <w:t xml:space="preserve">. Красный Сулин. </w:t>
      </w:r>
    </w:p>
    <w:p w:rsidR="00085F29" w:rsidRPr="00085F29" w:rsidRDefault="00085F29" w:rsidP="00085F29">
      <w:pPr>
        <w:pStyle w:val="35"/>
        <w:spacing w:after="0"/>
        <w:ind w:firstLine="567"/>
        <w:jc w:val="both"/>
        <w:rPr>
          <w:sz w:val="24"/>
          <w:szCs w:val="24"/>
          <w:lang w:val="ru-RU"/>
        </w:rPr>
      </w:pPr>
      <w:r w:rsidRPr="00085F29">
        <w:rPr>
          <w:sz w:val="24"/>
          <w:szCs w:val="24"/>
          <w:lang w:val="ru-RU"/>
        </w:rPr>
        <w:t xml:space="preserve">Территория </w:t>
      </w:r>
      <w:r w:rsidRPr="00085F29">
        <w:rPr>
          <w:bCs/>
          <w:iCs/>
          <w:sz w:val="24"/>
          <w:szCs w:val="24"/>
          <w:lang w:val="ru-RU"/>
        </w:rPr>
        <w:t>Табунщиковского</w:t>
      </w:r>
      <w:r w:rsidRPr="00085F29">
        <w:rPr>
          <w:sz w:val="24"/>
          <w:szCs w:val="24"/>
          <w:lang w:val="ru-RU"/>
        </w:rPr>
        <w:t xml:space="preserve"> сельского поселения с севера граничит с  территорией Владимировск</w:t>
      </w:r>
      <w:proofErr w:type="gramStart"/>
      <w:r w:rsidRPr="003D0D18">
        <w:rPr>
          <w:sz w:val="24"/>
          <w:szCs w:val="24"/>
        </w:rPr>
        <w:t>o</w:t>
      </w:r>
      <w:proofErr w:type="gramEnd"/>
      <w:r w:rsidRPr="00085F29">
        <w:rPr>
          <w:sz w:val="24"/>
          <w:szCs w:val="24"/>
          <w:lang w:val="ru-RU"/>
        </w:rPr>
        <w:t>го сельского поселения, с востока - с Садковским сельским поселением Красносулинского района, по югу – с Октябрьским районом, с запада – с Пролетарским сельским поселением и Горненским городским поселением.</w:t>
      </w:r>
    </w:p>
    <w:p w:rsidR="00085F29" w:rsidRPr="00085F29" w:rsidRDefault="00085F29" w:rsidP="00085F29">
      <w:pPr>
        <w:pStyle w:val="35"/>
        <w:spacing w:after="0"/>
        <w:ind w:firstLine="567"/>
        <w:jc w:val="both"/>
        <w:rPr>
          <w:sz w:val="24"/>
          <w:szCs w:val="24"/>
          <w:lang w:val="ru-RU"/>
        </w:rPr>
      </w:pPr>
      <w:r w:rsidRPr="00085F29">
        <w:rPr>
          <w:sz w:val="24"/>
          <w:szCs w:val="24"/>
          <w:lang w:val="ru-RU"/>
        </w:rPr>
        <w:t xml:space="preserve">В составе Табунщиковского сельского поселения 5 населенных пунктов: с. Табунщиково, </w:t>
      </w:r>
      <w:proofErr w:type="gramStart"/>
      <w:r w:rsidRPr="00085F29">
        <w:rPr>
          <w:sz w:val="24"/>
          <w:szCs w:val="24"/>
          <w:lang w:val="ru-RU"/>
        </w:rPr>
        <w:t>х</w:t>
      </w:r>
      <w:proofErr w:type="gramEnd"/>
      <w:r w:rsidRPr="00085F29">
        <w:rPr>
          <w:sz w:val="24"/>
          <w:szCs w:val="24"/>
          <w:lang w:val="ru-RU"/>
        </w:rPr>
        <w:t>. Гривенный, х. Почтовый, п. Рябиновка, ст. Гривенная. По территории сельского поселения проходит Федеральная железная дорога Ростов-на-Дону – Москва.</w:t>
      </w:r>
    </w:p>
    <w:p w:rsidR="00085F29" w:rsidRPr="00085F29" w:rsidRDefault="00085F29" w:rsidP="00085F29">
      <w:pPr>
        <w:pStyle w:val="35"/>
        <w:spacing w:after="0"/>
        <w:ind w:firstLine="567"/>
        <w:jc w:val="both"/>
        <w:rPr>
          <w:sz w:val="24"/>
          <w:szCs w:val="24"/>
          <w:lang w:val="ru-RU"/>
        </w:rPr>
      </w:pPr>
      <w:r w:rsidRPr="00085F29">
        <w:rPr>
          <w:sz w:val="24"/>
          <w:szCs w:val="24"/>
          <w:lang w:val="ru-RU"/>
        </w:rPr>
        <w:t xml:space="preserve">Расстояние от административного центра поселения до райцентра </w:t>
      </w:r>
      <w:smartTag w:uri="urn:schemas-microsoft-com:office:smarttags" w:element="metricconverter">
        <w:smartTagPr>
          <w:attr w:name="ProductID" w:val="25 км"/>
        </w:smartTagPr>
        <w:r w:rsidRPr="00085F29">
          <w:rPr>
            <w:sz w:val="24"/>
            <w:szCs w:val="24"/>
            <w:lang w:val="ru-RU"/>
          </w:rPr>
          <w:t>25 км</w:t>
        </w:r>
      </w:smartTag>
      <w:r w:rsidRPr="00085F29">
        <w:rPr>
          <w:sz w:val="24"/>
          <w:szCs w:val="24"/>
          <w:lang w:val="ru-RU"/>
        </w:rPr>
        <w:t>.</w:t>
      </w:r>
    </w:p>
    <w:p w:rsidR="00085F29" w:rsidRDefault="00085F29" w:rsidP="00085F29">
      <w:pPr>
        <w:ind w:firstLine="567"/>
        <w:jc w:val="both"/>
      </w:pPr>
      <w:r w:rsidRPr="003D0D18">
        <w:t xml:space="preserve">Гидрографическая сеть представлена </w:t>
      </w:r>
      <w:r>
        <w:t>балками</w:t>
      </w:r>
      <w:r w:rsidRPr="003D0D18">
        <w:t>.</w:t>
      </w:r>
    </w:p>
    <w:p w:rsidR="00DC4E2B" w:rsidRDefault="00DC4E2B" w:rsidP="00DC4E2B">
      <w:pPr>
        <w:rPr>
          <w:lang w:eastAsia="ar-SA"/>
        </w:rPr>
      </w:pPr>
    </w:p>
    <w:p w:rsidR="00ED0F7B" w:rsidRPr="003D0D18" w:rsidRDefault="00ED0F7B" w:rsidP="00ED0F7B">
      <w:pPr>
        <w:pStyle w:val="1"/>
        <w:spacing w:before="0" w:after="0"/>
        <w:ind w:firstLine="567"/>
        <w:rPr>
          <w:rFonts w:cs="Times New Roman"/>
          <w:sz w:val="24"/>
          <w:szCs w:val="24"/>
          <w:u w:val="single"/>
        </w:rPr>
      </w:pPr>
      <w:r w:rsidRPr="003D0D18">
        <w:rPr>
          <w:rFonts w:cs="Times New Roman"/>
          <w:sz w:val="24"/>
          <w:szCs w:val="24"/>
          <w:u w:val="single"/>
        </w:rPr>
        <w:t>Краткая историческая справка</w:t>
      </w:r>
    </w:p>
    <w:p w:rsidR="00ED0F7B" w:rsidRPr="004108C6" w:rsidRDefault="00ED0F7B" w:rsidP="00ED0F7B"/>
    <w:p w:rsidR="00ED0F7B" w:rsidRDefault="00ED0F7B" w:rsidP="00ED0F7B">
      <w:pPr>
        <w:widowControl w:val="0"/>
        <w:ind w:right="60" w:firstLine="567"/>
        <w:jc w:val="both"/>
        <w:rPr>
          <w:snapToGrid w:val="0"/>
        </w:rPr>
      </w:pPr>
      <w:r>
        <w:rPr>
          <w:snapToGrid w:val="0"/>
        </w:rPr>
        <w:t>Село Табунщиково, раскинувшееся в тридцати километрах восточнее Красного Сулина в Грушевской балке, основано в начале</w:t>
      </w:r>
      <w:r w:rsidRPr="00E31044">
        <w:rPr>
          <w:snapToGrid w:val="0"/>
        </w:rPr>
        <w:t xml:space="preserve"> </w:t>
      </w:r>
      <w:r>
        <w:rPr>
          <w:snapToGrid w:val="0"/>
          <w:lang w:val="en-US"/>
        </w:rPr>
        <w:t>XIX</w:t>
      </w:r>
      <w:r>
        <w:rPr>
          <w:snapToGrid w:val="0"/>
        </w:rPr>
        <w:t xml:space="preserve"> века донским помещиком Табунщиковым. С шести семей начинался хутор, семьи помещик привез в здешние места из Криворожья.</w:t>
      </w:r>
    </w:p>
    <w:p w:rsidR="00ED0F7B" w:rsidRDefault="00ED0F7B" w:rsidP="00ED0F7B">
      <w:pPr>
        <w:widowControl w:val="0"/>
        <w:ind w:right="40" w:firstLine="567"/>
        <w:jc w:val="both"/>
        <w:rPr>
          <w:snapToGrid w:val="0"/>
        </w:rPr>
      </w:pPr>
      <w:r>
        <w:rPr>
          <w:snapToGrid w:val="0"/>
        </w:rPr>
        <w:t>В 1</w:t>
      </w:r>
      <w:r w:rsidRPr="00E31044">
        <w:rPr>
          <w:snapToGrid w:val="0"/>
        </w:rPr>
        <w:t>913</w:t>
      </w:r>
      <w:r>
        <w:rPr>
          <w:snapToGrid w:val="0"/>
        </w:rPr>
        <w:t xml:space="preserve"> году в поселке был </w:t>
      </w:r>
      <w:r w:rsidRPr="00E31044">
        <w:rPr>
          <w:snapToGrid w:val="0"/>
        </w:rPr>
        <w:t>71</w:t>
      </w:r>
      <w:r>
        <w:rPr>
          <w:snapToGrid w:val="0"/>
        </w:rPr>
        <w:t xml:space="preserve"> </w:t>
      </w:r>
      <w:proofErr w:type="gramStart"/>
      <w:r>
        <w:rPr>
          <w:snapToGrid w:val="0"/>
        </w:rPr>
        <w:t>двор</w:t>
      </w:r>
      <w:proofErr w:type="gramEnd"/>
      <w:r>
        <w:rPr>
          <w:snapToGrid w:val="0"/>
        </w:rPr>
        <w:t xml:space="preserve"> и проживало около</w:t>
      </w:r>
      <w:r w:rsidRPr="00E31044">
        <w:rPr>
          <w:snapToGrid w:val="0"/>
        </w:rPr>
        <w:t xml:space="preserve"> 600 </w:t>
      </w:r>
      <w:r>
        <w:rPr>
          <w:snapToGrid w:val="0"/>
        </w:rPr>
        <w:t>человек. Была в поселке и своя сельская приходская школа, где юные табунщиковцы обучались азам грамоты. До революции все земли вокруг принадлежали потомкам Табунщикова и трем богатым жителям - Кушнареву, Шикотурину, Корчихе.</w:t>
      </w:r>
    </w:p>
    <w:p w:rsidR="00ED0F7B" w:rsidRDefault="00ED0F7B" w:rsidP="00ED0F7B">
      <w:pPr>
        <w:widowControl w:val="0"/>
        <w:ind w:left="20" w:firstLine="547"/>
        <w:jc w:val="both"/>
        <w:rPr>
          <w:snapToGrid w:val="0"/>
        </w:rPr>
      </w:pPr>
      <w:r>
        <w:rPr>
          <w:snapToGrid w:val="0"/>
        </w:rPr>
        <w:t>После установления Советской власти в</w:t>
      </w:r>
      <w:r>
        <w:rPr>
          <w:smallCaps/>
          <w:snapToGrid w:val="0"/>
        </w:rPr>
        <w:t xml:space="preserve"> с</w:t>
      </w:r>
      <w:r>
        <w:rPr>
          <w:snapToGrid w:val="0"/>
        </w:rPr>
        <w:t xml:space="preserve">еле создается вначале </w:t>
      </w:r>
      <w:r w:rsidRPr="00E31044">
        <w:rPr>
          <w:snapToGrid w:val="0"/>
        </w:rPr>
        <w:t>то</w:t>
      </w:r>
      <w:r>
        <w:rPr>
          <w:snapToGrid w:val="0"/>
        </w:rPr>
        <w:t>варищество по совместной обработке земли, а весной</w:t>
      </w:r>
      <w:r w:rsidRPr="00E31044">
        <w:rPr>
          <w:snapToGrid w:val="0"/>
        </w:rPr>
        <w:t xml:space="preserve"> 1930</w:t>
      </w:r>
      <w:r>
        <w:rPr>
          <w:snapToGrid w:val="0"/>
        </w:rPr>
        <w:t xml:space="preserve"> года организуется колхоз «Красный Октябрь». Обработку земли сначала вели примитивно. Но уже через</w:t>
      </w:r>
      <w:r w:rsidRPr="00E31044">
        <w:rPr>
          <w:snapToGrid w:val="0"/>
        </w:rPr>
        <w:t xml:space="preserve"> 3-4</w:t>
      </w:r>
      <w:r>
        <w:rPr>
          <w:snapToGrid w:val="0"/>
        </w:rPr>
        <w:t xml:space="preserve"> года обширные земельные участки обрабатывались тракторами, а в предвоенном </w:t>
      </w:r>
      <w:r w:rsidRPr="00E31044">
        <w:rPr>
          <w:snapToGrid w:val="0"/>
        </w:rPr>
        <w:t>1940</w:t>
      </w:r>
      <w:r>
        <w:rPr>
          <w:snapToGrid w:val="0"/>
        </w:rPr>
        <w:t xml:space="preserve"> году более шестидесяти процентов площади пшеницы убиралось комбайнами.</w:t>
      </w:r>
    </w:p>
    <w:p w:rsidR="00ED0F7B" w:rsidRDefault="00ED0F7B" w:rsidP="00ED0F7B">
      <w:pPr>
        <w:widowControl w:val="0"/>
        <w:ind w:firstLine="567"/>
        <w:jc w:val="both"/>
        <w:rPr>
          <w:snapToGrid w:val="0"/>
        </w:rPr>
      </w:pPr>
      <w:r>
        <w:rPr>
          <w:snapToGrid w:val="0"/>
        </w:rPr>
        <w:t>Грянула война, и фашистский сапог прошел по Донской земле. Все, что было создано гер</w:t>
      </w:r>
      <w:bookmarkStart w:id="10" w:name="OCRUncertain105"/>
      <w:r>
        <w:rPr>
          <w:snapToGrid w:val="0"/>
        </w:rPr>
        <w:t>о</w:t>
      </w:r>
      <w:bookmarkEnd w:id="10"/>
      <w:r>
        <w:rPr>
          <w:snapToGrid w:val="0"/>
        </w:rPr>
        <w:t xml:space="preserve">ическим трудом колхозников, погибло, было разграблено оккупантами. В феврале </w:t>
      </w:r>
      <w:r w:rsidRPr="00E31044">
        <w:rPr>
          <w:snapToGrid w:val="0"/>
        </w:rPr>
        <w:t>1943</w:t>
      </w:r>
      <w:r>
        <w:rPr>
          <w:snapToGrid w:val="0"/>
        </w:rPr>
        <w:t xml:space="preserve"> года гвардейская кавалерийская часть конного корпуса имени Котовского освободила Табунцы. В боях за село погибло тринадцать солдат и офицером</w:t>
      </w:r>
      <w:r w:rsidRPr="00E31044">
        <w:rPr>
          <w:snapToGrid w:val="0"/>
        </w:rPr>
        <w:t xml:space="preserve">. </w:t>
      </w:r>
      <w:r>
        <w:rPr>
          <w:snapToGrid w:val="0"/>
        </w:rPr>
        <w:t>Прах их покоится в братской могиле в центре села.</w:t>
      </w:r>
    </w:p>
    <w:p w:rsidR="00ED0F7B" w:rsidRDefault="00ED0F7B" w:rsidP="00ED0F7B">
      <w:pPr>
        <w:widowControl w:val="0"/>
        <w:ind w:firstLine="567"/>
        <w:jc w:val="both"/>
        <w:rPr>
          <w:snapToGrid w:val="0"/>
        </w:rPr>
      </w:pPr>
      <w:r>
        <w:rPr>
          <w:snapToGrid w:val="0"/>
        </w:rPr>
        <w:t>В годы Великой Отечественной войны стойкость и мужество в боях с гитлеровскими захватчиками показали сержант А</w:t>
      </w:r>
      <w:r w:rsidRPr="00E31044">
        <w:rPr>
          <w:snapToGrid w:val="0"/>
        </w:rPr>
        <w:t>.</w:t>
      </w:r>
      <w:r>
        <w:rPr>
          <w:snapToGrid w:val="0"/>
        </w:rPr>
        <w:t>И</w:t>
      </w:r>
      <w:r w:rsidRPr="00E31044">
        <w:rPr>
          <w:snapToGrid w:val="0"/>
        </w:rPr>
        <w:t xml:space="preserve">. </w:t>
      </w:r>
      <w:r>
        <w:rPr>
          <w:snapToGrid w:val="0"/>
        </w:rPr>
        <w:t>Ананьев, рядовой И.Ф. Карпачев, младший сержант В.А. Миндюков, П.Л. Соболев и другие. Многие из них вернулись в родное село.</w:t>
      </w:r>
    </w:p>
    <w:p w:rsidR="00ED0F7B" w:rsidRDefault="00ED0F7B" w:rsidP="00ED0F7B">
      <w:pPr>
        <w:widowControl w:val="0"/>
        <w:ind w:left="20" w:firstLine="547"/>
        <w:jc w:val="both"/>
        <w:rPr>
          <w:snapToGrid w:val="0"/>
        </w:rPr>
      </w:pPr>
      <w:r>
        <w:rPr>
          <w:snapToGrid w:val="0"/>
        </w:rPr>
        <w:t xml:space="preserve">За годы, прошедшие после войны, в селе произошли большие изменения. Об этом красноречиво говорят новостройки. Добротные дома, школа, детский сад, клуб, столовая украшают сегодняшнее село. </w:t>
      </w:r>
    </w:p>
    <w:p w:rsidR="00ED0F7B" w:rsidRDefault="00ED0F7B" w:rsidP="00ED0F7B">
      <w:pPr>
        <w:widowControl w:val="0"/>
        <w:ind w:firstLine="567"/>
        <w:jc w:val="both"/>
        <w:rPr>
          <w:snapToGrid w:val="0"/>
        </w:rPr>
      </w:pPr>
      <w:r>
        <w:rPr>
          <w:snapToGrid w:val="0"/>
        </w:rPr>
        <w:t xml:space="preserve">В нескольких километрах </w:t>
      </w:r>
      <w:bookmarkStart w:id="11" w:name="OCRUncertain002"/>
      <w:r>
        <w:rPr>
          <w:snapToGrid w:val="0"/>
        </w:rPr>
        <w:t>о</w:t>
      </w:r>
      <w:bookmarkEnd w:id="11"/>
      <w:r>
        <w:rPr>
          <w:snapToGrid w:val="0"/>
        </w:rPr>
        <w:t>т ста</w:t>
      </w:r>
      <w:bookmarkStart w:id="12" w:name="OCRUncertain003"/>
      <w:r>
        <w:rPr>
          <w:snapToGrid w:val="0"/>
        </w:rPr>
        <w:t>н</w:t>
      </w:r>
      <w:bookmarkEnd w:id="12"/>
      <w:r>
        <w:rPr>
          <w:snapToGrid w:val="0"/>
        </w:rPr>
        <w:t>ицы В</w:t>
      </w:r>
      <w:bookmarkStart w:id="13" w:name="OCRUncertain004"/>
      <w:r>
        <w:rPr>
          <w:snapToGrid w:val="0"/>
        </w:rPr>
        <w:t>ладимировско</w:t>
      </w:r>
      <w:bookmarkEnd w:id="13"/>
      <w:r>
        <w:rPr>
          <w:snapToGrid w:val="0"/>
        </w:rPr>
        <w:t xml:space="preserve">й </w:t>
      </w:r>
      <w:bookmarkStart w:id="14" w:name="OCRUncertain005"/>
      <w:r>
        <w:rPr>
          <w:snapToGrid w:val="0"/>
        </w:rPr>
        <w:t>вдо</w:t>
      </w:r>
      <w:bookmarkEnd w:id="14"/>
      <w:r>
        <w:rPr>
          <w:snapToGrid w:val="0"/>
        </w:rPr>
        <w:t>ль</w:t>
      </w:r>
      <w:bookmarkStart w:id="15" w:name="OCRUncertain006"/>
      <w:r>
        <w:rPr>
          <w:snapToGrid w:val="0"/>
        </w:rPr>
        <w:t xml:space="preserve"> </w:t>
      </w:r>
      <w:bookmarkEnd w:id="15"/>
      <w:r>
        <w:rPr>
          <w:snapToGrid w:val="0"/>
        </w:rPr>
        <w:t>автодороги</w:t>
      </w:r>
      <w:r w:rsidRPr="00E032C3">
        <w:rPr>
          <w:snapToGrid w:val="0"/>
        </w:rPr>
        <w:t xml:space="preserve"> </w:t>
      </w:r>
      <w:bookmarkStart w:id="16" w:name="OCRUncertain007"/>
      <w:proofErr w:type="gramStart"/>
      <w:r>
        <w:rPr>
          <w:snapToGrid w:val="0"/>
        </w:rPr>
        <w:t>Ш</w:t>
      </w:r>
      <w:bookmarkEnd w:id="16"/>
      <w:r>
        <w:rPr>
          <w:snapToGrid w:val="0"/>
        </w:rPr>
        <w:t>а</w:t>
      </w:r>
      <w:bookmarkStart w:id="17" w:name="OCRUncertain008"/>
      <w:r>
        <w:rPr>
          <w:snapToGrid w:val="0"/>
        </w:rPr>
        <w:t>хты</w:t>
      </w:r>
      <w:bookmarkEnd w:id="17"/>
      <w:r>
        <w:rPr>
          <w:snapToGrid w:val="0"/>
        </w:rPr>
        <w:t>-</w:t>
      </w:r>
      <w:r w:rsidRPr="00E032C3">
        <w:rPr>
          <w:snapToGrid w:val="0"/>
        </w:rPr>
        <w:t>Каменск</w:t>
      </w:r>
      <w:proofErr w:type="gramEnd"/>
      <w:r w:rsidRPr="00E032C3">
        <w:rPr>
          <w:snapToGrid w:val="0"/>
        </w:rPr>
        <w:t xml:space="preserve"> </w:t>
      </w:r>
      <w:r>
        <w:rPr>
          <w:snapToGrid w:val="0"/>
        </w:rPr>
        <w:t>раск</w:t>
      </w:r>
      <w:bookmarkStart w:id="18" w:name="OCRUncertain009"/>
      <w:r>
        <w:rPr>
          <w:snapToGrid w:val="0"/>
        </w:rPr>
        <w:t>и</w:t>
      </w:r>
      <w:bookmarkEnd w:id="18"/>
      <w:r>
        <w:rPr>
          <w:snapToGrid w:val="0"/>
        </w:rPr>
        <w:t>нулс</w:t>
      </w:r>
      <w:bookmarkStart w:id="19" w:name="OCRUncertain010"/>
      <w:r>
        <w:rPr>
          <w:snapToGrid w:val="0"/>
        </w:rPr>
        <w:t>я</w:t>
      </w:r>
      <w:bookmarkEnd w:id="19"/>
      <w:r>
        <w:rPr>
          <w:snapToGrid w:val="0"/>
        </w:rPr>
        <w:t xml:space="preserve"> хутор </w:t>
      </w:r>
      <w:bookmarkStart w:id="20" w:name="OCRUncertain011"/>
      <w:r>
        <w:rPr>
          <w:snapToGrid w:val="0"/>
        </w:rPr>
        <w:t>Гри</w:t>
      </w:r>
      <w:bookmarkEnd w:id="20"/>
      <w:r>
        <w:rPr>
          <w:snapToGrid w:val="0"/>
        </w:rPr>
        <w:t>в</w:t>
      </w:r>
      <w:bookmarkStart w:id="21" w:name="OCRUncertain012"/>
      <w:r>
        <w:rPr>
          <w:snapToGrid w:val="0"/>
        </w:rPr>
        <w:t>енны</w:t>
      </w:r>
      <w:bookmarkEnd w:id="21"/>
      <w:r>
        <w:rPr>
          <w:snapToGrid w:val="0"/>
        </w:rPr>
        <w:t>й.</w:t>
      </w:r>
    </w:p>
    <w:p w:rsidR="00ED0F7B" w:rsidRDefault="00ED0F7B" w:rsidP="00ED0F7B">
      <w:pPr>
        <w:widowControl w:val="0"/>
        <w:ind w:right="20" w:firstLine="567"/>
        <w:jc w:val="both"/>
        <w:rPr>
          <w:snapToGrid w:val="0"/>
        </w:rPr>
      </w:pPr>
      <w:r>
        <w:rPr>
          <w:snapToGrid w:val="0"/>
        </w:rPr>
        <w:t>Хутору больше двухсот лет. Об  это</w:t>
      </w:r>
      <w:bookmarkStart w:id="22" w:name="OCRUncertain022"/>
      <w:r>
        <w:rPr>
          <w:snapToGrid w:val="0"/>
        </w:rPr>
        <w:t>м</w:t>
      </w:r>
      <w:bookmarkEnd w:id="22"/>
      <w:r w:rsidRPr="00E032C3">
        <w:rPr>
          <w:snapToGrid w:val="0"/>
        </w:rPr>
        <w:t xml:space="preserve"> </w:t>
      </w:r>
      <w:r>
        <w:rPr>
          <w:snapToGrid w:val="0"/>
        </w:rPr>
        <w:t xml:space="preserve">можно узнать </w:t>
      </w:r>
      <w:bookmarkStart w:id="23" w:name="OCRUncertain024"/>
      <w:r>
        <w:rPr>
          <w:snapToGrid w:val="0"/>
        </w:rPr>
        <w:t>и</w:t>
      </w:r>
      <w:bookmarkEnd w:id="23"/>
      <w:r>
        <w:rPr>
          <w:snapToGrid w:val="0"/>
        </w:rPr>
        <w:t xml:space="preserve">з </w:t>
      </w:r>
      <w:bookmarkStart w:id="24" w:name="OCRUncertain025"/>
      <w:r>
        <w:rPr>
          <w:snapToGrid w:val="0"/>
        </w:rPr>
        <w:t>«Сбор</w:t>
      </w:r>
      <w:bookmarkEnd w:id="24"/>
      <w:r>
        <w:rPr>
          <w:snapToGrid w:val="0"/>
        </w:rPr>
        <w:t xml:space="preserve">ника </w:t>
      </w:r>
      <w:bookmarkStart w:id="25" w:name="OCRUncertain026"/>
      <w:r>
        <w:rPr>
          <w:snapToGrid w:val="0"/>
        </w:rPr>
        <w:t>О</w:t>
      </w:r>
      <w:bookmarkEnd w:id="25"/>
      <w:r>
        <w:rPr>
          <w:snapToGrid w:val="0"/>
        </w:rPr>
        <w:t>б</w:t>
      </w:r>
      <w:bookmarkStart w:id="26" w:name="OCRUncertain027"/>
      <w:r>
        <w:rPr>
          <w:snapToGrid w:val="0"/>
        </w:rPr>
        <w:t>лас</w:t>
      </w:r>
      <w:bookmarkEnd w:id="26"/>
      <w:r>
        <w:rPr>
          <w:snapToGrid w:val="0"/>
        </w:rPr>
        <w:t>т</w:t>
      </w:r>
      <w:bookmarkStart w:id="27" w:name="OCRUncertain028"/>
      <w:r>
        <w:rPr>
          <w:snapToGrid w:val="0"/>
        </w:rPr>
        <w:t>ного</w:t>
      </w:r>
      <w:bookmarkEnd w:id="27"/>
      <w:r>
        <w:rPr>
          <w:snapToGrid w:val="0"/>
        </w:rPr>
        <w:t xml:space="preserve"> В</w:t>
      </w:r>
      <w:bookmarkStart w:id="28" w:name="OCRUncertain029"/>
      <w:r>
        <w:rPr>
          <w:snapToGrid w:val="0"/>
        </w:rPr>
        <w:t>о</w:t>
      </w:r>
      <w:bookmarkEnd w:id="28"/>
      <w:r>
        <w:rPr>
          <w:snapToGrid w:val="0"/>
        </w:rPr>
        <w:t>йска Донского статистического комитета</w:t>
      </w:r>
      <w:bookmarkStart w:id="29" w:name="OCRUncertain030"/>
      <w:r>
        <w:rPr>
          <w:snapToGrid w:val="0"/>
        </w:rPr>
        <w:t>»,</w:t>
      </w:r>
      <w:bookmarkEnd w:id="29"/>
      <w:r>
        <w:rPr>
          <w:snapToGrid w:val="0"/>
        </w:rPr>
        <w:t xml:space="preserve"> и</w:t>
      </w:r>
      <w:bookmarkStart w:id="30" w:name="OCRUncertain031"/>
      <w:r>
        <w:rPr>
          <w:snapToGrid w:val="0"/>
        </w:rPr>
        <w:t>зд</w:t>
      </w:r>
      <w:bookmarkEnd w:id="30"/>
      <w:r>
        <w:rPr>
          <w:snapToGrid w:val="0"/>
        </w:rPr>
        <w:t>анного в</w:t>
      </w:r>
      <w:r w:rsidRPr="00E032C3">
        <w:rPr>
          <w:snapToGrid w:val="0"/>
        </w:rPr>
        <w:t xml:space="preserve"> 1908</w:t>
      </w:r>
      <w:r>
        <w:rPr>
          <w:snapToGrid w:val="0"/>
        </w:rPr>
        <w:t xml:space="preserve"> году в</w:t>
      </w:r>
      <w:r>
        <w:rPr>
          <w:smallCaps/>
          <w:snapToGrid w:val="0"/>
        </w:rPr>
        <w:t xml:space="preserve"> </w:t>
      </w:r>
      <w:bookmarkStart w:id="31" w:name="OCRUncertain032"/>
      <w:r>
        <w:rPr>
          <w:snapToGrid w:val="0"/>
        </w:rPr>
        <w:t>Новочеркасске,</w:t>
      </w:r>
      <w:bookmarkEnd w:id="31"/>
      <w:r>
        <w:rPr>
          <w:snapToGrid w:val="0"/>
        </w:rPr>
        <w:t xml:space="preserve"> г</w:t>
      </w:r>
      <w:bookmarkStart w:id="32" w:name="OCRUncertain033"/>
      <w:r>
        <w:rPr>
          <w:snapToGrid w:val="0"/>
        </w:rPr>
        <w:t>д</w:t>
      </w:r>
      <w:bookmarkEnd w:id="32"/>
      <w:r>
        <w:rPr>
          <w:snapToGrid w:val="0"/>
        </w:rPr>
        <w:t>е го</w:t>
      </w:r>
      <w:bookmarkStart w:id="33" w:name="OCRUncertain034"/>
      <w:r>
        <w:rPr>
          <w:snapToGrid w:val="0"/>
        </w:rPr>
        <w:t>во</w:t>
      </w:r>
      <w:bookmarkEnd w:id="33"/>
      <w:r>
        <w:rPr>
          <w:snapToGrid w:val="0"/>
        </w:rPr>
        <w:t>рится бук</w:t>
      </w:r>
      <w:bookmarkStart w:id="34" w:name="OCRUncertain036"/>
      <w:r>
        <w:rPr>
          <w:snapToGrid w:val="0"/>
        </w:rPr>
        <w:t>в</w:t>
      </w:r>
      <w:bookmarkEnd w:id="34"/>
      <w:r>
        <w:rPr>
          <w:snapToGrid w:val="0"/>
        </w:rPr>
        <w:t>ал</w:t>
      </w:r>
      <w:bookmarkStart w:id="35" w:name="OCRUncertain037"/>
      <w:r>
        <w:rPr>
          <w:snapToGrid w:val="0"/>
        </w:rPr>
        <w:t>ь</w:t>
      </w:r>
      <w:bookmarkEnd w:id="35"/>
      <w:r>
        <w:rPr>
          <w:snapToGrid w:val="0"/>
        </w:rPr>
        <w:t xml:space="preserve">но </w:t>
      </w:r>
      <w:bookmarkStart w:id="36" w:name="OCRUncertain038"/>
      <w:r>
        <w:rPr>
          <w:snapToGrid w:val="0"/>
        </w:rPr>
        <w:t>следующ</w:t>
      </w:r>
      <w:bookmarkEnd w:id="36"/>
      <w:r>
        <w:rPr>
          <w:snapToGrid w:val="0"/>
        </w:rPr>
        <w:t xml:space="preserve">ее: </w:t>
      </w:r>
      <w:bookmarkStart w:id="37" w:name="OCRUncertain039"/>
      <w:r>
        <w:rPr>
          <w:snapToGrid w:val="0"/>
        </w:rPr>
        <w:t>«</w:t>
      </w:r>
      <w:bookmarkEnd w:id="37"/>
      <w:r>
        <w:rPr>
          <w:snapToGrid w:val="0"/>
        </w:rPr>
        <w:t xml:space="preserve">Хутор </w:t>
      </w:r>
      <w:bookmarkStart w:id="38" w:name="OCRUncertain040"/>
      <w:r>
        <w:rPr>
          <w:snapToGrid w:val="0"/>
        </w:rPr>
        <w:t>Гр</w:t>
      </w:r>
      <w:bookmarkEnd w:id="38"/>
      <w:r>
        <w:rPr>
          <w:snapToGrid w:val="0"/>
        </w:rPr>
        <w:t>ивин</w:t>
      </w:r>
      <w:r w:rsidRPr="00E032C3">
        <w:rPr>
          <w:snapToGrid w:val="0"/>
        </w:rPr>
        <w:t xml:space="preserve"> -</w:t>
      </w:r>
      <w:r>
        <w:rPr>
          <w:snapToGrid w:val="0"/>
        </w:rPr>
        <w:t xml:space="preserve"> </w:t>
      </w:r>
      <w:bookmarkStart w:id="39" w:name="OCRUncertain042"/>
      <w:r>
        <w:rPr>
          <w:snapToGrid w:val="0"/>
        </w:rPr>
        <w:t>н</w:t>
      </w:r>
      <w:bookmarkEnd w:id="39"/>
      <w:r>
        <w:rPr>
          <w:snapToGrid w:val="0"/>
        </w:rPr>
        <w:t xml:space="preserve">а вершине речки </w:t>
      </w:r>
      <w:bookmarkStart w:id="40" w:name="OCRUncertain043"/>
      <w:r>
        <w:rPr>
          <w:snapToGrid w:val="0"/>
        </w:rPr>
        <w:t>Грушевки.</w:t>
      </w:r>
      <w:bookmarkEnd w:id="40"/>
      <w:r>
        <w:rPr>
          <w:snapToGrid w:val="0"/>
        </w:rPr>
        <w:t xml:space="preserve"> В 1</w:t>
      </w:r>
      <w:bookmarkStart w:id="41" w:name="OCRUncertain044"/>
      <w:r>
        <w:rPr>
          <w:snapToGrid w:val="0"/>
        </w:rPr>
        <w:t>790</w:t>
      </w:r>
      <w:bookmarkEnd w:id="41"/>
      <w:r>
        <w:rPr>
          <w:snapToGrid w:val="0"/>
        </w:rPr>
        <w:t xml:space="preserve"> году </w:t>
      </w:r>
      <w:bookmarkStart w:id="42" w:name="OCRUncertain045"/>
      <w:r>
        <w:rPr>
          <w:snapToGrid w:val="0"/>
        </w:rPr>
        <w:t>хутор</w:t>
      </w:r>
      <w:bookmarkEnd w:id="42"/>
      <w:r>
        <w:rPr>
          <w:snapToGrid w:val="0"/>
        </w:rPr>
        <w:t xml:space="preserve"> </w:t>
      </w:r>
      <w:bookmarkStart w:id="43" w:name="OCRUncertain046"/>
      <w:r>
        <w:rPr>
          <w:snapToGrid w:val="0"/>
        </w:rPr>
        <w:t>этот существовал,</w:t>
      </w:r>
      <w:bookmarkEnd w:id="43"/>
      <w:r>
        <w:rPr>
          <w:snapToGrid w:val="0"/>
        </w:rPr>
        <w:t xml:space="preserve"> но когда </w:t>
      </w:r>
      <w:bookmarkStart w:id="44" w:name="OCRUncertain047"/>
      <w:r>
        <w:rPr>
          <w:snapToGrid w:val="0"/>
        </w:rPr>
        <w:t>был</w:t>
      </w:r>
      <w:bookmarkEnd w:id="44"/>
      <w:r>
        <w:rPr>
          <w:snapToGrid w:val="0"/>
        </w:rPr>
        <w:t xml:space="preserve"> </w:t>
      </w:r>
      <w:bookmarkStart w:id="45" w:name="OCRUncertain048"/>
      <w:r>
        <w:rPr>
          <w:snapToGrid w:val="0"/>
        </w:rPr>
        <w:t xml:space="preserve">основан, </w:t>
      </w:r>
      <w:bookmarkEnd w:id="45"/>
      <w:r>
        <w:rPr>
          <w:snapToGrid w:val="0"/>
        </w:rPr>
        <w:t>с</w:t>
      </w:r>
      <w:bookmarkStart w:id="46" w:name="OCRUncertain049"/>
      <w:r>
        <w:rPr>
          <w:snapToGrid w:val="0"/>
        </w:rPr>
        <w:t>в</w:t>
      </w:r>
      <w:bookmarkEnd w:id="46"/>
      <w:r>
        <w:rPr>
          <w:snapToGrid w:val="0"/>
        </w:rPr>
        <w:t>е</w:t>
      </w:r>
      <w:bookmarkStart w:id="47" w:name="OCRUncertain050"/>
      <w:r>
        <w:rPr>
          <w:snapToGrid w:val="0"/>
        </w:rPr>
        <w:t>д</w:t>
      </w:r>
      <w:bookmarkEnd w:id="47"/>
      <w:r>
        <w:rPr>
          <w:snapToGrid w:val="0"/>
        </w:rPr>
        <w:t>ений не добыто</w:t>
      </w:r>
      <w:bookmarkStart w:id="48" w:name="OCRUncertain051"/>
      <w:r>
        <w:rPr>
          <w:snapToGrid w:val="0"/>
        </w:rPr>
        <w:t>»</w:t>
      </w:r>
      <w:bookmarkEnd w:id="48"/>
      <w:r>
        <w:rPr>
          <w:snapToGrid w:val="0"/>
        </w:rPr>
        <w:t>.</w:t>
      </w:r>
    </w:p>
    <w:p w:rsidR="00ED0F7B" w:rsidRDefault="00ED0F7B" w:rsidP="00ED0F7B">
      <w:pPr>
        <w:widowControl w:val="0"/>
        <w:ind w:right="40" w:firstLine="567"/>
        <w:jc w:val="both"/>
        <w:rPr>
          <w:snapToGrid w:val="0"/>
        </w:rPr>
      </w:pPr>
      <w:bookmarkStart w:id="49" w:name="OCRUncertain052"/>
      <w:r>
        <w:rPr>
          <w:snapToGrid w:val="0"/>
        </w:rPr>
        <w:t>Интересна</w:t>
      </w:r>
      <w:bookmarkEnd w:id="49"/>
      <w:r>
        <w:rPr>
          <w:snapToGrid w:val="0"/>
        </w:rPr>
        <w:t xml:space="preserve"> сама истори</w:t>
      </w:r>
      <w:bookmarkStart w:id="50" w:name="OCRUncertain053"/>
      <w:r>
        <w:rPr>
          <w:snapToGrid w:val="0"/>
        </w:rPr>
        <w:t>я</w:t>
      </w:r>
      <w:bookmarkEnd w:id="50"/>
      <w:r>
        <w:rPr>
          <w:snapToGrid w:val="0"/>
        </w:rPr>
        <w:t xml:space="preserve"> </w:t>
      </w:r>
      <w:bookmarkStart w:id="51" w:name="OCRUncertain054"/>
      <w:r>
        <w:rPr>
          <w:snapToGrid w:val="0"/>
        </w:rPr>
        <w:t>происхождени</w:t>
      </w:r>
      <w:bookmarkEnd w:id="51"/>
      <w:r>
        <w:rPr>
          <w:snapToGrid w:val="0"/>
        </w:rPr>
        <w:t>я назв</w:t>
      </w:r>
      <w:bookmarkStart w:id="52" w:name="OCRUncertain055"/>
      <w:r>
        <w:rPr>
          <w:snapToGrid w:val="0"/>
        </w:rPr>
        <w:t>а</w:t>
      </w:r>
      <w:bookmarkEnd w:id="52"/>
      <w:r>
        <w:rPr>
          <w:snapToGrid w:val="0"/>
        </w:rPr>
        <w:t>н</w:t>
      </w:r>
      <w:bookmarkStart w:id="53" w:name="OCRUncertain056"/>
      <w:r>
        <w:rPr>
          <w:snapToGrid w:val="0"/>
        </w:rPr>
        <w:t>и</w:t>
      </w:r>
      <w:bookmarkEnd w:id="53"/>
      <w:r>
        <w:rPr>
          <w:snapToGrid w:val="0"/>
        </w:rPr>
        <w:t>я хутора.</w:t>
      </w:r>
      <w:r w:rsidRPr="00E032C3">
        <w:rPr>
          <w:snapToGrid w:val="0"/>
        </w:rPr>
        <w:t xml:space="preserve"> </w:t>
      </w:r>
      <w:bookmarkStart w:id="54" w:name="OCRUncertain057"/>
      <w:r w:rsidRPr="00E032C3">
        <w:rPr>
          <w:snapToGrid w:val="0"/>
        </w:rPr>
        <w:t xml:space="preserve">Есть </w:t>
      </w:r>
      <w:bookmarkEnd w:id="54"/>
      <w:r>
        <w:rPr>
          <w:snapToGrid w:val="0"/>
        </w:rPr>
        <w:t>дв</w:t>
      </w:r>
      <w:bookmarkStart w:id="55" w:name="OCRUncertain058"/>
      <w:r>
        <w:rPr>
          <w:snapToGrid w:val="0"/>
        </w:rPr>
        <w:t>е</w:t>
      </w:r>
      <w:bookmarkEnd w:id="55"/>
      <w:r>
        <w:rPr>
          <w:snapToGrid w:val="0"/>
        </w:rPr>
        <w:t xml:space="preserve"> </w:t>
      </w:r>
      <w:bookmarkStart w:id="56" w:name="OCRUncertain059"/>
      <w:r>
        <w:rPr>
          <w:snapToGrid w:val="0"/>
        </w:rPr>
        <w:t>ве</w:t>
      </w:r>
      <w:bookmarkEnd w:id="56"/>
      <w:r>
        <w:rPr>
          <w:snapToGrid w:val="0"/>
        </w:rPr>
        <w:t>рс</w:t>
      </w:r>
      <w:bookmarkStart w:id="57" w:name="OCRUncertain060"/>
      <w:r>
        <w:rPr>
          <w:snapToGrid w:val="0"/>
        </w:rPr>
        <w:t>и</w:t>
      </w:r>
      <w:bookmarkEnd w:id="57"/>
      <w:r>
        <w:rPr>
          <w:snapToGrid w:val="0"/>
        </w:rPr>
        <w:t xml:space="preserve">и. </w:t>
      </w:r>
      <w:bookmarkStart w:id="58" w:name="OCRUncertain061"/>
      <w:r>
        <w:rPr>
          <w:snapToGrid w:val="0"/>
        </w:rPr>
        <w:t>Из</w:t>
      </w:r>
      <w:bookmarkEnd w:id="58"/>
      <w:r>
        <w:rPr>
          <w:snapToGrid w:val="0"/>
        </w:rPr>
        <w:t xml:space="preserve">вестно, что </w:t>
      </w:r>
      <w:bookmarkStart w:id="59" w:name="OCRUncertain062"/>
      <w:r>
        <w:rPr>
          <w:snapToGrid w:val="0"/>
        </w:rPr>
        <w:t>гри</w:t>
      </w:r>
      <w:bookmarkEnd w:id="59"/>
      <w:r>
        <w:rPr>
          <w:snapToGrid w:val="0"/>
        </w:rPr>
        <w:t>венник</w:t>
      </w:r>
      <w:r w:rsidRPr="00E032C3">
        <w:rPr>
          <w:snapToGrid w:val="0"/>
        </w:rPr>
        <w:t xml:space="preserve"> -</w:t>
      </w:r>
      <w:r>
        <w:rPr>
          <w:snapToGrid w:val="0"/>
        </w:rPr>
        <w:t xml:space="preserve"> русская серебряная раз</w:t>
      </w:r>
      <w:bookmarkStart w:id="60" w:name="OCRUncertain063"/>
      <w:r>
        <w:rPr>
          <w:snapToGrid w:val="0"/>
        </w:rPr>
        <w:t>м</w:t>
      </w:r>
      <w:bookmarkEnd w:id="60"/>
      <w:r>
        <w:rPr>
          <w:snapToGrid w:val="0"/>
        </w:rPr>
        <w:t xml:space="preserve">енная </w:t>
      </w:r>
      <w:bookmarkStart w:id="61" w:name="OCRUncertain064"/>
      <w:r>
        <w:rPr>
          <w:snapToGrid w:val="0"/>
        </w:rPr>
        <w:t>м</w:t>
      </w:r>
      <w:bookmarkEnd w:id="61"/>
      <w:r>
        <w:rPr>
          <w:snapToGrid w:val="0"/>
        </w:rPr>
        <w:t>онет</w:t>
      </w:r>
      <w:bookmarkStart w:id="62" w:name="OCRUncertain065"/>
      <w:r>
        <w:rPr>
          <w:snapToGrid w:val="0"/>
        </w:rPr>
        <w:t>а</w:t>
      </w:r>
      <w:bookmarkEnd w:id="62"/>
      <w:r>
        <w:rPr>
          <w:snapToGrid w:val="0"/>
        </w:rPr>
        <w:t xml:space="preserve">  </w:t>
      </w:r>
      <w:bookmarkStart w:id="63" w:name="OCRUncertain066"/>
      <w:r>
        <w:rPr>
          <w:snapToGrid w:val="0"/>
        </w:rPr>
        <w:t>достоинством</w:t>
      </w:r>
      <w:bookmarkEnd w:id="63"/>
      <w:r w:rsidRPr="00E032C3">
        <w:rPr>
          <w:snapToGrid w:val="0"/>
        </w:rPr>
        <w:t xml:space="preserve"> </w:t>
      </w:r>
      <w:bookmarkStart w:id="64" w:name="OCRUncertain067"/>
      <w:r w:rsidRPr="00E032C3">
        <w:rPr>
          <w:snapToGrid w:val="0"/>
        </w:rPr>
        <w:t>в</w:t>
      </w:r>
      <w:r w:rsidRPr="00E032C3">
        <w:rPr>
          <w:smallCaps/>
          <w:snapToGrid w:val="0"/>
        </w:rPr>
        <w:t xml:space="preserve"> </w:t>
      </w:r>
      <w:r w:rsidRPr="00E032C3">
        <w:rPr>
          <w:snapToGrid w:val="0"/>
        </w:rPr>
        <w:t>1</w:t>
      </w:r>
      <w:bookmarkEnd w:id="64"/>
      <w:r w:rsidRPr="00E032C3">
        <w:rPr>
          <w:snapToGrid w:val="0"/>
        </w:rPr>
        <w:t>0</w:t>
      </w:r>
      <w:r>
        <w:rPr>
          <w:snapToGrid w:val="0"/>
        </w:rPr>
        <w:t xml:space="preserve"> копеек. По первой, на Московско-Кавказском тракте, </w:t>
      </w:r>
      <w:bookmarkStart w:id="65" w:name="OCRUncertain076"/>
      <w:r>
        <w:rPr>
          <w:snapToGrid w:val="0"/>
        </w:rPr>
        <w:t>пролегавшем</w:t>
      </w:r>
      <w:bookmarkEnd w:id="65"/>
      <w:r>
        <w:rPr>
          <w:snapToGrid w:val="0"/>
        </w:rPr>
        <w:t xml:space="preserve"> зд</w:t>
      </w:r>
      <w:bookmarkStart w:id="66" w:name="OCRUncertain077"/>
      <w:r>
        <w:rPr>
          <w:snapToGrid w:val="0"/>
        </w:rPr>
        <w:t>е</w:t>
      </w:r>
      <w:bookmarkEnd w:id="66"/>
      <w:r>
        <w:rPr>
          <w:snapToGrid w:val="0"/>
        </w:rPr>
        <w:t>с</w:t>
      </w:r>
      <w:bookmarkStart w:id="67" w:name="OCRUncertain078"/>
      <w:r>
        <w:rPr>
          <w:snapToGrid w:val="0"/>
        </w:rPr>
        <w:t>ь</w:t>
      </w:r>
      <w:bookmarkEnd w:id="67"/>
      <w:r>
        <w:rPr>
          <w:snapToGrid w:val="0"/>
        </w:rPr>
        <w:t>, было совер</w:t>
      </w:r>
      <w:bookmarkStart w:id="68" w:name="OCRUncertain079"/>
      <w:r>
        <w:rPr>
          <w:snapToGrid w:val="0"/>
        </w:rPr>
        <w:t>ш</w:t>
      </w:r>
      <w:bookmarkEnd w:id="68"/>
      <w:r>
        <w:rPr>
          <w:snapToGrid w:val="0"/>
        </w:rPr>
        <w:t>ено разбо</w:t>
      </w:r>
      <w:bookmarkStart w:id="69" w:name="OCRUncertain080"/>
      <w:r>
        <w:rPr>
          <w:snapToGrid w:val="0"/>
        </w:rPr>
        <w:t>й</w:t>
      </w:r>
      <w:bookmarkEnd w:id="69"/>
      <w:r>
        <w:rPr>
          <w:snapToGrid w:val="0"/>
        </w:rPr>
        <w:t>н</w:t>
      </w:r>
      <w:bookmarkStart w:id="70" w:name="OCRUncertain081"/>
      <w:r>
        <w:rPr>
          <w:snapToGrid w:val="0"/>
        </w:rPr>
        <w:t>и</w:t>
      </w:r>
      <w:bookmarkEnd w:id="70"/>
      <w:r>
        <w:rPr>
          <w:snapToGrid w:val="0"/>
        </w:rPr>
        <w:t>чье н</w:t>
      </w:r>
      <w:bookmarkStart w:id="71" w:name="OCRUncertain082"/>
      <w:r>
        <w:rPr>
          <w:snapToGrid w:val="0"/>
        </w:rPr>
        <w:t>а</w:t>
      </w:r>
      <w:bookmarkEnd w:id="71"/>
      <w:r>
        <w:rPr>
          <w:snapToGrid w:val="0"/>
        </w:rPr>
        <w:t>падение на государева инкассатора.</w:t>
      </w:r>
      <w:r w:rsidRPr="00E032C3">
        <w:rPr>
          <w:snapToGrid w:val="0"/>
        </w:rPr>
        <w:t xml:space="preserve"> И</w:t>
      </w:r>
      <w:r>
        <w:rPr>
          <w:snapToGrid w:val="0"/>
        </w:rPr>
        <w:t xml:space="preserve"> на </w:t>
      </w:r>
      <w:bookmarkStart w:id="72" w:name="OCRUncertain083"/>
      <w:r>
        <w:rPr>
          <w:snapToGrid w:val="0"/>
        </w:rPr>
        <w:t>м</w:t>
      </w:r>
      <w:bookmarkEnd w:id="72"/>
      <w:r>
        <w:rPr>
          <w:snapToGrid w:val="0"/>
        </w:rPr>
        <w:t xml:space="preserve">есте </w:t>
      </w:r>
      <w:bookmarkStart w:id="73" w:name="OCRUncertain084"/>
      <w:r>
        <w:rPr>
          <w:snapToGrid w:val="0"/>
        </w:rPr>
        <w:t>убийства</w:t>
      </w:r>
      <w:bookmarkEnd w:id="73"/>
      <w:r>
        <w:rPr>
          <w:snapToGrid w:val="0"/>
        </w:rPr>
        <w:t xml:space="preserve"> было найдено </w:t>
      </w:r>
      <w:bookmarkStart w:id="74" w:name="OCRUncertain085"/>
      <w:r>
        <w:rPr>
          <w:snapToGrid w:val="0"/>
        </w:rPr>
        <w:t>м</w:t>
      </w:r>
      <w:bookmarkEnd w:id="74"/>
      <w:r>
        <w:rPr>
          <w:snapToGrid w:val="0"/>
        </w:rPr>
        <w:t>ног</w:t>
      </w:r>
      <w:bookmarkStart w:id="75" w:name="OCRUncertain086"/>
      <w:r>
        <w:rPr>
          <w:snapToGrid w:val="0"/>
        </w:rPr>
        <w:t xml:space="preserve">о </w:t>
      </w:r>
      <w:bookmarkEnd w:id="75"/>
      <w:r>
        <w:rPr>
          <w:snapToGrid w:val="0"/>
        </w:rPr>
        <w:t>гр</w:t>
      </w:r>
      <w:bookmarkStart w:id="76" w:name="OCRUncertain087"/>
      <w:r>
        <w:rPr>
          <w:snapToGrid w:val="0"/>
        </w:rPr>
        <w:t>и</w:t>
      </w:r>
      <w:bookmarkEnd w:id="76"/>
      <w:r>
        <w:rPr>
          <w:snapToGrid w:val="0"/>
        </w:rPr>
        <w:t>венников</w:t>
      </w:r>
      <w:bookmarkStart w:id="77" w:name="OCRUncertain088"/>
      <w:r>
        <w:rPr>
          <w:snapToGrid w:val="0"/>
        </w:rPr>
        <w:t>.</w:t>
      </w:r>
      <w:bookmarkEnd w:id="77"/>
      <w:r>
        <w:rPr>
          <w:snapToGrid w:val="0"/>
        </w:rPr>
        <w:t xml:space="preserve"> А по </w:t>
      </w:r>
      <w:bookmarkStart w:id="78" w:name="OCRUncertain089"/>
      <w:r>
        <w:rPr>
          <w:snapToGrid w:val="0"/>
        </w:rPr>
        <w:t>в</w:t>
      </w:r>
      <w:bookmarkEnd w:id="78"/>
      <w:r>
        <w:rPr>
          <w:snapToGrid w:val="0"/>
        </w:rPr>
        <w:t>торо</w:t>
      </w:r>
      <w:bookmarkStart w:id="79" w:name="OCRUncertain090"/>
      <w:r>
        <w:rPr>
          <w:snapToGrid w:val="0"/>
        </w:rPr>
        <w:t>й,</w:t>
      </w:r>
      <w:bookmarkEnd w:id="79"/>
      <w:r>
        <w:rPr>
          <w:snapToGrid w:val="0"/>
        </w:rPr>
        <w:t xml:space="preserve"> од</w:t>
      </w:r>
      <w:bookmarkStart w:id="80" w:name="OCRUncertain091"/>
      <w:r>
        <w:rPr>
          <w:snapToGrid w:val="0"/>
        </w:rPr>
        <w:t>н</w:t>
      </w:r>
      <w:bookmarkEnd w:id="80"/>
      <w:r>
        <w:rPr>
          <w:snapToGrid w:val="0"/>
        </w:rPr>
        <w:t xml:space="preserve">а </w:t>
      </w:r>
      <w:bookmarkStart w:id="81" w:name="OCRUncertain092"/>
      <w:r>
        <w:rPr>
          <w:snapToGrid w:val="0"/>
        </w:rPr>
        <w:t>царственна</w:t>
      </w:r>
      <w:bookmarkEnd w:id="81"/>
      <w:r>
        <w:rPr>
          <w:snapToGrid w:val="0"/>
        </w:rPr>
        <w:t>я графин</w:t>
      </w:r>
      <w:bookmarkStart w:id="82" w:name="OCRUncertain093"/>
      <w:r>
        <w:rPr>
          <w:snapToGrid w:val="0"/>
        </w:rPr>
        <w:t>я</w:t>
      </w:r>
      <w:bookmarkEnd w:id="82"/>
      <w:r>
        <w:rPr>
          <w:snapToGrid w:val="0"/>
        </w:rPr>
        <w:t xml:space="preserve"> щедро </w:t>
      </w:r>
      <w:bookmarkStart w:id="83" w:name="OCRUncertain094"/>
      <w:r>
        <w:rPr>
          <w:snapToGrid w:val="0"/>
        </w:rPr>
        <w:t>р</w:t>
      </w:r>
      <w:bookmarkEnd w:id="83"/>
      <w:r>
        <w:rPr>
          <w:snapToGrid w:val="0"/>
        </w:rPr>
        <w:t>асплат</w:t>
      </w:r>
      <w:bookmarkStart w:id="84" w:name="OCRUncertain096"/>
      <w:r>
        <w:rPr>
          <w:snapToGrid w:val="0"/>
        </w:rPr>
        <w:t>и</w:t>
      </w:r>
      <w:bookmarkEnd w:id="84"/>
      <w:r>
        <w:rPr>
          <w:snapToGrid w:val="0"/>
        </w:rPr>
        <w:t xml:space="preserve">лась </w:t>
      </w:r>
      <w:bookmarkStart w:id="85" w:name="OCRUncertain097"/>
      <w:r>
        <w:rPr>
          <w:snapToGrid w:val="0"/>
        </w:rPr>
        <w:t>гривенн</w:t>
      </w:r>
      <w:bookmarkEnd w:id="85"/>
      <w:r>
        <w:rPr>
          <w:snapToGrid w:val="0"/>
        </w:rPr>
        <w:t>ыми за представленный экипаж на рядом стоя</w:t>
      </w:r>
      <w:bookmarkStart w:id="86" w:name="OCRUncertain100"/>
      <w:r>
        <w:rPr>
          <w:snapToGrid w:val="0"/>
        </w:rPr>
        <w:t>в</w:t>
      </w:r>
      <w:bookmarkEnd w:id="86"/>
      <w:r>
        <w:rPr>
          <w:snapToGrid w:val="0"/>
        </w:rPr>
        <w:t>ше</w:t>
      </w:r>
      <w:bookmarkStart w:id="87" w:name="OCRUncertain101"/>
      <w:r>
        <w:rPr>
          <w:snapToGrid w:val="0"/>
        </w:rPr>
        <w:t>й</w:t>
      </w:r>
      <w:bookmarkEnd w:id="87"/>
      <w:r>
        <w:rPr>
          <w:snapToGrid w:val="0"/>
        </w:rPr>
        <w:t xml:space="preserve"> почтовой станц</w:t>
      </w:r>
      <w:bookmarkStart w:id="88" w:name="OCRUncertain102"/>
      <w:r>
        <w:rPr>
          <w:snapToGrid w:val="0"/>
        </w:rPr>
        <w:t>и</w:t>
      </w:r>
      <w:bookmarkEnd w:id="88"/>
      <w:r>
        <w:rPr>
          <w:snapToGrid w:val="0"/>
        </w:rPr>
        <w:t>и.</w:t>
      </w:r>
    </w:p>
    <w:p w:rsidR="00ED0F7B" w:rsidRDefault="00ED0F7B" w:rsidP="00ED0F7B">
      <w:pPr>
        <w:widowControl w:val="0"/>
        <w:ind w:right="80" w:firstLine="567"/>
        <w:jc w:val="both"/>
        <w:rPr>
          <w:snapToGrid w:val="0"/>
        </w:rPr>
      </w:pPr>
      <w:bookmarkStart w:id="89" w:name="OCRUncertain103"/>
      <w:r>
        <w:rPr>
          <w:snapToGrid w:val="0"/>
        </w:rPr>
        <w:lastRenderedPageBreak/>
        <w:t>Пер</w:t>
      </w:r>
      <w:bookmarkEnd w:id="89"/>
      <w:r>
        <w:rPr>
          <w:snapToGrid w:val="0"/>
        </w:rPr>
        <w:t xml:space="preserve">выми поселенцами, </w:t>
      </w:r>
      <w:bookmarkStart w:id="90" w:name="OCRUncertain104"/>
      <w:r>
        <w:rPr>
          <w:snapToGrid w:val="0"/>
        </w:rPr>
        <w:t>обра</w:t>
      </w:r>
      <w:bookmarkEnd w:id="90"/>
      <w:r>
        <w:rPr>
          <w:snapToGrid w:val="0"/>
        </w:rPr>
        <w:t xml:space="preserve">зовавшими хутор Гривенный, </w:t>
      </w:r>
      <w:bookmarkStart w:id="91" w:name="OCRUncertain106"/>
      <w:r>
        <w:rPr>
          <w:snapToGrid w:val="0"/>
        </w:rPr>
        <w:t>были</w:t>
      </w:r>
      <w:bookmarkEnd w:id="91"/>
      <w:r>
        <w:rPr>
          <w:snapToGrid w:val="0"/>
        </w:rPr>
        <w:t xml:space="preserve"> се</w:t>
      </w:r>
      <w:bookmarkStart w:id="92" w:name="OCRUncertain107"/>
      <w:r>
        <w:rPr>
          <w:snapToGrid w:val="0"/>
        </w:rPr>
        <w:t>м</w:t>
      </w:r>
      <w:bookmarkEnd w:id="92"/>
      <w:r>
        <w:rPr>
          <w:snapToGrid w:val="0"/>
        </w:rPr>
        <w:t xml:space="preserve">ьи </w:t>
      </w:r>
      <w:bookmarkStart w:id="93" w:name="OCRUncertain108"/>
      <w:r>
        <w:rPr>
          <w:snapToGrid w:val="0"/>
        </w:rPr>
        <w:t>Власенко,</w:t>
      </w:r>
      <w:bookmarkEnd w:id="93"/>
      <w:r>
        <w:rPr>
          <w:snapToGrid w:val="0"/>
        </w:rPr>
        <w:t xml:space="preserve"> </w:t>
      </w:r>
      <w:bookmarkStart w:id="94" w:name="OCRUncertain109"/>
      <w:r>
        <w:rPr>
          <w:snapToGrid w:val="0"/>
        </w:rPr>
        <w:t>Корзун,</w:t>
      </w:r>
      <w:bookmarkEnd w:id="94"/>
      <w:r>
        <w:rPr>
          <w:snapToGrid w:val="0"/>
        </w:rPr>
        <w:t xml:space="preserve"> </w:t>
      </w:r>
      <w:bookmarkStart w:id="95" w:name="OCRUncertain110"/>
      <w:r>
        <w:rPr>
          <w:snapToGrid w:val="0"/>
        </w:rPr>
        <w:t>Лы</w:t>
      </w:r>
      <w:bookmarkEnd w:id="95"/>
      <w:r>
        <w:rPr>
          <w:snapToGrid w:val="0"/>
        </w:rPr>
        <w:t xml:space="preserve">марь, </w:t>
      </w:r>
      <w:proofErr w:type="gramStart"/>
      <w:r>
        <w:rPr>
          <w:snapToGrid w:val="0"/>
        </w:rPr>
        <w:t>Моргун</w:t>
      </w:r>
      <w:proofErr w:type="gramEnd"/>
      <w:r>
        <w:rPr>
          <w:snapToGrid w:val="0"/>
        </w:rPr>
        <w:t>. Долгое время ху</w:t>
      </w:r>
      <w:bookmarkStart w:id="96" w:name="OCRUncertain111"/>
      <w:bookmarkEnd w:id="96"/>
      <w:r>
        <w:rPr>
          <w:snapToGrid w:val="0"/>
        </w:rPr>
        <w:t xml:space="preserve">тор стоял </w:t>
      </w:r>
      <w:bookmarkStart w:id="97" w:name="OCRUncertain113"/>
      <w:r>
        <w:rPr>
          <w:snapToGrid w:val="0"/>
        </w:rPr>
        <w:t>на</w:t>
      </w:r>
      <w:bookmarkEnd w:id="97"/>
      <w:r>
        <w:rPr>
          <w:snapToGrid w:val="0"/>
        </w:rPr>
        <w:t xml:space="preserve"> бойком </w:t>
      </w:r>
      <w:bookmarkStart w:id="98" w:name="OCRUncertain114"/>
      <w:r>
        <w:rPr>
          <w:snapToGrid w:val="0"/>
        </w:rPr>
        <w:t>м</w:t>
      </w:r>
      <w:bookmarkEnd w:id="98"/>
      <w:r>
        <w:rPr>
          <w:snapToGrid w:val="0"/>
        </w:rPr>
        <w:t>есте, но вот в 70-е годы прошлого века тр</w:t>
      </w:r>
      <w:bookmarkStart w:id="99" w:name="OCRUncertain115"/>
      <w:r>
        <w:rPr>
          <w:snapToGrid w:val="0"/>
        </w:rPr>
        <w:t>а</w:t>
      </w:r>
      <w:bookmarkEnd w:id="99"/>
      <w:r>
        <w:rPr>
          <w:snapToGrid w:val="0"/>
        </w:rPr>
        <w:t>кт закрыли и он п</w:t>
      </w:r>
      <w:bookmarkStart w:id="100" w:name="OCRUncertain116"/>
      <w:r>
        <w:rPr>
          <w:snapToGrid w:val="0"/>
        </w:rPr>
        <w:t>р</w:t>
      </w:r>
      <w:bookmarkEnd w:id="100"/>
      <w:r>
        <w:rPr>
          <w:snapToGrid w:val="0"/>
        </w:rPr>
        <w:t>ишел в упадок.</w:t>
      </w:r>
    </w:p>
    <w:p w:rsidR="00ED0F7B" w:rsidRDefault="00ED0F7B" w:rsidP="00ED0F7B">
      <w:pPr>
        <w:widowControl w:val="0"/>
        <w:ind w:right="80" w:firstLine="567"/>
        <w:jc w:val="both"/>
        <w:rPr>
          <w:snapToGrid w:val="0"/>
        </w:rPr>
      </w:pPr>
      <w:r>
        <w:rPr>
          <w:snapToGrid w:val="0"/>
        </w:rPr>
        <w:t>В двух к</w:t>
      </w:r>
      <w:bookmarkStart w:id="101" w:name="OCRUncertain117"/>
      <w:r>
        <w:rPr>
          <w:snapToGrid w:val="0"/>
        </w:rPr>
        <w:t>и</w:t>
      </w:r>
      <w:bookmarkEnd w:id="101"/>
      <w:r>
        <w:rPr>
          <w:snapToGrid w:val="0"/>
        </w:rPr>
        <w:t>лометрах от</w:t>
      </w:r>
      <w:bookmarkStart w:id="102" w:name="OCRUncertain118"/>
      <w:r>
        <w:rPr>
          <w:snapToGrid w:val="0"/>
        </w:rPr>
        <w:t xml:space="preserve"> </w:t>
      </w:r>
      <w:bookmarkEnd w:id="102"/>
      <w:proofErr w:type="gramStart"/>
      <w:r>
        <w:rPr>
          <w:snapToGrid w:val="0"/>
        </w:rPr>
        <w:t>Гривенного</w:t>
      </w:r>
      <w:proofErr w:type="gramEnd"/>
      <w:r>
        <w:rPr>
          <w:snapToGrid w:val="0"/>
        </w:rPr>
        <w:t xml:space="preserve"> н</w:t>
      </w:r>
      <w:bookmarkStart w:id="103" w:name="OCRUncertain121"/>
      <w:r>
        <w:rPr>
          <w:snapToGrid w:val="0"/>
        </w:rPr>
        <w:t>а</w:t>
      </w:r>
      <w:bookmarkEnd w:id="103"/>
      <w:r>
        <w:rPr>
          <w:snapToGrid w:val="0"/>
        </w:rPr>
        <w:t xml:space="preserve"> месте бывшей по</w:t>
      </w:r>
      <w:bookmarkStart w:id="104" w:name="OCRUncertain122"/>
      <w:r>
        <w:rPr>
          <w:snapToGrid w:val="0"/>
        </w:rPr>
        <w:t>ч</w:t>
      </w:r>
      <w:bookmarkEnd w:id="104"/>
      <w:r>
        <w:rPr>
          <w:snapToGrid w:val="0"/>
        </w:rPr>
        <w:t>товой стан</w:t>
      </w:r>
      <w:bookmarkStart w:id="105" w:name="OCRUncertain123"/>
      <w:r>
        <w:rPr>
          <w:snapToGrid w:val="0"/>
        </w:rPr>
        <w:t>ц</w:t>
      </w:r>
      <w:bookmarkEnd w:id="105"/>
      <w:r>
        <w:rPr>
          <w:snapToGrid w:val="0"/>
        </w:rPr>
        <w:t>ии образо</w:t>
      </w:r>
      <w:bookmarkStart w:id="106" w:name="OCRUncertain124"/>
      <w:r>
        <w:rPr>
          <w:snapToGrid w:val="0"/>
        </w:rPr>
        <w:t>в</w:t>
      </w:r>
      <w:bookmarkEnd w:id="106"/>
      <w:r>
        <w:rPr>
          <w:snapToGrid w:val="0"/>
        </w:rPr>
        <w:t>ался хутор Поч</w:t>
      </w:r>
      <w:bookmarkStart w:id="107" w:name="OCRUncertain125"/>
      <w:bookmarkEnd w:id="107"/>
      <w:r>
        <w:rPr>
          <w:snapToGrid w:val="0"/>
        </w:rPr>
        <w:t>товы</w:t>
      </w:r>
      <w:bookmarkStart w:id="108" w:name="OCRUncertain126"/>
      <w:r>
        <w:rPr>
          <w:snapToGrid w:val="0"/>
        </w:rPr>
        <w:t>й</w:t>
      </w:r>
      <w:bookmarkEnd w:id="108"/>
      <w:r>
        <w:rPr>
          <w:snapToGrid w:val="0"/>
        </w:rPr>
        <w:t>. Сюда во время пер</w:t>
      </w:r>
      <w:bookmarkStart w:id="109" w:name="OCRUncertain127"/>
      <w:r>
        <w:rPr>
          <w:snapToGrid w:val="0"/>
        </w:rPr>
        <w:t>в</w:t>
      </w:r>
      <w:bookmarkEnd w:id="109"/>
      <w:r>
        <w:rPr>
          <w:snapToGrid w:val="0"/>
        </w:rPr>
        <w:t>ой мировой во</w:t>
      </w:r>
      <w:bookmarkStart w:id="110" w:name="OCRUncertain128"/>
      <w:r>
        <w:rPr>
          <w:snapToGrid w:val="0"/>
        </w:rPr>
        <w:t>й</w:t>
      </w:r>
      <w:bookmarkEnd w:id="110"/>
      <w:r>
        <w:rPr>
          <w:snapToGrid w:val="0"/>
        </w:rPr>
        <w:t>ны была прислана груп</w:t>
      </w:r>
      <w:bookmarkStart w:id="111" w:name="OCRUncertain129"/>
      <w:r>
        <w:rPr>
          <w:snapToGrid w:val="0"/>
        </w:rPr>
        <w:t>па</w:t>
      </w:r>
      <w:bookmarkEnd w:id="111"/>
      <w:r>
        <w:rPr>
          <w:snapToGrid w:val="0"/>
        </w:rPr>
        <w:t xml:space="preserve"> австрийских </w:t>
      </w:r>
      <w:bookmarkStart w:id="112" w:name="OCRUncertain131"/>
      <w:r>
        <w:rPr>
          <w:snapToGrid w:val="0"/>
        </w:rPr>
        <w:t>в</w:t>
      </w:r>
      <w:bookmarkEnd w:id="112"/>
      <w:r>
        <w:rPr>
          <w:snapToGrid w:val="0"/>
        </w:rPr>
        <w:t>оеннопленных</w:t>
      </w:r>
      <w:bookmarkStart w:id="113" w:name="OCRUncertain136"/>
      <w:r>
        <w:rPr>
          <w:snapToGrid w:val="0"/>
        </w:rPr>
        <w:t>. Посл</w:t>
      </w:r>
      <w:bookmarkEnd w:id="113"/>
      <w:r>
        <w:rPr>
          <w:snapToGrid w:val="0"/>
        </w:rPr>
        <w:t>е гра</w:t>
      </w:r>
      <w:bookmarkStart w:id="114" w:name="OCRUncertain137"/>
      <w:r>
        <w:rPr>
          <w:snapToGrid w:val="0"/>
        </w:rPr>
        <w:t>ж</w:t>
      </w:r>
      <w:bookmarkEnd w:id="114"/>
      <w:r>
        <w:rPr>
          <w:snapToGrid w:val="0"/>
        </w:rPr>
        <w:t>д</w:t>
      </w:r>
      <w:bookmarkStart w:id="115" w:name="OCRUncertain138"/>
      <w:r>
        <w:rPr>
          <w:snapToGrid w:val="0"/>
        </w:rPr>
        <w:t>а</w:t>
      </w:r>
      <w:bookmarkEnd w:id="115"/>
      <w:r>
        <w:rPr>
          <w:snapToGrid w:val="0"/>
        </w:rPr>
        <w:t>нской войны они приняли советское гражданство и ра</w:t>
      </w:r>
      <w:bookmarkStart w:id="116" w:name="OCRUncertain140"/>
      <w:r>
        <w:rPr>
          <w:snapToGrid w:val="0"/>
        </w:rPr>
        <w:t>бо</w:t>
      </w:r>
      <w:bookmarkEnd w:id="116"/>
      <w:r>
        <w:rPr>
          <w:snapToGrid w:val="0"/>
        </w:rPr>
        <w:t xml:space="preserve">тали сначала батраками у </w:t>
      </w:r>
      <w:bookmarkStart w:id="117" w:name="OCRUncertain141"/>
      <w:r>
        <w:rPr>
          <w:snapToGrid w:val="0"/>
        </w:rPr>
        <w:t>местного</w:t>
      </w:r>
      <w:bookmarkEnd w:id="117"/>
      <w:r>
        <w:rPr>
          <w:snapToGrid w:val="0"/>
        </w:rPr>
        <w:t xml:space="preserve"> </w:t>
      </w:r>
      <w:bookmarkStart w:id="118" w:name="OCRUncertain142"/>
      <w:r>
        <w:rPr>
          <w:snapToGrid w:val="0"/>
        </w:rPr>
        <w:t>населения</w:t>
      </w:r>
      <w:bookmarkEnd w:id="118"/>
      <w:r>
        <w:rPr>
          <w:snapToGrid w:val="0"/>
        </w:rPr>
        <w:t xml:space="preserve">; со </w:t>
      </w:r>
      <w:bookmarkStart w:id="119" w:name="OCRUncertain147"/>
      <w:r>
        <w:rPr>
          <w:snapToGrid w:val="0"/>
        </w:rPr>
        <w:t xml:space="preserve">временем </w:t>
      </w:r>
      <w:bookmarkEnd w:id="119"/>
      <w:r>
        <w:rPr>
          <w:snapToGrid w:val="0"/>
        </w:rPr>
        <w:t>они об</w:t>
      </w:r>
      <w:bookmarkStart w:id="120" w:name="OCRUncertain154"/>
      <w:r>
        <w:rPr>
          <w:snapToGrid w:val="0"/>
        </w:rPr>
        <w:t>з</w:t>
      </w:r>
      <w:bookmarkEnd w:id="120"/>
      <w:r>
        <w:rPr>
          <w:snapToGrid w:val="0"/>
        </w:rPr>
        <w:t>авел</w:t>
      </w:r>
      <w:bookmarkStart w:id="121" w:name="OCRUncertain155"/>
      <w:r>
        <w:rPr>
          <w:snapToGrid w:val="0"/>
        </w:rPr>
        <w:t>и</w:t>
      </w:r>
      <w:bookmarkEnd w:id="121"/>
      <w:r>
        <w:rPr>
          <w:snapToGrid w:val="0"/>
        </w:rPr>
        <w:t>сь сем</w:t>
      </w:r>
      <w:bookmarkStart w:id="122" w:name="OCRUncertain156"/>
      <w:r>
        <w:rPr>
          <w:snapToGrid w:val="0"/>
        </w:rPr>
        <w:t>ь</w:t>
      </w:r>
      <w:bookmarkEnd w:id="122"/>
      <w:r>
        <w:rPr>
          <w:snapToGrid w:val="0"/>
        </w:rPr>
        <w:t>я</w:t>
      </w:r>
      <w:bookmarkStart w:id="123" w:name="OCRUncertain157"/>
      <w:r>
        <w:rPr>
          <w:snapToGrid w:val="0"/>
        </w:rPr>
        <w:t>м</w:t>
      </w:r>
      <w:bookmarkEnd w:id="123"/>
      <w:r>
        <w:rPr>
          <w:snapToGrid w:val="0"/>
        </w:rPr>
        <w:t xml:space="preserve">и и </w:t>
      </w:r>
      <w:bookmarkStart w:id="124" w:name="OCRUncertain158"/>
      <w:r>
        <w:rPr>
          <w:snapToGrid w:val="0"/>
        </w:rPr>
        <w:t>хозяйством</w:t>
      </w:r>
      <w:r>
        <w:rPr>
          <w:smallCaps/>
          <w:snapToGrid w:val="0"/>
        </w:rPr>
        <w:t>.</w:t>
      </w:r>
      <w:bookmarkEnd w:id="124"/>
      <w:r>
        <w:rPr>
          <w:smallCaps/>
          <w:snapToGrid w:val="0"/>
        </w:rPr>
        <w:t xml:space="preserve"> С </w:t>
      </w:r>
      <w:bookmarkStart w:id="125" w:name="OCRUncertain159"/>
      <w:r>
        <w:rPr>
          <w:snapToGrid w:val="0"/>
        </w:rPr>
        <w:t>установлением</w:t>
      </w:r>
      <w:bookmarkEnd w:id="125"/>
      <w:r>
        <w:rPr>
          <w:snapToGrid w:val="0"/>
        </w:rPr>
        <w:t xml:space="preserve"> со</w:t>
      </w:r>
      <w:bookmarkStart w:id="126" w:name="OCRUncertain160"/>
      <w:r>
        <w:rPr>
          <w:snapToGrid w:val="0"/>
        </w:rPr>
        <w:t>в</w:t>
      </w:r>
      <w:bookmarkEnd w:id="126"/>
      <w:r>
        <w:rPr>
          <w:snapToGrid w:val="0"/>
        </w:rPr>
        <w:t>етской власти получили земл</w:t>
      </w:r>
      <w:bookmarkStart w:id="127" w:name="OCRUncertain162"/>
      <w:r>
        <w:rPr>
          <w:snapToGrid w:val="0"/>
        </w:rPr>
        <w:t>ю</w:t>
      </w:r>
      <w:bookmarkEnd w:id="127"/>
      <w:r>
        <w:rPr>
          <w:snapToGrid w:val="0"/>
        </w:rPr>
        <w:t xml:space="preserve"> и </w:t>
      </w:r>
      <w:bookmarkStart w:id="128" w:name="OCRUncertain163"/>
      <w:r>
        <w:rPr>
          <w:snapToGrid w:val="0"/>
        </w:rPr>
        <w:t>вступили</w:t>
      </w:r>
      <w:bookmarkEnd w:id="128"/>
      <w:r>
        <w:rPr>
          <w:snapToGrid w:val="0"/>
        </w:rPr>
        <w:t xml:space="preserve"> в </w:t>
      </w:r>
      <w:bookmarkStart w:id="129" w:name="OCRUncertain164"/>
      <w:r>
        <w:rPr>
          <w:snapToGrid w:val="0"/>
        </w:rPr>
        <w:t>товарищество</w:t>
      </w:r>
      <w:bookmarkEnd w:id="129"/>
      <w:r>
        <w:rPr>
          <w:snapToGrid w:val="0"/>
        </w:rPr>
        <w:t xml:space="preserve"> </w:t>
      </w:r>
      <w:bookmarkStart w:id="130" w:name="OCRUncertain165"/>
      <w:r>
        <w:rPr>
          <w:snapToGrid w:val="0"/>
        </w:rPr>
        <w:t>п</w:t>
      </w:r>
      <w:bookmarkEnd w:id="130"/>
      <w:r>
        <w:rPr>
          <w:snapToGrid w:val="0"/>
        </w:rPr>
        <w:t>о с</w:t>
      </w:r>
      <w:bookmarkStart w:id="131" w:name="OCRUncertain166"/>
      <w:r>
        <w:rPr>
          <w:snapToGrid w:val="0"/>
        </w:rPr>
        <w:t>о</w:t>
      </w:r>
      <w:bookmarkEnd w:id="131"/>
      <w:r>
        <w:rPr>
          <w:snapToGrid w:val="0"/>
        </w:rPr>
        <w:t>в</w:t>
      </w:r>
      <w:bookmarkStart w:id="132" w:name="OCRUncertain167"/>
      <w:bookmarkEnd w:id="132"/>
      <w:r>
        <w:rPr>
          <w:snapToGrid w:val="0"/>
        </w:rPr>
        <w:t>м</w:t>
      </w:r>
      <w:bookmarkStart w:id="133" w:name="OCRUncertain168"/>
      <w:r>
        <w:rPr>
          <w:snapToGrid w:val="0"/>
        </w:rPr>
        <w:t>е</w:t>
      </w:r>
      <w:bookmarkEnd w:id="133"/>
      <w:r>
        <w:rPr>
          <w:snapToGrid w:val="0"/>
        </w:rPr>
        <w:t>стно</w:t>
      </w:r>
      <w:bookmarkStart w:id="134" w:name="OCRUncertain169"/>
      <w:r>
        <w:rPr>
          <w:snapToGrid w:val="0"/>
        </w:rPr>
        <w:t>й</w:t>
      </w:r>
      <w:bookmarkEnd w:id="134"/>
      <w:r>
        <w:rPr>
          <w:snapToGrid w:val="0"/>
        </w:rPr>
        <w:t xml:space="preserve"> </w:t>
      </w:r>
      <w:bookmarkStart w:id="135" w:name="OCRUncertain170"/>
      <w:r>
        <w:rPr>
          <w:snapToGrid w:val="0"/>
        </w:rPr>
        <w:t>обработке</w:t>
      </w:r>
      <w:bookmarkEnd w:id="135"/>
      <w:r>
        <w:rPr>
          <w:snapToGrid w:val="0"/>
        </w:rPr>
        <w:t xml:space="preserve"> зе</w:t>
      </w:r>
      <w:bookmarkStart w:id="136" w:name="OCRUncertain171"/>
      <w:r>
        <w:rPr>
          <w:snapToGrid w:val="0"/>
        </w:rPr>
        <w:t>м</w:t>
      </w:r>
      <w:bookmarkEnd w:id="136"/>
      <w:r>
        <w:rPr>
          <w:snapToGrid w:val="0"/>
        </w:rPr>
        <w:t>ли «Крестьянский путь».</w:t>
      </w:r>
      <w:r w:rsidRPr="00E032C3">
        <w:rPr>
          <w:snapToGrid w:val="0"/>
        </w:rPr>
        <w:t xml:space="preserve"> </w:t>
      </w:r>
      <w:proofErr w:type="gramStart"/>
      <w:r w:rsidRPr="00E31044">
        <w:rPr>
          <w:snapToGrid w:val="0"/>
        </w:rPr>
        <w:t>3а</w:t>
      </w:r>
      <w:r>
        <w:rPr>
          <w:snapToGrid w:val="0"/>
        </w:rPr>
        <w:t>те</w:t>
      </w:r>
      <w:bookmarkStart w:id="137" w:name="OCRUncertain179"/>
      <w:r>
        <w:rPr>
          <w:snapToGrid w:val="0"/>
        </w:rPr>
        <w:t>м</w:t>
      </w:r>
      <w:bookmarkEnd w:id="137"/>
      <w:proofErr w:type="gramEnd"/>
      <w:r>
        <w:rPr>
          <w:snapToGrid w:val="0"/>
        </w:rPr>
        <w:t xml:space="preserve"> </w:t>
      </w:r>
      <w:bookmarkStart w:id="138" w:name="OCRUncertain180"/>
      <w:r>
        <w:rPr>
          <w:snapToGrid w:val="0"/>
        </w:rPr>
        <w:t>к</w:t>
      </w:r>
      <w:bookmarkEnd w:id="138"/>
      <w:r>
        <w:rPr>
          <w:snapToGrid w:val="0"/>
        </w:rPr>
        <w:t>ак и</w:t>
      </w:r>
      <w:bookmarkStart w:id="139" w:name="OCRUncertain184"/>
      <w:r>
        <w:rPr>
          <w:snapToGrid w:val="0"/>
        </w:rPr>
        <w:t xml:space="preserve"> большинство гривенцев</w:t>
      </w:r>
      <w:bookmarkEnd w:id="139"/>
      <w:r>
        <w:rPr>
          <w:snapToGrid w:val="0"/>
        </w:rPr>
        <w:t xml:space="preserve">, </w:t>
      </w:r>
      <w:bookmarkStart w:id="140" w:name="OCRUncertain185"/>
      <w:r>
        <w:rPr>
          <w:snapToGrid w:val="0"/>
        </w:rPr>
        <w:t>стали</w:t>
      </w:r>
      <w:bookmarkEnd w:id="140"/>
      <w:r>
        <w:rPr>
          <w:snapToGrid w:val="0"/>
        </w:rPr>
        <w:t xml:space="preserve"> </w:t>
      </w:r>
      <w:bookmarkStart w:id="141" w:name="OCRUncertain186"/>
      <w:r>
        <w:rPr>
          <w:snapToGrid w:val="0"/>
        </w:rPr>
        <w:t>членами</w:t>
      </w:r>
      <w:bookmarkEnd w:id="141"/>
      <w:r>
        <w:rPr>
          <w:snapToGrid w:val="0"/>
        </w:rPr>
        <w:t xml:space="preserve"> органи</w:t>
      </w:r>
      <w:bookmarkStart w:id="142" w:name="OCRUncertain187"/>
      <w:r>
        <w:rPr>
          <w:snapToGrid w:val="0"/>
        </w:rPr>
        <w:t>з</w:t>
      </w:r>
      <w:bookmarkEnd w:id="142"/>
      <w:r>
        <w:rPr>
          <w:snapToGrid w:val="0"/>
        </w:rPr>
        <w:t>ованного в</w:t>
      </w:r>
      <w:r w:rsidRPr="00E31044">
        <w:rPr>
          <w:snapToGrid w:val="0"/>
        </w:rPr>
        <w:t xml:space="preserve"> </w:t>
      </w:r>
      <w:bookmarkStart w:id="143" w:name="OCRUncertain188"/>
      <w:r w:rsidRPr="00E31044">
        <w:rPr>
          <w:snapToGrid w:val="0"/>
        </w:rPr>
        <w:t>192</w:t>
      </w:r>
      <w:bookmarkEnd w:id="143"/>
      <w:r w:rsidRPr="00E31044">
        <w:rPr>
          <w:snapToGrid w:val="0"/>
        </w:rPr>
        <w:t xml:space="preserve">9 </w:t>
      </w:r>
      <w:bookmarkStart w:id="144" w:name="OCRUncertain189"/>
      <w:r w:rsidRPr="00E31044">
        <w:rPr>
          <w:snapToGrid w:val="0"/>
        </w:rPr>
        <w:t xml:space="preserve">году </w:t>
      </w:r>
      <w:bookmarkEnd w:id="144"/>
      <w:r>
        <w:rPr>
          <w:snapToGrid w:val="0"/>
        </w:rPr>
        <w:t>кол</w:t>
      </w:r>
      <w:bookmarkStart w:id="145" w:name="OCRUncertain190"/>
      <w:r>
        <w:rPr>
          <w:snapToGrid w:val="0"/>
        </w:rPr>
        <w:t>х</w:t>
      </w:r>
      <w:bookmarkEnd w:id="145"/>
      <w:r>
        <w:rPr>
          <w:snapToGrid w:val="0"/>
        </w:rPr>
        <w:t>оза</w:t>
      </w:r>
      <w:r w:rsidRPr="00E31044">
        <w:rPr>
          <w:snapToGrid w:val="0"/>
        </w:rPr>
        <w:t xml:space="preserve"> </w:t>
      </w:r>
      <w:bookmarkStart w:id="146" w:name="OCRUncertain191"/>
      <w:r w:rsidRPr="00E31044">
        <w:rPr>
          <w:snapToGrid w:val="0"/>
        </w:rPr>
        <w:t>«</w:t>
      </w:r>
      <w:bookmarkEnd w:id="146"/>
      <w:r>
        <w:rPr>
          <w:snapToGrid w:val="0"/>
        </w:rPr>
        <w:t>Первая пятил</w:t>
      </w:r>
      <w:bookmarkStart w:id="147" w:name="OCRUncertain193"/>
      <w:r>
        <w:rPr>
          <w:snapToGrid w:val="0"/>
        </w:rPr>
        <w:t xml:space="preserve">етка». </w:t>
      </w:r>
      <w:bookmarkEnd w:id="147"/>
    </w:p>
    <w:p w:rsidR="00ED0F7B" w:rsidRDefault="00ED0F7B" w:rsidP="00ED0F7B">
      <w:pPr>
        <w:widowControl w:val="0"/>
        <w:ind w:firstLine="567"/>
        <w:jc w:val="both"/>
        <w:rPr>
          <w:snapToGrid w:val="0"/>
        </w:rPr>
      </w:pPr>
      <w:bookmarkStart w:id="148" w:name="OCRUncertain207"/>
      <w:r>
        <w:rPr>
          <w:snapToGrid w:val="0"/>
        </w:rPr>
        <w:t>Тяжела</w:t>
      </w:r>
      <w:bookmarkEnd w:id="148"/>
      <w:r>
        <w:rPr>
          <w:snapToGrid w:val="0"/>
        </w:rPr>
        <w:t xml:space="preserve"> была </w:t>
      </w:r>
      <w:bookmarkStart w:id="149" w:name="OCRUncertain208"/>
      <w:r>
        <w:rPr>
          <w:snapToGrid w:val="0"/>
        </w:rPr>
        <w:t>поначалу</w:t>
      </w:r>
      <w:bookmarkEnd w:id="149"/>
      <w:r>
        <w:rPr>
          <w:snapToGrid w:val="0"/>
        </w:rPr>
        <w:t xml:space="preserve"> </w:t>
      </w:r>
      <w:bookmarkStart w:id="150" w:name="OCRUncertain209"/>
      <w:r>
        <w:rPr>
          <w:snapToGrid w:val="0"/>
        </w:rPr>
        <w:t>ко</w:t>
      </w:r>
      <w:bookmarkEnd w:id="150"/>
      <w:r>
        <w:rPr>
          <w:snapToGrid w:val="0"/>
        </w:rPr>
        <w:t>лхо</w:t>
      </w:r>
      <w:bookmarkStart w:id="151" w:name="OCRUncertain210"/>
      <w:r>
        <w:rPr>
          <w:snapToGrid w:val="0"/>
        </w:rPr>
        <w:t>з</w:t>
      </w:r>
      <w:bookmarkEnd w:id="151"/>
      <w:r>
        <w:rPr>
          <w:snapToGrid w:val="0"/>
        </w:rPr>
        <w:t>ная</w:t>
      </w:r>
      <w:r w:rsidRPr="00E032C3">
        <w:rPr>
          <w:snapToGrid w:val="0"/>
        </w:rPr>
        <w:t xml:space="preserve"> жизнь, только через несколько</w:t>
      </w:r>
      <w:r>
        <w:rPr>
          <w:snapToGrid w:val="0"/>
        </w:rPr>
        <w:t xml:space="preserve"> лет обшир</w:t>
      </w:r>
      <w:bookmarkStart w:id="152" w:name="OCRUncertain215"/>
      <w:r>
        <w:rPr>
          <w:snapToGrid w:val="0"/>
        </w:rPr>
        <w:t>н</w:t>
      </w:r>
      <w:bookmarkEnd w:id="152"/>
      <w:r>
        <w:rPr>
          <w:snapToGrid w:val="0"/>
        </w:rPr>
        <w:t>ые з</w:t>
      </w:r>
      <w:bookmarkStart w:id="153" w:name="OCRUncertain216"/>
      <w:r>
        <w:rPr>
          <w:snapToGrid w:val="0"/>
        </w:rPr>
        <w:t>еме</w:t>
      </w:r>
      <w:bookmarkEnd w:id="153"/>
      <w:r>
        <w:rPr>
          <w:snapToGrid w:val="0"/>
        </w:rPr>
        <w:t>льные участки стал</w:t>
      </w:r>
      <w:bookmarkStart w:id="154" w:name="OCRUncertain219"/>
      <w:r>
        <w:rPr>
          <w:snapToGrid w:val="0"/>
        </w:rPr>
        <w:t>и</w:t>
      </w:r>
      <w:bookmarkEnd w:id="154"/>
      <w:r>
        <w:rPr>
          <w:snapToGrid w:val="0"/>
        </w:rPr>
        <w:t xml:space="preserve"> </w:t>
      </w:r>
      <w:bookmarkStart w:id="155" w:name="OCRUncertain220"/>
      <w:r>
        <w:rPr>
          <w:snapToGrid w:val="0"/>
        </w:rPr>
        <w:t xml:space="preserve">обрабатываться </w:t>
      </w:r>
      <w:bookmarkEnd w:id="155"/>
      <w:r>
        <w:rPr>
          <w:snapToGrid w:val="0"/>
        </w:rPr>
        <w:t>трактора</w:t>
      </w:r>
      <w:bookmarkStart w:id="156" w:name="OCRUncertain221"/>
      <w:r>
        <w:rPr>
          <w:snapToGrid w:val="0"/>
        </w:rPr>
        <w:t>м</w:t>
      </w:r>
      <w:bookmarkEnd w:id="156"/>
      <w:r>
        <w:rPr>
          <w:snapToGrid w:val="0"/>
        </w:rPr>
        <w:t xml:space="preserve">и и </w:t>
      </w:r>
      <w:bookmarkStart w:id="157" w:name="OCRUncertain222"/>
      <w:r>
        <w:rPr>
          <w:snapToGrid w:val="0"/>
        </w:rPr>
        <w:t>комбайнами</w:t>
      </w:r>
      <w:bookmarkEnd w:id="157"/>
      <w:r>
        <w:rPr>
          <w:snapToGrid w:val="0"/>
        </w:rPr>
        <w:t xml:space="preserve">, и </w:t>
      </w:r>
      <w:bookmarkStart w:id="158" w:name="OCRUncertain223"/>
      <w:r>
        <w:rPr>
          <w:snapToGrid w:val="0"/>
        </w:rPr>
        <w:t>гр</w:t>
      </w:r>
      <w:bookmarkEnd w:id="158"/>
      <w:r>
        <w:rPr>
          <w:snapToGrid w:val="0"/>
        </w:rPr>
        <w:t xml:space="preserve">ивенцы начали </w:t>
      </w:r>
      <w:bookmarkStart w:id="159" w:name="OCRUncertain224"/>
      <w:r>
        <w:rPr>
          <w:snapToGrid w:val="0"/>
        </w:rPr>
        <w:t>получат</w:t>
      </w:r>
      <w:bookmarkEnd w:id="159"/>
      <w:r>
        <w:rPr>
          <w:snapToGrid w:val="0"/>
        </w:rPr>
        <w:t xml:space="preserve">ь </w:t>
      </w:r>
      <w:bookmarkStart w:id="160" w:name="OCRUncertain225"/>
      <w:r>
        <w:rPr>
          <w:snapToGrid w:val="0"/>
        </w:rPr>
        <w:t>хорошие у</w:t>
      </w:r>
      <w:bookmarkStart w:id="161" w:name="OCRUncertain226"/>
      <w:bookmarkEnd w:id="160"/>
      <w:r>
        <w:rPr>
          <w:snapToGrid w:val="0"/>
        </w:rPr>
        <w:t>р</w:t>
      </w:r>
      <w:bookmarkEnd w:id="161"/>
      <w:r>
        <w:rPr>
          <w:snapToGrid w:val="0"/>
        </w:rPr>
        <w:t xml:space="preserve">ожаи. Креп год от </w:t>
      </w:r>
      <w:bookmarkStart w:id="162" w:name="OCRUncertain230"/>
      <w:r>
        <w:rPr>
          <w:snapToGrid w:val="0"/>
        </w:rPr>
        <w:t>года колхоз,</w:t>
      </w:r>
      <w:r w:rsidRPr="00E032C3">
        <w:rPr>
          <w:snapToGrid w:val="0"/>
        </w:rPr>
        <w:t xml:space="preserve"> </w:t>
      </w:r>
      <w:bookmarkEnd w:id="162"/>
      <w:r>
        <w:rPr>
          <w:snapToGrid w:val="0"/>
        </w:rPr>
        <w:t xml:space="preserve">улучшались </w:t>
      </w:r>
      <w:bookmarkStart w:id="163" w:name="OCRUncertain231"/>
      <w:r>
        <w:rPr>
          <w:snapToGrid w:val="0"/>
        </w:rPr>
        <w:t>жизнь</w:t>
      </w:r>
      <w:bookmarkEnd w:id="163"/>
      <w:r>
        <w:rPr>
          <w:snapToGrid w:val="0"/>
        </w:rPr>
        <w:t xml:space="preserve"> и </w:t>
      </w:r>
      <w:bookmarkStart w:id="164" w:name="OCRUncertain232"/>
      <w:r>
        <w:rPr>
          <w:snapToGrid w:val="0"/>
        </w:rPr>
        <w:t>бы</w:t>
      </w:r>
      <w:bookmarkEnd w:id="164"/>
      <w:r>
        <w:rPr>
          <w:snapToGrid w:val="0"/>
        </w:rPr>
        <w:t xml:space="preserve">т </w:t>
      </w:r>
      <w:bookmarkStart w:id="165" w:name="OCRUncertain233"/>
      <w:r>
        <w:rPr>
          <w:snapToGrid w:val="0"/>
        </w:rPr>
        <w:t>хуторян.</w:t>
      </w:r>
      <w:bookmarkEnd w:id="165"/>
      <w:r>
        <w:rPr>
          <w:snapToGrid w:val="0"/>
        </w:rPr>
        <w:t xml:space="preserve"> </w:t>
      </w:r>
    </w:p>
    <w:p w:rsidR="00ED0F7B" w:rsidRPr="00E032C3" w:rsidRDefault="00ED0F7B" w:rsidP="00ED0F7B">
      <w:pPr>
        <w:widowControl w:val="0"/>
        <w:ind w:firstLine="567"/>
        <w:jc w:val="both"/>
        <w:rPr>
          <w:snapToGrid w:val="0"/>
        </w:rPr>
      </w:pPr>
      <w:r>
        <w:rPr>
          <w:snapToGrid w:val="0"/>
        </w:rPr>
        <w:t xml:space="preserve">Но грянула </w:t>
      </w:r>
      <w:bookmarkStart w:id="166" w:name="OCRUncertain238"/>
      <w:r>
        <w:rPr>
          <w:snapToGrid w:val="0"/>
        </w:rPr>
        <w:t>война</w:t>
      </w:r>
      <w:r>
        <w:rPr>
          <w:smallCaps/>
          <w:snapToGrid w:val="0"/>
        </w:rPr>
        <w:t>,</w:t>
      </w:r>
      <w:bookmarkEnd w:id="166"/>
      <w:r>
        <w:rPr>
          <w:smallCaps/>
          <w:snapToGrid w:val="0"/>
        </w:rPr>
        <w:t xml:space="preserve"> </w:t>
      </w:r>
      <w:r>
        <w:rPr>
          <w:snapToGrid w:val="0"/>
        </w:rPr>
        <w:t xml:space="preserve">и </w:t>
      </w:r>
      <w:bookmarkStart w:id="167" w:name="OCRUncertain239"/>
      <w:r>
        <w:rPr>
          <w:snapToGrid w:val="0"/>
        </w:rPr>
        <w:t>все</w:t>
      </w:r>
      <w:r>
        <w:rPr>
          <w:smallCaps/>
          <w:snapToGrid w:val="0"/>
        </w:rPr>
        <w:t>,</w:t>
      </w:r>
      <w:bookmarkEnd w:id="167"/>
      <w:r>
        <w:rPr>
          <w:smallCaps/>
          <w:snapToGrid w:val="0"/>
        </w:rPr>
        <w:t xml:space="preserve"> </w:t>
      </w:r>
      <w:r>
        <w:rPr>
          <w:snapToGrid w:val="0"/>
        </w:rPr>
        <w:t>чт</w:t>
      </w:r>
      <w:bookmarkStart w:id="168" w:name="OCRUncertain240"/>
      <w:r>
        <w:rPr>
          <w:snapToGrid w:val="0"/>
        </w:rPr>
        <w:t>о б</w:t>
      </w:r>
      <w:bookmarkEnd w:id="168"/>
      <w:r>
        <w:rPr>
          <w:snapToGrid w:val="0"/>
        </w:rPr>
        <w:t>ыло соз</w:t>
      </w:r>
      <w:bookmarkStart w:id="169" w:name="OCRUncertain241"/>
      <w:r>
        <w:rPr>
          <w:snapToGrid w:val="0"/>
        </w:rPr>
        <w:t>д</w:t>
      </w:r>
      <w:bookmarkEnd w:id="169"/>
      <w:r>
        <w:rPr>
          <w:snapToGrid w:val="0"/>
        </w:rPr>
        <w:t xml:space="preserve">ано </w:t>
      </w:r>
      <w:bookmarkStart w:id="170" w:name="OCRUncertain242"/>
      <w:r>
        <w:rPr>
          <w:snapToGrid w:val="0"/>
        </w:rPr>
        <w:t>нелегким</w:t>
      </w:r>
      <w:bookmarkEnd w:id="170"/>
      <w:r>
        <w:rPr>
          <w:snapToGrid w:val="0"/>
        </w:rPr>
        <w:t xml:space="preserve"> тру</w:t>
      </w:r>
      <w:bookmarkStart w:id="171" w:name="OCRUncertain243"/>
      <w:r>
        <w:rPr>
          <w:snapToGrid w:val="0"/>
        </w:rPr>
        <w:t>д</w:t>
      </w:r>
      <w:bookmarkEnd w:id="171"/>
      <w:r>
        <w:rPr>
          <w:snapToGrid w:val="0"/>
        </w:rPr>
        <w:t xml:space="preserve">ом </w:t>
      </w:r>
      <w:bookmarkStart w:id="172" w:name="OCRUncertain244"/>
      <w:r>
        <w:rPr>
          <w:snapToGrid w:val="0"/>
        </w:rPr>
        <w:t>гривенцев,</w:t>
      </w:r>
      <w:bookmarkEnd w:id="172"/>
      <w:r>
        <w:rPr>
          <w:snapToGrid w:val="0"/>
        </w:rPr>
        <w:t xml:space="preserve"> погибло ил</w:t>
      </w:r>
      <w:bookmarkStart w:id="173" w:name="OCRUncertain246"/>
      <w:r>
        <w:rPr>
          <w:snapToGrid w:val="0"/>
        </w:rPr>
        <w:t>и</w:t>
      </w:r>
      <w:bookmarkEnd w:id="173"/>
      <w:r>
        <w:rPr>
          <w:snapToGrid w:val="0"/>
        </w:rPr>
        <w:t xml:space="preserve"> было р</w:t>
      </w:r>
      <w:bookmarkStart w:id="174" w:name="OCRUncertain247"/>
      <w:r>
        <w:rPr>
          <w:snapToGrid w:val="0"/>
        </w:rPr>
        <w:t>аз</w:t>
      </w:r>
      <w:bookmarkEnd w:id="174"/>
      <w:r>
        <w:rPr>
          <w:snapToGrid w:val="0"/>
        </w:rPr>
        <w:t>гр</w:t>
      </w:r>
      <w:bookmarkStart w:id="175" w:name="OCRUncertain248"/>
      <w:r>
        <w:rPr>
          <w:snapToGrid w:val="0"/>
        </w:rPr>
        <w:t>а</w:t>
      </w:r>
      <w:bookmarkEnd w:id="175"/>
      <w:r>
        <w:rPr>
          <w:snapToGrid w:val="0"/>
        </w:rPr>
        <w:t>блено фаш</w:t>
      </w:r>
      <w:bookmarkStart w:id="176" w:name="OCRUncertain249"/>
      <w:r>
        <w:rPr>
          <w:snapToGrid w:val="0"/>
        </w:rPr>
        <w:t>и</w:t>
      </w:r>
      <w:bookmarkEnd w:id="176"/>
      <w:r>
        <w:rPr>
          <w:snapToGrid w:val="0"/>
        </w:rPr>
        <w:t>стам</w:t>
      </w:r>
      <w:bookmarkStart w:id="177" w:name="OCRUncertain250"/>
      <w:r>
        <w:rPr>
          <w:snapToGrid w:val="0"/>
        </w:rPr>
        <w:t>и</w:t>
      </w:r>
      <w:bookmarkEnd w:id="177"/>
      <w:r>
        <w:rPr>
          <w:snapToGrid w:val="0"/>
        </w:rPr>
        <w:t>.</w:t>
      </w:r>
      <w:r w:rsidRPr="00E032C3">
        <w:rPr>
          <w:snapToGrid w:val="0"/>
        </w:rPr>
        <w:t xml:space="preserve"> </w:t>
      </w:r>
      <w:bookmarkStart w:id="178" w:name="OCRUncertain270"/>
    </w:p>
    <w:p w:rsidR="00ED0F7B" w:rsidRDefault="00ED0F7B" w:rsidP="00ED0F7B">
      <w:pPr>
        <w:widowControl w:val="0"/>
        <w:ind w:firstLine="567"/>
        <w:jc w:val="both"/>
        <w:rPr>
          <w:snapToGrid w:val="0"/>
        </w:rPr>
      </w:pPr>
      <w:proofErr w:type="gramStart"/>
      <w:r>
        <w:rPr>
          <w:snapToGrid w:val="0"/>
          <w:lang w:val="en-US"/>
        </w:rPr>
        <w:t>B</w:t>
      </w:r>
      <w:r w:rsidRPr="00E032C3">
        <w:rPr>
          <w:snapToGrid w:val="0"/>
        </w:rPr>
        <w:t xml:space="preserve"> ф</w:t>
      </w:r>
      <w:r>
        <w:rPr>
          <w:snapToGrid w:val="0"/>
          <w:lang w:val="en-US"/>
        </w:rPr>
        <w:t>e</w:t>
      </w:r>
      <w:r w:rsidRPr="00E032C3">
        <w:rPr>
          <w:snapToGrid w:val="0"/>
        </w:rPr>
        <w:t>в</w:t>
      </w:r>
      <w:r>
        <w:rPr>
          <w:snapToGrid w:val="0"/>
          <w:lang w:val="en-US"/>
        </w:rPr>
        <w:t>p</w:t>
      </w:r>
      <w:r w:rsidRPr="00E032C3">
        <w:rPr>
          <w:snapToGrid w:val="0"/>
        </w:rPr>
        <w:t>але 1943</w:t>
      </w:r>
      <w:bookmarkEnd w:id="178"/>
      <w:r>
        <w:rPr>
          <w:snapToGrid w:val="0"/>
        </w:rPr>
        <w:t xml:space="preserve"> </w:t>
      </w:r>
      <w:bookmarkStart w:id="179" w:name="OCRUncertain271"/>
      <w:r>
        <w:rPr>
          <w:snapToGrid w:val="0"/>
        </w:rPr>
        <w:t>года</w:t>
      </w:r>
      <w:bookmarkEnd w:id="179"/>
      <w:r>
        <w:rPr>
          <w:snapToGrid w:val="0"/>
        </w:rPr>
        <w:t xml:space="preserve"> Гварде</w:t>
      </w:r>
      <w:bookmarkStart w:id="180" w:name="OCRUncertain272"/>
      <w:r>
        <w:rPr>
          <w:snapToGrid w:val="0"/>
        </w:rPr>
        <w:t>й</w:t>
      </w:r>
      <w:bookmarkEnd w:id="180"/>
      <w:r>
        <w:rPr>
          <w:snapToGrid w:val="0"/>
        </w:rPr>
        <w:t>ска</w:t>
      </w:r>
      <w:bookmarkStart w:id="181" w:name="OCRUncertain273"/>
      <w:r>
        <w:rPr>
          <w:snapToGrid w:val="0"/>
        </w:rPr>
        <w:t>я</w:t>
      </w:r>
      <w:bookmarkEnd w:id="181"/>
      <w:r>
        <w:rPr>
          <w:snapToGrid w:val="0"/>
        </w:rPr>
        <w:t xml:space="preserve"> кавалер</w:t>
      </w:r>
      <w:bookmarkStart w:id="182" w:name="OCRUncertain274"/>
      <w:r>
        <w:rPr>
          <w:snapToGrid w:val="0"/>
        </w:rPr>
        <w:t>и</w:t>
      </w:r>
      <w:bookmarkEnd w:id="182"/>
      <w:r>
        <w:rPr>
          <w:snapToGrid w:val="0"/>
        </w:rPr>
        <w:t>йская часть ко</w:t>
      </w:r>
      <w:bookmarkStart w:id="183" w:name="OCRUncertain275"/>
      <w:r>
        <w:rPr>
          <w:snapToGrid w:val="0"/>
        </w:rPr>
        <w:t>нн</w:t>
      </w:r>
      <w:bookmarkEnd w:id="183"/>
      <w:r>
        <w:rPr>
          <w:snapToGrid w:val="0"/>
        </w:rPr>
        <w:t xml:space="preserve">ого корпуса </w:t>
      </w:r>
      <w:bookmarkStart w:id="184" w:name="OCRUncertain276"/>
      <w:r>
        <w:rPr>
          <w:snapToGrid w:val="0"/>
        </w:rPr>
        <w:t>и</w:t>
      </w:r>
      <w:bookmarkEnd w:id="184"/>
      <w:r>
        <w:rPr>
          <w:snapToGrid w:val="0"/>
        </w:rPr>
        <w:t xml:space="preserve">мени </w:t>
      </w:r>
      <w:bookmarkStart w:id="185" w:name="OCRUncertain278"/>
      <w:r>
        <w:rPr>
          <w:snapToGrid w:val="0"/>
        </w:rPr>
        <w:t>Котовского</w:t>
      </w:r>
      <w:bookmarkEnd w:id="185"/>
      <w:r>
        <w:rPr>
          <w:snapToGrid w:val="0"/>
        </w:rPr>
        <w:t xml:space="preserve"> освободила </w:t>
      </w:r>
      <w:bookmarkStart w:id="186" w:name="OCRUncertain280"/>
      <w:r>
        <w:rPr>
          <w:snapToGrid w:val="0"/>
        </w:rPr>
        <w:t>Гривенный.</w:t>
      </w:r>
      <w:bookmarkEnd w:id="186"/>
      <w:r>
        <w:rPr>
          <w:snapToGrid w:val="0"/>
        </w:rPr>
        <w:t xml:space="preserve"> В т</w:t>
      </w:r>
      <w:bookmarkStart w:id="187" w:name="OCRUncertain281"/>
      <w:r>
        <w:rPr>
          <w:snapToGrid w:val="0"/>
        </w:rPr>
        <w:t>яж</w:t>
      </w:r>
      <w:bookmarkEnd w:id="187"/>
      <w:r>
        <w:rPr>
          <w:snapToGrid w:val="0"/>
        </w:rPr>
        <w:t>елых боях за хутор погибло</w:t>
      </w:r>
      <w:r w:rsidRPr="00E31044">
        <w:rPr>
          <w:snapToGrid w:val="0"/>
        </w:rPr>
        <w:t xml:space="preserve"> 27</w:t>
      </w:r>
      <w:r>
        <w:rPr>
          <w:snapToGrid w:val="0"/>
        </w:rPr>
        <w:t xml:space="preserve"> солда</w:t>
      </w:r>
      <w:bookmarkStart w:id="188" w:name="OCRUncertain282"/>
      <w:r>
        <w:rPr>
          <w:snapToGrid w:val="0"/>
        </w:rPr>
        <w:t>т</w:t>
      </w:r>
      <w:bookmarkEnd w:id="188"/>
      <w:r>
        <w:rPr>
          <w:snapToGrid w:val="0"/>
        </w:rPr>
        <w:t>, сер</w:t>
      </w:r>
      <w:bookmarkStart w:id="189" w:name="OCRUncertain283"/>
      <w:r>
        <w:rPr>
          <w:snapToGrid w:val="0"/>
        </w:rPr>
        <w:t>ж</w:t>
      </w:r>
      <w:bookmarkEnd w:id="189"/>
      <w:r>
        <w:rPr>
          <w:snapToGrid w:val="0"/>
        </w:rPr>
        <w:t>антов и офицеров.</w:t>
      </w:r>
      <w:proofErr w:type="gramEnd"/>
      <w:r>
        <w:rPr>
          <w:snapToGrid w:val="0"/>
        </w:rPr>
        <w:t xml:space="preserve"> В памят</w:t>
      </w:r>
      <w:bookmarkStart w:id="190" w:name="OCRUncertain285"/>
      <w:r>
        <w:rPr>
          <w:snapToGrid w:val="0"/>
        </w:rPr>
        <w:t xml:space="preserve">ь </w:t>
      </w:r>
      <w:bookmarkEnd w:id="190"/>
      <w:r>
        <w:rPr>
          <w:snapToGrid w:val="0"/>
        </w:rPr>
        <w:t xml:space="preserve">о них хуторяне  </w:t>
      </w:r>
      <w:bookmarkStart w:id="191" w:name="OCRUncertain286"/>
      <w:r>
        <w:rPr>
          <w:snapToGrid w:val="0"/>
        </w:rPr>
        <w:t>установили</w:t>
      </w:r>
      <w:bookmarkEnd w:id="191"/>
      <w:r>
        <w:rPr>
          <w:snapToGrid w:val="0"/>
        </w:rPr>
        <w:t xml:space="preserve"> </w:t>
      </w:r>
      <w:bookmarkStart w:id="192" w:name="OCRUncertain287"/>
      <w:r>
        <w:rPr>
          <w:snapToGrid w:val="0"/>
        </w:rPr>
        <w:t xml:space="preserve">на </w:t>
      </w:r>
      <w:bookmarkEnd w:id="192"/>
      <w:r>
        <w:rPr>
          <w:snapToGrid w:val="0"/>
        </w:rPr>
        <w:t>братской могиле па</w:t>
      </w:r>
      <w:bookmarkStart w:id="193" w:name="OCRUncertain288"/>
      <w:r>
        <w:rPr>
          <w:snapToGrid w:val="0"/>
        </w:rPr>
        <w:t>м</w:t>
      </w:r>
      <w:bookmarkEnd w:id="193"/>
      <w:r>
        <w:rPr>
          <w:snapToGrid w:val="0"/>
        </w:rPr>
        <w:t>ятник, у к</w:t>
      </w:r>
      <w:bookmarkStart w:id="194" w:name="OCRUncertain289"/>
      <w:r>
        <w:rPr>
          <w:snapToGrid w:val="0"/>
        </w:rPr>
        <w:t>о</w:t>
      </w:r>
      <w:bookmarkEnd w:id="194"/>
      <w:r>
        <w:rPr>
          <w:snapToGrid w:val="0"/>
        </w:rPr>
        <w:t xml:space="preserve">торого всегда </w:t>
      </w:r>
      <w:bookmarkStart w:id="195" w:name="OCRUncertain290"/>
      <w:r>
        <w:rPr>
          <w:snapToGrid w:val="0"/>
        </w:rPr>
        <w:t>лежат</w:t>
      </w:r>
      <w:bookmarkEnd w:id="195"/>
      <w:r>
        <w:rPr>
          <w:snapToGrid w:val="0"/>
        </w:rPr>
        <w:t xml:space="preserve"> цветы.</w:t>
      </w:r>
    </w:p>
    <w:p w:rsidR="00ED0F7B" w:rsidRDefault="00ED0F7B" w:rsidP="00ED0F7B">
      <w:pPr>
        <w:widowControl w:val="0"/>
        <w:ind w:firstLine="567"/>
        <w:jc w:val="both"/>
      </w:pPr>
      <w:r>
        <w:rPr>
          <w:snapToGrid w:val="0"/>
        </w:rPr>
        <w:t xml:space="preserve">В хуторе </w:t>
      </w:r>
      <w:bookmarkStart w:id="196" w:name="OCRUncertain291"/>
      <w:r>
        <w:rPr>
          <w:snapToGrid w:val="0"/>
        </w:rPr>
        <w:t>Гривенный</w:t>
      </w:r>
      <w:bookmarkEnd w:id="196"/>
      <w:r>
        <w:rPr>
          <w:snapToGrid w:val="0"/>
        </w:rPr>
        <w:t xml:space="preserve"> </w:t>
      </w:r>
      <w:bookmarkStart w:id="197" w:name="OCRUncertain292"/>
      <w:r>
        <w:rPr>
          <w:snapToGrid w:val="0"/>
        </w:rPr>
        <w:t xml:space="preserve">сегодня </w:t>
      </w:r>
      <w:bookmarkEnd w:id="197"/>
      <w:r>
        <w:rPr>
          <w:snapToGrid w:val="0"/>
        </w:rPr>
        <w:t>живут</w:t>
      </w:r>
      <w:bookmarkStart w:id="198" w:name="OCRUncertain296"/>
      <w:r>
        <w:rPr>
          <w:snapToGrid w:val="0"/>
        </w:rPr>
        <w:t xml:space="preserve"> </w:t>
      </w:r>
      <w:r w:rsidRPr="00E032C3">
        <w:rPr>
          <w:snapToGrid w:val="0"/>
        </w:rPr>
        <w:t>п</w:t>
      </w:r>
      <w:proofErr w:type="gramStart"/>
      <w:r>
        <w:rPr>
          <w:snapToGrid w:val="0"/>
          <w:lang w:val="en-US"/>
        </w:rPr>
        <w:t>o</w:t>
      </w:r>
      <w:proofErr w:type="gramEnd"/>
      <w:r w:rsidRPr="00E032C3">
        <w:rPr>
          <w:snapToGrid w:val="0"/>
        </w:rPr>
        <w:t>т</w:t>
      </w:r>
      <w:r>
        <w:rPr>
          <w:snapToGrid w:val="0"/>
          <w:lang w:val="en-US"/>
        </w:rPr>
        <w:t>o</w:t>
      </w:r>
      <w:r w:rsidRPr="00E032C3">
        <w:rPr>
          <w:snapToGrid w:val="0"/>
        </w:rPr>
        <w:t>мки</w:t>
      </w:r>
      <w:bookmarkEnd w:id="198"/>
      <w:r>
        <w:rPr>
          <w:snapToGrid w:val="0"/>
        </w:rPr>
        <w:t xml:space="preserve"> те</w:t>
      </w:r>
      <w:bookmarkStart w:id="199" w:name="OCRUncertain297"/>
      <w:r>
        <w:rPr>
          <w:snapToGrid w:val="0"/>
        </w:rPr>
        <w:t>х</w:t>
      </w:r>
      <w:bookmarkEnd w:id="199"/>
      <w:r>
        <w:rPr>
          <w:snapToGrid w:val="0"/>
        </w:rPr>
        <w:t xml:space="preserve">, кто </w:t>
      </w:r>
      <w:bookmarkStart w:id="200" w:name="OCRUncertain298"/>
      <w:r>
        <w:rPr>
          <w:snapToGrid w:val="0"/>
        </w:rPr>
        <w:t>осваивал</w:t>
      </w:r>
      <w:bookmarkEnd w:id="200"/>
      <w:r>
        <w:rPr>
          <w:snapToGrid w:val="0"/>
        </w:rPr>
        <w:t xml:space="preserve"> и </w:t>
      </w:r>
      <w:bookmarkStart w:id="201" w:name="OCRUncertain299"/>
      <w:r>
        <w:rPr>
          <w:snapToGrid w:val="0"/>
        </w:rPr>
        <w:t>разрабатывал</w:t>
      </w:r>
      <w:bookmarkEnd w:id="201"/>
      <w:r>
        <w:rPr>
          <w:snapToGrid w:val="0"/>
        </w:rPr>
        <w:t xml:space="preserve"> эти </w:t>
      </w:r>
      <w:bookmarkStart w:id="202" w:name="OCRUncertain300"/>
      <w:r>
        <w:rPr>
          <w:snapToGrid w:val="0"/>
        </w:rPr>
        <w:t>земли.</w:t>
      </w:r>
      <w:bookmarkEnd w:id="202"/>
      <w:r>
        <w:rPr>
          <w:snapToGrid w:val="0"/>
        </w:rPr>
        <w:t xml:space="preserve"> Их </w:t>
      </w:r>
      <w:bookmarkStart w:id="203" w:name="OCRUncertain301"/>
      <w:r>
        <w:rPr>
          <w:snapToGrid w:val="0"/>
        </w:rPr>
        <w:t xml:space="preserve">руками </w:t>
      </w:r>
      <w:bookmarkEnd w:id="203"/>
      <w:r>
        <w:rPr>
          <w:snapToGrid w:val="0"/>
        </w:rPr>
        <w:t>созданы новые сельскохозяйст</w:t>
      </w:r>
      <w:bookmarkStart w:id="204" w:name="OCRUncertain302"/>
      <w:bookmarkEnd w:id="204"/>
      <w:r>
        <w:rPr>
          <w:snapToGrid w:val="0"/>
        </w:rPr>
        <w:t>венные объекты, построена шко</w:t>
      </w:r>
      <w:bookmarkStart w:id="205" w:name="OCRUncertain303"/>
      <w:bookmarkEnd w:id="205"/>
      <w:r>
        <w:rPr>
          <w:snapToGrid w:val="0"/>
        </w:rPr>
        <w:t xml:space="preserve">ла, детский </w:t>
      </w:r>
      <w:bookmarkStart w:id="206" w:name="OCRUncertain304"/>
      <w:r>
        <w:rPr>
          <w:snapToGrid w:val="0"/>
        </w:rPr>
        <w:t>сад,</w:t>
      </w:r>
      <w:bookmarkEnd w:id="206"/>
      <w:r>
        <w:rPr>
          <w:snapToGrid w:val="0"/>
        </w:rPr>
        <w:t xml:space="preserve"> клуб, фельдшер</w:t>
      </w:r>
      <w:bookmarkStart w:id="207" w:name="OCRUncertain306"/>
      <w:r>
        <w:rPr>
          <w:snapToGrid w:val="0"/>
        </w:rPr>
        <w:t>ско-акушерский</w:t>
      </w:r>
      <w:bookmarkEnd w:id="207"/>
      <w:r>
        <w:rPr>
          <w:snapToGrid w:val="0"/>
        </w:rPr>
        <w:t xml:space="preserve"> пункт</w:t>
      </w:r>
      <w:bookmarkStart w:id="208" w:name="OCRUncertain307"/>
      <w:r>
        <w:rPr>
          <w:snapToGrid w:val="0"/>
        </w:rPr>
        <w:t>,</w:t>
      </w:r>
      <w:bookmarkEnd w:id="208"/>
      <w:r>
        <w:rPr>
          <w:snapToGrid w:val="0"/>
        </w:rPr>
        <w:t xml:space="preserve"> </w:t>
      </w:r>
      <w:bookmarkStart w:id="209" w:name="OCRUncertain308"/>
      <w:r>
        <w:rPr>
          <w:snapToGrid w:val="0"/>
        </w:rPr>
        <w:t>м</w:t>
      </w:r>
      <w:bookmarkEnd w:id="209"/>
      <w:r>
        <w:rPr>
          <w:snapToGrid w:val="0"/>
        </w:rPr>
        <w:t>ага</w:t>
      </w:r>
      <w:bookmarkStart w:id="210" w:name="OCRUncertain309"/>
      <w:r>
        <w:rPr>
          <w:snapToGrid w:val="0"/>
        </w:rPr>
        <w:t>з</w:t>
      </w:r>
      <w:bookmarkEnd w:id="210"/>
      <w:r>
        <w:rPr>
          <w:snapToGrid w:val="0"/>
        </w:rPr>
        <w:t xml:space="preserve">ин. </w:t>
      </w:r>
    </w:p>
    <w:p w:rsidR="00DC4E2B" w:rsidRPr="00DC4E2B" w:rsidRDefault="00DC4E2B" w:rsidP="00DC4E2B">
      <w:pPr>
        <w:rPr>
          <w:lang w:eastAsia="ar-SA"/>
        </w:rPr>
      </w:pPr>
    </w:p>
    <w:p w:rsidR="001B56C6" w:rsidRPr="001B56C6" w:rsidRDefault="001B56C6" w:rsidP="001B56C6">
      <w:pPr>
        <w:rPr>
          <w:lang w:eastAsia="ar-SA"/>
        </w:rPr>
      </w:pPr>
    </w:p>
    <w:p w:rsidR="00A80EA4" w:rsidRPr="001055DA" w:rsidRDefault="00085F29" w:rsidP="00A80EA4">
      <w:pPr>
        <w:pStyle w:val="35"/>
        <w:spacing w:after="0"/>
        <w:ind w:firstLine="567"/>
        <w:jc w:val="both"/>
        <w:rPr>
          <w:bCs/>
          <w:iCs/>
          <w:spacing w:val="7"/>
          <w:sz w:val="28"/>
          <w:szCs w:val="28"/>
          <w:lang w:val="ru-RU"/>
        </w:rPr>
      </w:pPr>
      <w:r>
        <w:rPr>
          <w:iCs/>
          <w:sz w:val="28"/>
          <w:szCs w:val="28"/>
          <w:lang w:val="ru-RU"/>
        </w:rPr>
        <w:t xml:space="preserve"> </w:t>
      </w:r>
    </w:p>
    <w:p w:rsidR="00A80EA4" w:rsidRPr="001055DA" w:rsidRDefault="00A80EA4" w:rsidP="00A80EA4">
      <w:pPr>
        <w:pStyle w:val="2"/>
        <w:spacing w:before="0" w:after="0"/>
        <w:ind w:firstLine="567"/>
        <w:jc w:val="both"/>
        <w:rPr>
          <w:rFonts w:cs="Times New Roman"/>
          <w:b w:val="0"/>
          <w:i/>
          <w:spacing w:val="7"/>
          <w:szCs w:val="28"/>
        </w:rPr>
      </w:pPr>
      <w:bookmarkStart w:id="211" w:name="_Toc299095846"/>
      <w:r w:rsidRPr="001055DA">
        <w:rPr>
          <w:rFonts w:cs="Times New Roman"/>
          <w:b w:val="0"/>
          <w:i/>
          <w:spacing w:val="7"/>
          <w:szCs w:val="28"/>
        </w:rPr>
        <w:t>Общая площадь муниципального образования «</w:t>
      </w:r>
      <w:r w:rsidR="00A13B8A">
        <w:rPr>
          <w:rFonts w:cs="Times New Roman"/>
          <w:b w:val="0"/>
          <w:i/>
          <w:spacing w:val="7"/>
          <w:szCs w:val="28"/>
        </w:rPr>
        <w:t xml:space="preserve"> Табунщиковское</w:t>
      </w:r>
      <w:r w:rsidR="00500817">
        <w:rPr>
          <w:rFonts w:cs="Times New Roman"/>
          <w:b w:val="0"/>
          <w:i/>
          <w:spacing w:val="7"/>
          <w:szCs w:val="28"/>
        </w:rPr>
        <w:t xml:space="preserve"> сельское поселение»</w:t>
      </w:r>
      <w:r w:rsidR="00085F29">
        <w:rPr>
          <w:rFonts w:cs="Times New Roman"/>
          <w:b w:val="0"/>
          <w:i/>
          <w:spacing w:val="7"/>
          <w:szCs w:val="28"/>
        </w:rPr>
        <w:t xml:space="preserve"> 7974000</w:t>
      </w:r>
      <w:r w:rsidR="00ED0F7B">
        <w:rPr>
          <w:rFonts w:cs="Times New Roman"/>
          <w:b w:val="0"/>
          <w:i/>
          <w:spacing w:val="7"/>
          <w:szCs w:val="28"/>
        </w:rPr>
        <w:t xml:space="preserve">  </w:t>
      </w:r>
      <w:r w:rsidRPr="001055DA">
        <w:rPr>
          <w:rFonts w:cs="Times New Roman"/>
          <w:b w:val="0"/>
          <w:i/>
          <w:spacing w:val="7"/>
          <w:szCs w:val="28"/>
        </w:rPr>
        <w:t xml:space="preserve"> кв.км.</w:t>
      </w:r>
      <w:bookmarkEnd w:id="211"/>
    </w:p>
    <w:p w:rsidR="00A80EA4" w:rsidRPr="001055DA" w:rsidRDefault="00A80EA4" w:rsidP="00A80EA4">
      <w:pPr>
        <w:ind w:firstLine="709"/>
        <w:jc w:val="both"/>
        <w:rPr>
          <w:bCs/>
          <w:iCs/>
          <w:spacing w:val="7"/>
          <w:sz w:val="28"/>
          <w:szCs w:val="28"/>
        </w:rPr>
      </w:pPr>
      <w:r w:rsidRPr="001055DA">
        <w:rPr>
          <w:bCs/>
          <w:iCs/>
          <w:spacing w:val="7"/>
          <w:sz w:val="28"/>
          <w:szCs w:val="28"/>
        </w:rPr>
        <w:t xml:space="preserve">В состав </w:t>
      </w:r>
      <w:r w:rsidR="00500817">
        <w:rPr>
          <w:bCs/>
          <w:iCs/>
          <w:spacing w:val="7"/>
          <w:sz w:val="28"/>
          <w:szCs w:val="28"/>
        </w:rPr>
        <w:t xml:space="preserve"> </w:t>
      </w:r>
      <w:r w:rsidR="00DC4E2B">
        <w:rPr>
          <w:bCs/>
          <w:iCs/>
          <w:spacing w:val="7"/>
          <w:sz w:val="28"/>
          <w:szCs w:val="28"/>
        </w:rPr>
        <w:t xml:space="preserve"> сельского поселения входят 5</w:t>
      </w:r>
      <w:r w:rsidRPr="001055DA">
        <w:rPr>
          <w:bCs/>
          <w:iCs/>
          <w:spacing w:val="7"/>
          <w:sz w:val="28"/>
          <w:szCs w:val="28"/>
        </w:rPr>
        <w:t xml:space="preserve"> населенных пункта: </w:t>
      </w:r>
      <w:r w:rsidR="00DC4E2B">
        <w:rPr>
          <w:bCs/>
          <w:iCs/>
          <w:spacing w:val="7"/>
          <w:sz w:val="28"/>
          <w:szCs w:val="28"/>
        </w:rPr>
        <w:t xml:space="preserve"> с</w:t>
      </w:r>
      <w:proofErr w:type="gramStart"/>
      <w:r w:rsidR="00DC4E2B">
        <w:rPr>
          <w:bCs/>
          <w:iCs/>
          <w:spacing w:val="7"/>
          <w:sz w:val="28"/>
          <w:szCs w:val="28"/>
        </w:rPr>
        <w:t>.Т</w:t>
      </w:r>
      <w:proofErr w:type="gramEnd"/>
      <w:r w:rsidR="00DC4E2B">
        <w:rPr>
          <w:bCs/>
          <w:iCs/>
          <w:spacing w:val="7"/>
          <w:sz w:val="28"/>
          <w:szCs w:val="28"/>
        </w:rPr>
        <w:t xml:space="preserve">абунщиково </w:t>
      </w:r>
      <w:r w:rsidRPr="001055DA">
        <w:rPr>
          <w:bCs/>
          <w:iCs/>
          <w:spacing w:val="7"/>
          <w:sz w:val="28"/>
          <w:szCs w:val="28"/>
        </w:rPr>
        <w:t xml:space="preserve"> (Административный центр), </w:t>
      </w:r>
      <w:r w:rsidR="00DC4E2B">
        <w:rPr>
          <w:bCs/>
          <w:iCs/>
          <w:spacing w:val="7"/>
          <w:sz w:val="28"/>
          <w:szCs w:val="28"/>
        </w:rPr>
        <w:t xml:space="preserve">  х.Гривенный,Почтовый, ст.Гривенная, пос.Рябиновка</w:t>
      </w:r>
      <w:r w:rsidRPr="001055DA">
        <w:rPr>
          <w:bCs/>
          <w:iCs/>
          <w:spacing w:val="7"/>
          <w:sz w:val="28"/>
          <w:szCs w:val="28"/>
        </w:rPr>
        <w:t xml:space="preserve"> </w:t>
      </w:r>
      <w:r w:rsidR="00DC4E2B">
        <w:rPr>
          <w:bCs/>
          <w:iCs/>
          <w:spacing w:val="7"/>
          <w:sz w:val="28"/>
          <w:szCs w:val="28"/>
        </w:rPr>
        <w:t xml:space="preserve"> </w:t>
      </w:r>
      <w:r w:rsidRPr="001055DA">
        <w:rPr>
          <w:bCs/>
          <w:iCs/>
          <w:spacing w:val="7"/>
          <w:sz w:val="28"/>
          <w:szCs w:val="28"/>
        </w:rPr>
        <w:t xml:space="preserve"> Максимальное расстояние от населенных пун</w:t>
      </w:r>
      <w:r w:rsidR="00DC4E2B">
        <w:rPr>
          <w:bCs/>
          <w:iCs/>
          <w:spacing w:val="7"/>
          <w:sz w:val="28"/>
          <w:szCs w:val="28"/>
        </w:rPr>
        <w:t>ктов до  центра МО с</w:t>
      </w:r>
      <w:r w:rsidR="00085F29">
        <w:rPr>
          <w:bCs/>
          <w:iCs/>
          <w:spacing w:val="7"/>
          <w:sz w:val="28"/>
          <w:szCs w:val="28"/>
        </w:rPr>
        <w:t>оставляет  9</w:t>
      </w:r>
      <w:r w:rsidRPr="001055DA">
        <w:rPr>
          <w:bCs/>
          <w:iCs/>
          <w:spacing w:val="7"/>
          <w:sz w:val="28"/>
          <w:szCs w:val="28"/>
        </w:rPr>
        <w:t xml:space="preserve"> км.</w:t>
      </w:r>
    </w:p>
    <w:p w:rsidR="00A80EA4" w:rsidRPr="001055DA" w:rsidRDefault="00085F29" w:rsidP="00A80EA4">
      <w:pPr>
        <w:ind w:firstLine="567"/>
        <w:jc w:val="both"/>
        <w:rPr>
          <w:bCs/>
          <w:iCs/>
          <w:spacing w:val="7"/>
          <w:sz w:val="28"/>
          <w:szCs w:val="28"/>
        </w:rPr>
      </w:pPr>
      <w:r>
        <w:rPr>
          <w:bCs/>
          <w:iCs/>
          <w:spacing w:val="7"/>
          <w:sz w:val="28"/>
          <w:szCs w:val="28"/>
        </w:rPr>
        <w:t xml:space="preserve"> </w:t>
      </w:r>
    </w:p>
    <w:p w:rsidR="001B56C6" w:rsidRPr="001055DA" w:rsidRDefault="00DC4E2B" w:rsidP="00A80EA4">
      <w:pPr>
        <w:ind w:firstLine="567"/>
        <w:jc w:val="both"/>
        <w:rPr>
          <w:bCs/>
          <w:iCs/>
          <w:spacing w:val="7"/>
          <w:sz w:val="28"/>
          <w:szCs w:val="28"/>
        </w:rPr>
      </w:pPr>
      <w:r>
        <w:rPr>
          <w:bCs/>
          <w:iCs/>
          <w:spacing w:val="7"/>
          <w:sz w:val="28"/>
          <w:szCs w:val="28"/>
        </w:rPr>
        <w:t xml:space="preserve"> </w:t>
      </w:r>
    </w:p>
    <w:p w:rsidR="00A80EA4" w:rsidRPr="001055DA" w:rsidRDefault="00A80EA4" w:rsidP="00A80EA4">
      <w:pPr>
        <w:tabs>
          <w:tab w:val="left" w:pos="720"/>
        </w:tabs>
        <w:ind w:right="208" w:firstLine="567"/>
        <w:jc w:val="right"/>
        <w:rPr>
          <w:bCs/>
          <w:iCs/>
          <w:spacing w:val="7"/>
          <w:sz w:val="28"/>
          <w:szCs w:val="28"/>
        </w:rPr>
      </w:pPr>
      <w:r w:rsidRPr="001055DA">
        <w:rPr>
          <w:bCs/>
          <w:iCs/>
          <w:spacing w:val="7"/>
          <w:sz w:val="28"/>
          <w:szCs w:val="28"/>
        </w:rPr>
        <w:t>Таблица 1</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5"/>
        <w:gridCol w:w="1795"/>
        <w:gridCol w:w="2570"/>
        <w:gridCol w:w="39"/>
        <w:gridCol w:w="2053"/>
      </w:tblGrid>
      <w:tr w:rsidR="00A80EA4" w:rsidRPr="001055DA">
        <w:trPr>
          <w:jc w:val="center"/>
        </w:trPr>
        <w:tc>
          <w:tcPr>
            <w:tcW w:w="2834" w:type="dxa"/>
            <w:shd w:val="clear" w:color="auto" w:fill="auto"/>
            <w:vAlign w:val="center"/>
          </w:tcPr>
          <w:p w:rsidR="00A80EA4" w:rsidRPr="001055DA" w:rsidRDefault="00A80EA4" w:rsidP="008838A1">
            <w:pPr>
              <w:jc w:val="center"/>
              <w:rPr>
                <w:sz w:val="28"/>
                <w:szCs w:val="28"/>
              </w:rPr>
            </w:pPr>
            <w:r w:rsidRPr="001055DA">
              <w:rPr>
                <w:sz w:val="28"/>
                <w:szCs w:val="28"/>
              </w:rPr>
              <w:t>Наименование населенных пунктов</w:t>
            </w:r>
          </w:p>
        </w:tc>
        <w:tc>
          <w:tcPr>
            <w:tcW w:w="1802" w:type="dxa"/>
            <w:shd w:val="clear" w:color="auto" w:fill="auto"/>
            <w:vAlign w:val="center"/>
          </w:tcPr>
          <w:p w:rsidR="00A80EA4" w:rsidRPr="001055DA" w:rsidRDefault="00A80EA4" w:rsidP="008838A1">
            <w:pPr>
              <w:jc w:val="center"/>
              <w:rPr>
                <w:sz w:val="28"/>
                <w:szCs w:val="28"/>
              </w:rPr>
            </w:pPr>
            <w:r w:rsidRPr="001055DA">
              <w:rPr>
                <w:sz w:val="28"/>
                <w:szCs w:val="28"/>
              </w:rPr>
              <w:t>Численность населения, человек</w:t>
            </w:r>
          </w:p>
        </w:tc>
        <w:tc>
          <w:tcPr>
            <w:tcW w:w="2387" w:type="dxa"/>
            <w:shd w:val="clear" w:color="auto" w:fill="auto"/>
            <w:vAlign w:val="center"/>
          </w:tcPr>
          <w:p w:rsidR="00A80EA4" w:rsidRPr="001055DA" w:rsidRDefault="00A80EA4" w:rsidP="008838A1">
            <w:pPr>
              <w:jc w:val="center"/>
              <w:rPr>
                <w:sz w:val="28"/>
                <w:szCs w:val="28"/>
              </w:rPr>
            </w:pPr>
            <w:r w:rsidRPr="001055DA">
              <w:rPr>
                <w:sz w:val="28"/>
                <w:szCs w:val="28"/>
              </w:rPr>
              <w:t xml:space="preserve">Расстояние до административного центра поселения, </w:t>
            </w:r>
            <w:proofErr w:type="gramStart"/>
            <w:r w:rsidRPr="001055DA">
              <w:rPr>
                <w:sz w:val="28"/>
                <w:szCs w:val="28"/>
              </w:rPr>
              <w:t>км</w:t>
            </w:r>
            <w:proofErr w:type="gramEnd"/>
          </w:p>
        </w:tc>
        <w:tc>
          <w:tcPr>
            <w:tcW w:w="2179" w:type="dxa"/>
            <w:gridSpan w:val="2"/>
            <w:shd w:val="clear" w:color="auto" w:fill="auto"/>
            <w:vAlign w:val="center"/>
          </w:tcPr>
          <w:p w:rsidR="00A80EA4" w:rsidRPr="001055DA" w:rsidRDefault="00A80EA4" w:rsidP="008838A1">
            <w:pPr>
              <w:jc w:val="center"/>
              <w:rPr>
                <w:sz w:val="28"/>
                <w:szCs w:val="28"/>
              </w:rPr>
            </w:pPr>
            <w:r w:rsidRPr="001055DA">
              <w:rPr>
                <w:sz w:val="28"/>
                <w:szCs w:val="28"/>
              </w:rPr>
              <w:t>Расстояние до районного центра,</w:t>
            </w:r>
          </w:p>
          <w:p w:rsidR="00A80EA4" w:rsidRPr="001055DA" w:rsidRDefault="00A80EA4" w:rsidP="008838A1">
            <w:pPr>
              <w:jc w:val="center"/>
              <w:rPr>
                <w:sz w:val="28"/>
                <w:szCs w:val="28"/>
              </w:rPr>
            </w:pPr>
            <w:r w:rsidRPr="001055DA">
              <w:rPr>
                <w:sz w:val="28"/>
                <w:szCs w:val="28"/>
              </w:rPr>
              <w:t>км</w:t>
            </w:r>
          </w:p>
        </w:tc>
      </w:tr>
      <w:tr w:rsidR="00A80EA4" w:rsidRPr="001055DA">
        <w:trPr>
          <w:jc w:val="center"/>
        </w:trPr>
        <w:tc>
          <w:tcPr>
            <w:tcW w:w="2834" w:type="dxa"/>
            <w:shd w:val="clear" w:color="auto" w:fill="auto"/>
            <w:vAlign w:val="center"/>
          </w:tcPr>
          <w:p w:rsidR="00A80EA4" w:rsidRPr="001055DA" w:rsidRDefault="00DC4E2B" w:rsidP="008838A1">
            <w:pPr>
              <w:jc w:val="both"/>
              <w:rPr>
                <w:bCs/>
                <w:iCs/>
                <w:spacing w:val="7"/>
                <w:sz w:val="28"/>
                <w:szCs w:val="28"/>
              </w:rPr>
            </w:pPr>
            <w:r>
              <w:rPr>
                <w:bCs/>
                <w:iCs/>
                <w:spacing w:val="7"/>
                <w:sz w:val="28"/>
                <w:szCs w:val="28"/>
              </w:rPr>
              <w:t xml:space="preserve"> С.Табунщиково</w:t>
            </w:r>
          </w:p>
        </w:tc>
        <w:tc>
          <w:tcPr>
            <w:tcW w:w="1802" w:type="dxa"/>
            <w:shd w:val="clear" w:color="auto" w:fill="auto"/>
            <w:vAlign w:val="center"/>
          </w:tcPr>
          <w:p w:rsidR="00A80EA4" w:rsidRPr="001055DA" w:rsidRDefault="00DC4E2B" w:rsidP="00DC4E2B">
            <w:pPr>
              <w:ind w:firstLine="709"/>
              <w:jc w:val="both"/>
              <w:rPr>
                <w:bCs/>
                <w:iCs/>
                <w:spacing w:val="7"/>
                <w:sz w:val="28"/>
                <w:szCs w:val="28"/>
              </w:rPr>
            </w:pPr>
            <w:r>
              <w:rPr>
                <w:bCs/>
                <w:iCs/>
                <w:spacing w:val="7"/>
                <w:sz w:val="28"/>
                <w:szCs w:val="28"/>
              </w:rPr>
              <w:t>2005</w:t>
            </w:r>
          </w:p>
        </w:tc>
        <w:tc>
          <w:tcPr>
            <w:tcW w:w="2427" w:type="dxa"/>
            <w:gridSpan w:val="2"/>
            <w:shd w:val="clear" w:color="auto" w:fill="auto"/>
            <w:vAlign w:val="center"/>
          </w:tcPr>
          <w:p w:rsidR="00A80EA4" w:rsidRPr="001055DA" w:rsidRDefault="00A80EA4" w:rsidP="008838A1">
            <w:pPr>
              <w:jc w:val="center"/>
              <w:rPr>
                <w:sz w:val="28"/>
                <w:szCs w:val="28"/>
                <w:highlight w:val="magenta"/>
              </w:rPr>
            </w:pPr>
            <w:r w:rsidRPr="001055DA">
              <w:rPr>
                <w:sz w:val="28"/>
                <w:szCs w:val="28"/>
              </w:rPr>
              <w:t>АЦ</w:t>
            </w:r>
          </w:p>
        </w:tc>
        <w:tc>
          <w:tcPr>
            <w:tcW w:w="2139" w:type="dxa"/>
            <w:shd w:val="clear" w:color="auto" w:fill="auto"/>
            <w:vAlign w:val="center"/>
          </w:tcPr>
          <w:p w:rsidR="00A80EA4" w:rsidRPr="001055DA" w:rsidRDefault="00DC4E2B" w:rsidP="008838A1">
            <w:pPr>
              <w:jc w:val="center"/>
              <w:rPr>
                <w:sz w:val="28"/>
                <w:szCs w:val="28"/>
              </w:rPr>
            </w:pPr>
            <w:r>
              <w:rPr>
                <w:sz w:val="28"/>
                <w:szCs w:val="28"/>
              </w:rPr>
              <w:t>55</w:t>
            </w:r>
          </w:p>
        </w:tc>
      </w:tr>
      <w:tr w:rsidR="00A80EA4" w:rsidRPr="001055DA">
        <w:trPr>
          <w:jc w:val="center"/>
        </w:trPr>
        <w:tc>
          <w:tcPr>
            <w:tcW w:w="2834" w:type="dxa"/>
            <w:shd w:val="clear" w:color="auto" w:fill="auto"/>
          </w:tcPr>
          <w:p w:rsidR="00A80EA4" w:rsidRPr="001055DA" w:rsidRDefault="00DC4E2B" w:rsidP="008838A1">
            <w:pPr>
              <w:pStyle w:val="a6"/>
              <w:spacing w:line="211" w:lineRule="auto"/>
              <w:rPr>
                <w:bCs/>
                <w:iCs/>
                <w:spacing w:val="7"/>
                <w:sz w:val="28"/>
                <w:szCs w:val="28"/>
              </w:rPr>
            </w:pPr>
            <w:r>
              <w:rPr>
                <w:bCs/>
                <w:iCs/>
                <w:spacing w:val="7"/>
                <w:sz w:val="28"/>
                <w:szCs w:val="28"/>
              </w:rPr>
              <w:t xml:space="preserve"> </w:t>
            </w:r>
            <w:proofErr w:type="gramStart"/>
            <w:r>
              <w:rPr>
                <w:bCs/>
                <w:iCs/>
                <w:spacing w:val="7"/>
                <w:sz w:val="28"/>
                <w:szCs w:val="28"/>
              </w:rPr>
              <w:t>Х.Гривенный</w:t>
            </w:r>
            <w:proofErr w:type="gramEnd"/>
          </w:p>
        </w:tc>
        <w:tc>
          <w:tcPr>
            <w:tcW w:w="1802" w:type="dxa"/>
            <w:shd w:val="clear" w:color="auto" w:fill="auto"/>
            <w:vAlign w:val="center"/>
          </w:tcPr>
          <w:p w:rsidR="00A80EA4" w:rsidRPr="001055DA" w:rsidRDefault="00DC4E2B" w:rsidP="008838A1">
            <w:pPr>
              <w:ind w:firstLine="709"/>
              <w:jc w:val="both"/>
              <w:rPr>
                <w:bCs/>
                <w:iCs/>
                <w:spacing w:val="7"/>
                <w:sz w:val="28"/>
                <w:szCs w:val="28"/>
              </w:rPr>
            </w:pPr>
            <w:r>
              <w:rPr>
                <w:bCs/>
                <w:iCs/>
                <w:spacing w:val="7"/>
                <w:sz w:val="28"/>
                <w:szCs w:val="28"/>
              </w:rPr>
              <w:t xml:space="preserve"> 257</w:t>
            </w:r>
          </w:p>
        </w:tc>
        <w:tc>
          <w:tcPr>
            <w:tcW w:w="2427" w:type="dxa"/>
            <w:gridSpan w:val="2"/>
            <w:shd w:val="clear" w:color="auto" w:fill="auto"/>
            <w:vAlign w:val="center"/>
          </w:tcPr>
          <w:p w:rsidR="00A80EA4" w:rsidRPr="001055DA" w:rsidRDefault="00DC4E2B" w:rsidP="008838A1">
            <w:pPr>
              <w:jc w:val="center"/>
              <w:rPr>
                <w:sz w:val="28"/>
                <w:szCs w:val="28"/>
              </w:rPr>
            </w:pPr>
            <w:r>
              <w:rPr>
                <w:sz w:val="28"/>
                <w:szCs w:val="28"/>
              </w:rPr>
              <w:t>9</w:t>
            </w:r>
          </w:p>
        </w:tc>
        <w:tc>
          <w:tcPr>
            <w:tcW w:w="2139" w:type="dxa"/>
            <w:shd w:val="clear" w:color="auto" w:fill="auto"/>
            <w:vAlign w:val="center"/>
          </w:tcPr>
          <w:p w:rsidR="00A80EA4" w:rsidRPr="001055DA" w:rsidRDefault="00DC4E2B" w:rsidP="008838A1">
            <w:pPr>
              <w:jc w:val="center"/>
              <w:rPr>
                <w:sz w:val="28"/>
                <w:szCs w:val="28"/>
              </w:rPr>
            </w:pPr>
            <w:r>
              <w:rPr>
                <w:sz w:val="28"/>
                <w:szCs w:val="28"/>
              </w:rPr>
              <w:t>55</w:t>
            </w:r>
          </w:p>
        </w:tc>
      </w:tr>
      <w:tr w:rsidR="00A80EA4" w:rsidRPr="001055DA">
        <w:trPr>
          <w:jc w:val="center"/>
        </w:trPr>
        <w:tc>
          <w:tcPr>
            <w:tcW w:w="2834" w:type="dxa"/>
            <w:shd w:val="clear" w:color="auto" w:fill="auto"/>
            <w:vAlign w:val="center"/>
          </w:tcPr>
          <w:p w:rsidR="00A80EA4" w:rsidRPr="001055DA" w:rsidRDefault="00DC4E2B" w:rsidP="00DC4E2B">
            <w:pPr>
              <w:jc w:val="both"/>
              <w:rPr>
                <w:bCs/>
                <w:iCs/>
                <w:spacing w:val="7"/>
                <w:sz w:val="28"/>
                <w:szCs w:val="28"/>
              </w:rPr>
            </w:pPr>
            <w:r>
              <w:rPr>
                <w:bCs/>
                <w:iCs/>
                <w:spacing w:val="7"/>
                <w:sz w:val="28"/>
                <w:szCs w:val="28"/>
              </w:rPr>
              <w:t xml:space="preserve"> </w:t>
            </w:r>
            <w:proofErr w:type="gramStart"/>
            <w:r>
              <w:rPr>
                <w:bCs/>
                <w:iCs/>
                <w:spacing w:val="7"/>
                <w:sz w:val="28"/>
                <w:szCs w:val="28"/>
              </w:rPr>
              <w:t>Х. Почтовый</w:t>
            </w:r>
            <w:proofErr w:type="gramEnd"/>
          </w:p>
        </w:tc>
        <w:tc>
          <w:tcPr>
            <w:tcW w:w="1802" w:type="dxa"/>
            <w:shd w:val="clear" w:color="auto" w:fill="auto"/>
            <w:vAlign w:val="center"/>
          </w:tcPr>
          <w:p w:rsidR="00A80EA4" w:rsidRPr="001055DA" w:rsidRDefault="00DC4E2B" w:rsidP="008838A1">
            <w:pPr>
              <w:ind w:firstLine="709"/>
              <w:jc w:val="both"/>
              <w:rPr>
                <w:bCs/>
                <w:iCs/>
                <w:spacing w:val="7"/>
                <w:sz w:val="28"/>
                <w:szCs w:val="28"/>
              </w:rPr>
            </w:pPr>
            <w:r>
              <w:rPr>
                <w:bCs/>
                <w:iCs/>
                <w:spacing w:val="7"/>
                <w:sz w:val="28"/>
                <w:szCs w:val="28"/>
              </w:rPr>
              <w:t xml:space="preserve">    51</w:t>
            </w:r>
          </w:p>
        </w:tc>
        <w:tc>
          <w:tcPr>
            <w:tcW w:w="2427" w:type="dxa"/>
            <w:gridSpan w:val="2"/>
            <w:shd w:val="clear" w:color="auto" w:fill="auto"/>
            <w:vAlign w:val="center"/>
          </w:tcPr>
          <w:p w:rsidR="00A80EA4" w:rsidRPr="001055DA" w:rsidRDefault="00DC4E2B" w:rsidP="008838A1">
            <w:pPr>
              <w:jc w:val="center"/>
              <w:rPr>
                <w:sz w:val="28"/>
                <w:szCs w:val="28"/>
              </w:rPr>
            </w:pPr>
            <w:r>
              <w:rPr>
                <w:sz w:val="28"/>
                <w:szCs w:val="28"/>
              </w:rPr>
              <w:t xml:space="preserve"> 11</w:t>
            </w:r>
          </w:p>
        </w:tc>
        <w:tc>
          <w:tcPr>
            <w:tcW w:w="2139" w:type="dxa"/>
            <w:shd w:val="clear" w:color="auto" w:fill="auto"/>
            <w:vAlign w:val="center"/>
          </w:tcPr>
          <w:p w:rsidR="00A80EA4" w:rsidRPr="001055DA" w:rsidRDefault="00DC4E2B" w:rsidP="008838A1">
            <w:pPr>
              <w:jc w:val="center"/>
              <w:rPr>
                <w:sz w:val="28"/>
                <w:szCs w:val="28"/>
              </w:rPr>
            </w:pPr>
            <w:r>
              <w:rPr>
                <w:sz w:val="28"/>
                <w:szCs w:val="28"/>
              </w:rPr>
              <w:t xml:space="preserve"> 55</w:t>
            </w:r>
          </w:p>
        </w:tc>
      </w:tr>
      <w:tr w:rsidR="00A80EA4" w:rsidRPr="001055DA">
        <w:trPr>
          <w:jc w:val="center"/>
        </w:trPr>
        <w:tc>
          <w:tcPr>
            <w:tcW w:w="2834" w:type="dxa"/>
            <w:shd w:val="clear" w:color="auto" w:fill="auto"/>
          </w:tcPr>
          <w:p w:rsidR="00A80EA4" w:rsidRPr="001055DA" w:rsidRDefault="00DC4E2B" w:rsidP="008838A1">
            <w:pPr>
              <w:pStyle w:val="a6"/>
              <w:rPr>
                <w:bCs/>
                <w:iCs/>
                <w:spacing w:val="7"/>
                <w:sz w:val="28"/>
                <w:szCs w:val="28"/>
              </w:rPr>
            </w:pPr>
            <w:r>
              <w:rPr>
                <w:bCs/>
                <w:iCs/>
                <w:spacing w:val="7"/>
                <w:sz w:val="28"/>
                <w:szCs w:val="28"/>
              </w:rPr>
              <w:t xml:space="preserve"> Ст</w:t>
            </w:r>
            <w:proofErr w:type="gramStart"/>
            <w:r>
              <w:rPr>
                <w:bCs/>
                <w:iCs/>
                <w:spacing w:val="7"/>
                <w:sz w:val="28"/>
                <w:szCs w:val="28"/>
              </w:rPr>
              <w:t>.Г</w:t>
            </w:r>
            <w:proofErr w:type="gramEnd"/>
            <w:r>
              <w:rPr>
                <w:bCs/>
                <w:iCs/>
                <w:spacing w:val="7"/>
                <w:sz w:val="28"/>
                <w:szCs w:val="28"/>
              </w:rPr>
              <w:t>ривен</w:t>
            </w:r>
            <w:r w:rsidR="00500817">
              <w:rPr>
                <w:bCs/>
                <w:iCs/>
                <w:spacing w:val="7"/>
                <w:sz w:val="28"/>
                <w:szCs w:val="28"/>
              </w:rPr>
              <w:t>н</w:t>
            </w:r>
            <w:r>
              <w:rPr>
                <w:bCs/>
                <w:iCs/>
                <w:spacing w:val="7"/>
                <w:sz w:val="28"/>
                <w:szCs w:val="28"/>
              </w:rPr>
              <w:t>ая</w:t>
            </w:r>
          </w:p>
        </w:tc>
        <w:tc>
          <w:tcPr>
            <w:tcW w:w="1802" w:type="dxa"/>
            <w:shd w:val="clear" w:color="auto" w:fill="auto"/>
            <w:vAlign w:val="center"/>
          </w:tcPr>
          <w:p w:rsidR="00A80EA4" w:rsidRPr="001055DA" w:rsidRDefault="00DC4E2B" w:rsidP="008838A1">
            <w:pPr>
              <w:ind w:firstLine="709"/>
              <w:jc w:val="both"/>
              <w:rPr>
                <w:bCs/>
                <w:iCs/>
                <w:spacing w:val="7"/>
                <w:sz w:val="28"/>
                <w:szCs w:val="28"/>
              </w:rPr>
            </w:pPr>
            <w:r>
              <w:rPr>
                <w:bCs/>
                <w:iCs/>
                <w:spacing w:val="7"/>
                <w:sz w:val="28"/>
                <w:szCs w:val="28"/>
              </w:rPr>
              <w:t xml:space="preserve">    19</w:t>
            </w:r>
          </w:p>
        </w:tc>
        <w:tc>
          <w:tcPr>
            <w:tcW w:w="2427" w:type="dxa"/>
            <w:gridSpan w:val="2"/>
            <w:shd w:val="clear" w:color="auto" w:fill="auto"/>
            <w:vAlign w:val="center"/>
          </w:tcPr>
          <w:p w:rsidR="00A80EA4" w:rsidRPr="001055DA" w:rsidRDefault="00DC4E2B" w:rsidP="008838A1">
            <w:pPr>
              <w:jc w:val="center"/>
              <w:rPr>
                <w:sz w:val="28"/>
                <w:szCs w:val="28"/>
              </w:rPr>
            </w:pPr>
            <w:r>
              <w:rPr>
                <w:sz w:val="28"/>
                <w:szCs w:val="28"/>
              </w:rPr>
              <w:t xml:space="preserve"> 11</w:t>
            </w:r>
          </w:p>
        </w:tc>
        <w:tc>
          <w:tcPr>
            <w:tcW w:w="2139" w:type="dxa"/>
            <w:shd w:val="clear" w:color="auto" w:fill="auto"/>
            <w:vAlign w:val="center"/>
          </w:tcPr>
          <w:p w:rsidR="00A80EA4" w:rsidRPr="001055DA" w:rsidRDefault="00DC4E2B" w:rsidP="008838A1">
            <w:pPr>
              <w:jc w:val="center"/>
              <w:rPr>
                <w:sz w:val="28"/>
                <w:szCs w:val="28"/>
              </w:rPr>
            </w:pPr>
            <w:r>
              <w:rPr>
                <w:sz w:val="28"/>
                <w:szCs w:val="28"/>
              </w:rPr>
              <w:t>50</w:t>
            </w:r>
          </w:p>
        </w:tc>
      </w:tr>
      <w:tr w:rsidR="00DC4E2B" w:rsidRPr="001055DA">
        <w:trPr>
          <w:jc w:val="center"/>
        </w:trPr>
        <w:tc>
          <w:tcPr>
            <w:tcW w:w="2834" w:type="dxa"/>
            <w:shd w:val="clear" w:color="auto" w:fill="auto"/>
          </w:tcPr>
          <w:p w:rsidR="00DC4E2B" w:rsidRDefault="00DC4E2B" w:rsidP="008838A1">
            <w:pPr>
              <w:pStyle w:val="a6"/>
              <w:rPr>
                <w:bCs/>
                <w:iCs/>
                <w:spacing w:val="7"/>
                <w:sz w:val="28"/>
                <w:szCs w:val="28"/>
              </w:rPr>
            </w:pPr>
            <w:r>
              <w:rPr>
                <w:bCs/>
                <w:iCs/>
                <w:spacing w:val="7"/>
                <w:sz w:val="28"/>
                <w:szCs w:val="28"/>
              </w:rPr>
              <w:t>Пос</w:t>
            </w:r>
            <w:proofErr w:type="gramStart"/>
            <w:r>
              <w:rPr>
                <w:bCs/>
                <w:iCs/>
                <w:spacing w:val="7"/>
                <w:sz w:val="28"/>
                <w:szCs w:val="28"/>
              </w:rPr>
              <w:t>.Р</w:t>
            </w:r>
            <w:proofErr w:type="gramEnd"/>
            <w:r>
              <w:rPr>
                <w:bCs/>
                <w:iCs/>
                <w:spacing w:val="7"/>
                <w:sz w:val="28"/>
                <w:szCs w:val="28"/>
              </w:rPr>
              <w:t>ябиновка</w:t>
            </w:r>
          </w:p>
        </w:tc>
        <w:tc>
          <w:tcPr>
            <w:tcW w:w="1802" w:type="dxa"/>
            <w:shd w:val="clear" w:color="auto" w:fill="auto"/>
            <w:vAlign w:val="center"/>
          </w:tcPr>
          <w:p w:rsidR="00DC4E2B" w:rsidRDefault="00DC4E2B" w:rsidP="008838A1">
            <w:pPr>
              <w:ind w:firstLine="709"/>
              <w:jc w:val="both"/>
              <w:rPr>
                <w:bCs/>
                <w:iCs/>
                <w:spacing w:val="7"/>
                <w:sz w:val="28"/>
                <w:szCs w:val="28"/>
              </w:rPr>
            </w:pPr>
            <w:r>
              <w:rPr>
                <w:bCs/>
                <w:iCs/>
                <w:spacing w:val="7"/>
                <w:sz w:val="28"/>
                <w:szCs w:val="28"/>
              </w:rPr>
              <w:t xml:space="preserve">  381</w:t>
            </w:r>
          </w:p>
        </w:tc>
        <w:tc>
          <w:tcPr>
            <w:tcW w:w="2427" w:type="dxa"/>
            <w:gridSpan w:val="2"/>
            <w:shd w:val="clear" w:color="auto" w:fill="auto"/>
            <w:vAlign w:val="center"/>
          </w:tcPr>
          <w:p w:rsidR="00DC4E2B" w:rsidRDefault="00DC4E2B" w:rsidP="008838A1">
            <w:pPr>
              <w:jc w:val="center"/>
              <w:rPr>
                <w:sz w:val="28"/>
                <w:szCs w:val="28"/>
              </w:rPr>
            </w:pPr>
            <w:r>
              <w:rPr>
                <w:sz w:val="28"/>
                <w:szCs w:val="28"/>
              </w:rPr>
              <w:t>11</w:t>
            </w:r>
          </w:p>
        </w:tc>
        <w:tc>
          <w:tcPr>
            <w:tcW w:w="2139" w:type="dxa"/>
            <w:shd w:val="clear" w:color="auto" w:fill="auto"/>
            <w:vAlign w:val="center"/>
          </w:tcPr>
          <w:p w:rsidR="00DC4E2B" w:rsidRDefault="00DC4E2B" w:rsidP="008838A1">
            <w:pPr>
              <w:jc w:val="center"/>
              <w:rPr>
                <w:sz w:val="28"/>
                <w:szCs w:val="28"/>
              </w:rPr>
            </w:pPr>
            <w:r>
              <w:rPr>
                <w:sz w:val="28"/>
                <w:szCs w:val="28"/>
              </w:rPr>
              <w:t>35</w:t>
            </w:r>
          </w:p>
        </w:tc>
      </w:tr>
      <w:tr w:rsidR="00A80EA4" w:rsidRPr="001055DA">
        <w:trPr>
          <w:jc w:val="center"/>
        </w:trPr>
        <w:tc>
          <w:tcPr>
            <w:tcW w:w="2834" w:type="dxa"/>
            <w:shd w:val="clear" w:color="auto" w:fill="auto"/>
            <w:vAlign w:val="center"/>
          </w:tcPr>
          <w:p w:rsidR="00A80EA4" w:rsidRPr="001055DA" w:rsidRDefault="00A80EA4" w:rsidP="008838A1">
            <w:pPr>
              <w:jc w:val="both"/>
              <w:rPr>
                <w:bCs/>
                <w:iCs/>
                <w:spacing w:val="7"/>
                <w:sz w:val="28"/>
                <w:szCs w:val="28"/>
              </w:rPr>
            </w:pPr>
            <w:r w:rsidRPr="001055DA">
              <w:rPr>
                <w:bCs/>
                <w:iCs/>
                <w:spacing w:val="7"/>
                <w:sz w:val="28"/>
                <w:szCs w:val="28"/>
              </w:rPr>
              <w:t>ВСЕГО:</w:t>
            </w:r>
          </w:p>
        </w:tc>
        <w:tc>
          <w:tcPr>
            <w:tcW w:w="1802" w:type="dxa"/>
            <w:shd w:val="clear" w:color="auto" w:fill="auto"/>
            <w:vAlign w:val="center"/>
          </w:tcPr>
          <w:p w:rsidR="00A80EA4" w:rsidRPr="001055DA" w:rsidRDefault="00DC4E2B" w:rsidP="008838A1">
            <w:pPr>
              <w:ind w:firstLine="709"/>
              <w:jc w:val="both"/>
              <w:rPr>
                <w:bCs/>
                <w:iCs/>
                <w:spacing w:val="7"/>
                <w:sz w:val="28"/>
                <w:szCs w:val="28"/>
              </w:rPr>
            </w:pPr>
            <w:r>
              <w:rPr>
                <w:bCs/>
                <w:iCs/>
                <w:spacing w:val="7"/>
                <w:sz w:val="28"/>
                <w:szCs w:val="28"/>
              </w:rPr>
              <w:t xml:space="preserve"> </w:t>
            </w:r>
            <w:r w:rsidR="007725C0">
              <w:rPr>
                <w:bCs/>
                <w:iCs/>
                <w:spacing w:val="7"/>
                <w:sz w:val="28"/>
                <w:szCs w:val="28"/>
              </w:rPr>
              <w:t>2713</w:t>
            </w:r>
          </w:p>
        </w:tc>
        <w:tc>
          <w:tcPr>
            <w:tcW w:w="2427" w:type="dxa"/>
            <w:gridSpan w:val="2"/>
            <w:shd w:val="clear" w:color="auto" w:fill="auto"/>
            <w:vAlign w:val="center"/>
          </w:tcPr>
          <w:p w:rsidR="00A80EA4" w:rsidRPr="001055DA" w:rsidRDefault="00A80EA4" w:rsidP="008838A1">
            <w:pPr>
              <w:jc w:val="center"/>
              <w:rPr>
                <w:sz w:val="28"/>
                <w:szCs w:val="28"/>
              </w:rPr>
            </w:pPr>
          </w:p>
        </w:tc>
        <w:tc>
          <w:tcPr>
            <w:tcW w:w="2139" w:type="dxa"/>
            <w:shd w:val="clear" w:color="auto" w:fill="auto"/>
            <w:vAlign w:val="center"/>
          </w:tcPr>
          <w:p w:rsidR="00A80EA4" w:rsidRPr="001055DA" w:rsidRDefault="00A80EA4" w:rsidP="008838A1">
            <w:pPr>
              <w:jc w:val="center"/>
              <w:rPr>
                <w:sz w:val="28"/>
                <w:szCs w:val="28"/>
              </w:rPr>
            </w:pPr>
          </w:p>
        </w:tc>
      </w:tr>
    </w:tbl>
    <w:p w:rsidR="00A80EA4" w:rsidRPr="001055DA" w:rsidRDefault="00A80EA4" w:rsidP="00A80EA4">
      <w:pPr>
        <w:ind w:firstLine="539"/>
        <w:jc w:val="both"/>
        <w:rPr>
          <w:sz w:val="28"/>
          <w:szCs w:val="28"/>
        </w:rPr>
      </w:pPr>
    </w:p>
    <w:p w:rsidR="001B56C6" w:rsidRDefault="001B56C6" w:rsidP="00A80EA4">
      <w:pPr>
        <w:pStyle w:val="1"/>
        <w:spacing w:before="0" w:after="0"/>
        <w:ind w:firstLine="567"/>
        <w:rPr>
          <w:rFonts w:cs="Times New Roman"/>
          <w:sz w:val="28"/>
          <w:szCs w:val="28"/>
          <w:u w:val="single"/>
        </w:rPr>
      </w:pPr>
      <w:bookmarkStart w:id="212" w:name="_Toc306904683"/>
    </w:p>
    <w:bookmarkEnd w:id="212"/>
    <w:p w:rsidR="00A80EA4" w:rsidRPr="001055DA" w:rsidRDefault="00CF3C8E" w:rsidP="00A80EA4">
      <w:pPr>
        <w:ind w:firstLine="540"/>
        <w:jc w:val="both"/>
        <w:rPr>
          <w:sz w:val="28"/>
          <w:szCs w:val="28"/>
        </w:rPr>
      </w:pPr>
      <w:r>
        <w:rPr>
          <w:sz w:val="28"/>
          <w:szCs w:val="28"/>
        </w:rPr>
        <w:t xml:space="preserve"> </w:t>
      </w:r>
    </w:p>
    <w:p w:rsidR="00A80EA4" w:rsidRPr="001055DA" w:rsidRDefault="00A80EA4" w:rsidP="00A80EA4">
      <w:pPr>
        <w:ind w:firstLine="540"/>
        <w:jc w:val="both"/>
        <w:rPr>
          <w:shadow/>
          <w:sz w:val="28"/>
          <w:szCs w:val="28"/>
          <w:u w:val="single"/>
        </w:rPr>
      </w:pPr>
    </w:p>
    <w:p w:rsidR="00A80EA4" w:rsidRPr="001B56C6" w:rsidRDefault="00A80EA4" w:rsidP="00A80EA4">
      <w:pPr>
        <w:pStyle w:val="3"/>
        <w:ind w:firstLine="567"/>
        <w:rPr>
          <w:rFonts w:cs="Times New Roman"/>
          <w:sz w:val="32"/>
          <w:szCs w:val="32"/>
        </w:rPr>
      </w:pPr>
      <w:r w:rsidRPr="001B56C6">
        <w:rPr>
          <w:rFonts w:cs="Times New Roman"/>
          <w:sz w:val="32"/>
          <w:szCs w:val="32"/>
        </w:rPr>
        <w:lastRenderedPageBreak/>
        <w:t>Экологические условия</w:t>
      </w:r>
    </w:p>
    <w:p w:rsidR="00085F29" w:rsidRPr="000E3C2F" w:rsidRDefault="00085F29" w:rsidP="00085F29">
      <w:pPr>
        <w:ind w:firstLine="540"/>
        <w:jc w:val="both"/>
        <w:rPr>
          <w:b/>
          <w:sz w:val="28"/>
          <w:szCs w:val="28"/>
        </w:rPr>
      </w:pPr>
      <w:r w:rsidRPr="000E3C2F">
        <w:rPr>
          <w:b/>
          <w:sz w:val="28"/>
          <w:szCs w:val="28"/>
        </w:rPr>
        <w:t>социально –</w:t>
      </w:r>
      <w:r>
        <w:rPr>
          <w:b/>
          <w:sz w:val="28"/>
          <w:szCs w:val="28"/>
        </w:rPr>
        <w:t xml:space="preserve"> </w:t>
      </w:r>
      <w:r w:rsidRPr="000E3C2F">
        <w:rPr>
          <w:b/>
          <w:sz w:val="28"/>
          <w:szCs w:val="28"/>
        </w:rPr>
        <w:t>экономический потенциал</w:t>
      </w:r>
    </w:p>
    <w:p w:rsidR="00085F29" w:rsidRDefault="00085F29" w:rsidP="00085F29">
      <w:pPr>
        <w:ind w:firstLine="540"/>
        <w:jc w:val="both"/>
      </w:pPr>
    </w:p>
    <w:p w:rsidR="00085F29" w:rsidRPr="0019233F" w:rsidRDefault="00085F29" w:rsidP="00085F29">
      <w:pPr>
        <w:ind w:firstLine="567"/>
        <w:rPr>
          <w:b/>
        </w:rPr>
      </w:pPr>
      <w:r w:rsidRPr="0019233F">
        <w:rPr>
          <w:b/>
        </w:rPr>
        <w:t>1.1.Природные условия</w:t>
      </w:r>
    </w:p>
    <w:p w:rsidR="00085F29" w:rsidRPr="001A45DA" w:rsidRDefault="00085F29" w:rsidP="00085F29">
      <w:pPr>
        <w:pStyle w:val="3"/>
        <w:ind w:firstLine="540"/>
        <w:rPr>
          <w:sz w:val="24"/>
          <w:szCs w:val="24"/>
        </w:rPr>
      </w:pPr>
      <w:bookmarkStart w:id="213" w:name="_Toc234334690"/>
      <w:bookmarkStart w:id="214" w:name="_Toc306904684"/>
      <w:r w:rsidRPr="001A45DA">
        <w:rPr>
          <w:sz w:val="24"/>
          <w:szCs w:val="24"/>
        </w:rPr>
        <w:t>1.</w:t>
      </w:r>
      <w:r>
        <w:rPr>
          <w:sz w:val="24"/>
          <w:szCs w:val="24"/>
        </w:rPr>
        <w:t>1</w:t>
      </w:r>
      <w:r w:rsidRPr="001A45DA">
        <w:rPr>
          <w:sz w:val="24"/>
          <w:szCs w:val="24"/>
        </w:rPr>
        <w:t>.1. Климатические условия</w:t>
      </w:r>
      <w:bookmarkEnd w:id="213"/>
      <w:bookmarkEnd w:id="214"/>
    </w:p>
    <w:p w:rsidR="00085F29" w:rsidRDefault="00085F29" w:rsidP="00085F29">
      <w:pPr>
        <w:ind w:firstLine="540"/>
        <w:jc w:val="both"/>
      </w:pPr>
      <w:r>
        <w:t>Территория Табунщиковского сельского поселения входит в состав атлантико-континентальной степной области умеренного климатического пояса. В целом, климат континентальный с жарким и сухим летом, теплой зимой. Основные климатообразующие факторы связаны с проявлением солнечной радиац</w:t>
      </w:r>
      <w:proofErr w:type="gramStart"/>
      <w:r>
        <w:t>ии и аэ</w:t>
      </w:r>
      <w:proofErr w:type="gramEnd"/>
      <w:r>
        <w:t>родинамическими процессами.</w:t>
      </w:r>
    </w:p>
    <w:p w:rsidR="00085F29" w:rsidRDefault="00085F29" w:rsidP="00085F29">
      <w:pPr>
        <w:ind w:firstLine="540"/>
        <w:jc w:val="both"/>
      </w:pPr>
      <w:r>
        <w:t>В соответствии с ТСН 23-339-2002 Ростовской области «Энергетическая эффективность жилых и общественных зданий. Нормативы по энергопотреблению и теплозащите» Красносулинский район относится к Северной климатической зоне (подзона 1Б).</w:t>
      </w:r>
    </w:p>
    <w:p w:rsidR="00085F29" w:rsidRDefault="00085F29" w:rsidP="00085F29">
      <w:pPr>
        <w:ind w:firstLine="540"/>
        <w:jc w:val="both"/>
        <w:rPr>
          <w:shadow/>
          <w:u w:val="single"/>
        </w:rPr>
      </w:pPr>
    </w:p>
    <w:p w:rsidR="00085F29" w:rsidRPr="002F5DDE" w:rsidRDefault="00085F29" w:rsidP="00085F29">
      <w:pPr>
        <w:spacing w:line="360" w:lineRule="auto"/>
        <w:ind w:firstLine="540"/>
        <w:jc w:val="both"/>
        <w:outlineLvl w:val="0"/>
        <w:rPr>
          <w:shadow/>
          <w:u w:val="single"/>
        </w:rPr>
      </w:pPr>
      <w:bookmarkStart w:id="215" w:name="_Toc234315978"/>
      <w:bookmarkStart w:id="216" w:name="_Toc234334691"/>
      <w:bookmarkStart w:id="217" w:name="_Toc306904685"/>
      <w:r w:rsidRPr="00281A65">
        <w:rPr>
          <w:shadow/>
          <w:u w:val="single"/>
        </w:rPr>
        <w:t>Инсоляция и термический ре</w:t>
      </w:r>
      <w:r>
        <w:rPr>
          <w:shadow/>
          <w:u w:val="single"/>
        </w:rPr>
        <w:t>жим</w:t>
      </w:r>
      <w:bookmarkEnd w:id="215"/>
      <w:bookmarkEnd w:id="216"/>
      <w:bookmarkEnd w:id="217"/>
    </w:p>
    <w:p w:rsidR="00085F29" w:rsidRPr="00F9655C" w:rsidRDefault="00085F29" w:rsidP="00085F29">
      <w:pPr>
        <w:ind w:firstLine="540"/>
        <w:jc w:val="both"/>
      </w:pPr>
      <w:r>
        <w:t>На рассматриваемой территории отмечается обилие солнечного света и тепла. Продолжительность солнечного сияния несколько увеличивается с севера на юг от 2086 ч/год до 2148 ч/год. В течение года продолжительность солнечного сияния изменяется в значительных пределах, достигая наибольших показателей в июле (303-330ч.) и минимальных в декабре (31-42ч.). В теплый период года солнце светит в течение 60-70% светового дня, а зимой всего 14-17% (декабрь). Прямая солнечная радиация составляет 2540-2681 МДж/м</w:t>
      </w:r>
      <w:proofErr w:type="gramStart"/>
      <w:r>
        <w:rPr>
          <w:vertAlign w:val="superscript"/>
        </w:rPr>
        <w:t>2</w:t>
      </w:r>
      <w:proofErr w:type="gramEnd"/>
      <w:r>
        <w:rPr>
          <w:vertAlign w:val="superscript"/>
        </w:rPr>
        <w:t xml:space="preserve"> </w:t>
      </w:r>
      <w:r>
        <w:t>с максимумом в июле (384-461 МДж/</w:t>
      </w:r>
      <w:r w:rsidRPr="00BE4A05">
        <w:t>м</w:t>
      </w:r>
      <w:r w:rsidRPr="00BE4A05">
        <w:rPr>
          <w:vertAlign w:val="superscript"/>
        </w:rPr>
        <w:t>2</w:t>
      </w:r>
      <w:r>
        <w:t>) и минимумом зимой – до 17 МДж/м</w:t>
      </w:r>
      <w:r w:rsidRPr="00BE4A05">
        <w:rPr>
          <w:vertAlign w:val="superscript"/>
        </w:rPr>
        <w:t>2</w:t>
      </w:r>
      <w:r>
        <w:t xml:space="preserve">. Величина рассеянной радиации за год, определяющаяся режимом облачности, достаточно велика – 2066-2287. суммарная радиация приближается к средневзвешенной областной норме – </w:t>
      </w:r>
      <w:r w:rsidRPr="00F9655C">
        <w:t>порядка 700 МДж/м</w:t>
      </w:r>
      <w:proofErr w:type="gramStart"/>
      <w:r w:rsidRPr="00F9655C">
        <w:rPr>
          <w:vertAlign w:val="superscript"/>
        </w:rPr>
        <w:t>2</w:t>
      </w:r>
      <w:proofErr w:type="gramEnd"/>
      <w:r w:rsidRPr="00F9655C">
        <w:t>. Основной расход солнечного тепла приходится на испарение и составляет 1070-1280 МДж/м</w:t>
      </w:r>
      <w:proofErr w:type="gramStart"/>
      <w:r w:rsidRPr="00F9655C">
        <w:rPr>
          <w:vertAlign w:val="superscript"/>
        </w:rPr>
        <w:t>2</w:t>
      </w:r>
      <w:proofErr w:type="gramEnd"/>
      <w:r w:rsidRPr="00F9655C">
        <w:t>.</w:t>
      </w:r>
    </w:p>
    <w:p w:rsidR="00085F29" w:rsidRDefault="00085F29" w:rsidP="00085F29">
      <w:pPr>
        <w:ind w:firstLine="540"/>
        <w:jc w:val="both"/>
      </w:pPr>
      <w:proofErr w:type="gramStart"/>
      <w:r w:rsidRPr="00F9655C">
        <w:t>Для данной территории характерны широтный перенос воздушных масс с Атлантического океана, меридиональные</w:t>
      </w:r>
      <w:r>
        <w:t xml:space="preserve"> северный и южный переносы, а также процессы выхолаживания и прогревания над подстилающей поверхностью.</w:t>
      </w:r>
      <w:proofErr w:type="gramEnd"/>
      <w:r>
        <w:t xml:space="preserve"> Равнинный рельеф благоприятствует свободному поступлению воздушных масс различного происхождения. Наибольшая повторяемость приходится на вторжение воздушных масс умеренных широт – 76%, в том числе: континентальных – 67%, морских – 9%. На арктический воздух приходится 15%. Вторжение тропического воздуха происходит сравнительно редко (всего 9%).</w:t>
      </w:r>
    </w:p>
    <w:p w:rsidR="00085F29" w:rsidRPr="00F9655C" w:rsidRDefault="00085F29" w:rsidP="00085F29">
      <w:pPr>
        <w:ind w:firstLine="540"/>
        <w:jc w:val="both"/>
      </w:pPr>
      <w:r>
        <w:t xml:space="preserve">В зависимости от происхождения воздушной массы над территорией устанавливается определенный тип синоптического процесса, который определяет погодные условия. Характерно преобладание антициклонов (64%), с которыми связана преимущественно ясная, солнечная погода и реже (в зимний период) – пасмурная с моросящими осадками, туманами, гололедом и низкой облачностью. Повторяемость циклонов в среднем составляет 131 день. Наиболее часты они в январе, июне и июле – до 13-14 дней в месяц. В теплый период циклоны сопровождаются ливнями и грозами, а в холодное время формируется обширная зона обложных осадков. Более резкие изменения погоды связаны с выходами южных циклонов. Зимой они сопровождаются интенсивными потеплениями, значительными осадками, метелями, нередко гололедом; летом с ними связаны ливни и грозы, а в переходные периоды – обильные </w:t>
      </w:r>
      <w:r w:rsidRPr="00F9655C">
        <w:t>обложные дожди. Основная масса влаги поступает с воздушными массами, приходящими с Атлантики и Средиземного моря. Всего за год на территорию поступает 3821км</w:t>
      </w:r>
      <w:r w:rsidRPr="00F9655C">
        <w:rPr>
          <w:vertAlign w:val="superscript"/>
        </w:rPr>
        <w:t>3</w:t>
      </w:r>
      <w:r w:rsidRPr="00F9655C">
        <w:t xml:space="preserve"> водяного пара, но только 1,3% этой влаги выпадает в виде осадков.</w:t>
      </w:r>
    </w:p>
    <w:p w:rsidR="00085F29" w:rsidRDefault="00085F29" w:rsidP="00085F29">
      <w:pPr>
        <w:ind w:firstLine="540"/>
        <w:jc w:val="both"/>
      </w:pPr>
      <w:r w:rsidRPr="00F9655C">
        <w:t>Рельеф создает благоприятные условия для циркуляции воздушных масс, поступающих как с севера, запада, так и с востока. В то же время сравнительно</w:t>
      </w:r>
      <w:r>
        <w:t xml:space="preserve"> невысокие возвышенности приводят к изменениям в распределении облачности, атмосферных осадков, туманов, гроз, а в некоторых случаях и температуры воздуха.</w:t>
      </w:r>
    </w:p>
    <w:p w:rsidR="00085F29" w:rsidRDefault="00085F29" w:rsidP="00085F29">
      <w:pPr>
        <w:ind w:firstLine="540"/>
        <w:jc w:val="both"/>
      </w:pPr>
      <w:r>
        <w:t>Среднегодовая температура воздуха на территории изменяется довольно равномерно, увеличиваясь от 6,5-</w:t>
      </w:r>
      <w:smartTag w:uri="urn:schemas-microsoft-com:office:smarttags" w:element="metricconverter">
        <w:smartTagPr>
          <w:attr w:name="ProductID" w:val="6,9ﾰC"/>
        </w:smartTagPr>
        <w:r>
          <w:t>6,9°</w:t>
        </w:r>
        <w:r>
          <w:rPr>
            <w:lang w:val="en-US"/>
          </w:rPr>
          <w:t>C</w:t>
        </w:r>
      </w:smartTag>
      <w:r>
        <w:t xml:space="preserve"> до 9,2-9,5°</w:t>
      </w:r>
      <w:r>
        <w:rPr>
          <w:lang w:val="en-US"/>
        </w:rPr>
        <w:t>C</w:t>
      </w:r>
      <w:r>
        <w:t xml:space="preserve">. Влияние Азовского моря на средние годовые температуры воздуха незначительно. Оно выражается в повышении температуры воздуха на </w:t>
      </w:r>
      <w:r>
        <w:lastRenderedPageBreak/>
        <w:t>0,5-0,7°С. На температуру воздуха оказывает влияние рельеф. Температура всегда ниже на возвышенных территориях.</w:t>
      </w:r>
    </w:p>
    <w:p w:rsidR="00085F29" w:rsidRDefault="00085F29" w:rsidP="00085F29">
      <w:pPr>
        <w:ind w:firstLine="540"/>
        <w:jc w:val="both"/>
      </w:pPr>
      <w:r>
        <w:t>Годовой ход температуры четко выражен. Минимальные среднемесячные температуры наблюдаются в январе и достигают 8,5-8,8°С. Наиболее высокие температуры в годовом ходе отмечаются в июле и достигают 23,5-24,0°</w:t>
      </w:r>
      <w:proofErr w:type="gramStart"/>
      <w:r>
        <w:t>С</w:t>
      </w:r>
      <w:proofErr w:type="gramEnd"/>
      <w:r>
        <w:t xml:space="preserve"> и более.</w:t>
      </w:r>
    </w:p>
    <w:p w:rsidR="00085F29" w:rsidRDefault="00085F29" w:rsidP="00085F29">
      <w:pPr>
        <w:ind w:firstLine="540"/>
        <w:jc w:val="both"/>
      </w:pPr>
      <w:r>
        <w:t>Абсолютный минимум температуры воздуха наблюдается в основном в январе и равен –36-37°С. Наиболее низкие минимальные температуры отмечаются в пунктах, расположенных в долинах рек, а наиболее высокие – в крупных поселках.</w:t>
      </w:r>
    </w:p>
    <w:p w:rsidR="00085F29" w:rsidRDefault="00085F29" w:rsidP="00085F29">
      <w:pPr>
        <w:ind w:firstLine="540"/>
        <w:jc w:val="both"/>
      </w:pPr>
      <w:r>
        <w:t>Абсолютный максимум температуры воздуха изменяется незначительно и наблюдается в июле, достигая +40+43°С.</w:t>
      </w:r>
    </w:p>
    <w:p w:rsidR="00085F29" w:rsidRDefault="00085F29" w:rsidP="00085F29">
      <w:pPr>
        <w:ind w:firstLine="540"/>
        <w:jc w:val="both"/>
      </w:pPr>
      <w:r>
        <w:t xml:space="preserve">Переход температуры через </w:t>
      </w:r>
      <w:smartTag w:uri="urn:schemas-microsoft-com:office:smarttags" w:element="metricconverter">
        <w:smartTagPr>
          <w:attr w:name="ProductID" w:val="0ﾰC"/>
        </w:smartTagPr>
        <w:r>
          <w:t>0°</w:t>
        </w:r>
        <w:r>
          <w:rPr>
            <w:lang w:val="en-US"/>
          </w:rPr>
          <w:t>C</w:t>
        </w:r>
      </w:smartTag>
      <w:r>
        <w:t xml:space="preserve"> весной наблюдается во второй декаде марта. Осенью переход температуры через </w:t>
      </w:r>
      <w:smartTag w:uri="urn:schemas-microsoft-com:office:smarttags" w:element="metricconverter">
        <w:smartTagPr>
          <w:attr w:name="ProductID" w:val="0ﾰC"/>
        </w:smartTagPr>
        <w:r>
          <w:t>0°</w:t>
        </w:r>
        <w:r>
          <w:rPr>
            <w:lang w:val="en-US"/>
          </w:rPr>
          <w:t>C</w:t>
        </w:r>
      </w:smartTag>
      <w:r>
        <w:t xml:space="preserve"> наблюдается в середине ноября. Продолжительность периода с температурой выше </w:t>
      </w:r>
      <w:smartTag w:uri="urn:schemas-microsoft-com:office:smarttags" w:element="metricconverter">
        <w:smartTagPr>
          <w:attr w:name="ProductID" w:val="0ﾰC"/>
        </w:smartTagPr>
        <w:r>
          <w:t>0°</w:t>
        </w:r>
        <w:r>
          <w:rPr>
            <w:lang w:val="en-US"/>
          </w:rPr>
          <w:t>C</w:t>
        </w:r>
      </w:smartTag>
      <w:r>
        <w:t xml:space="preserve"> составляет 235-262 дня.</w:t>
      </w:r>
    </w:p>
    <w:p w:rsidR="00085F29" w:rsidRDefault="00085F29" w:rsidP="00085F29">
      <w:pPr>
        <w:ind w:firstLine="540"/>
        <w:jc w:val="both"/>
      </w:pPr>
      <w:r>
        <w:t>Период с устойчивыми морозами наступает во второй декаде декабря. Прекращаются устойчивые морозы в начале марта.</w:t>
      </w:r>
    </w:p>
    <w:p w:rsidR="00085F29" w:rsidRDefault="00085F29" w:rsidP="00085F29">
      <w:pPr>
        <w:ind w:firstLine="540"/>
        <w:jc w:val="both"/>
      </w:pPr>
      <w:r>
        <w:t xml:space="preserve">Суммы продолжительных температур выше </w:t>
      </w:r>
      <w:smartTag w:uri="urn:schemas-microsoft-com:office:smarttags" w:element="metricconverter">
        <w:smartTagPr>
          <w:attr w:name="ProductID" w:val="0ﾰC"/>
        </w:smartTagPr>
        <w:r>
          <w:t>0°</w:t>
        </w:r>
        <w:r>
          <w:rPr>
            <w:lang w:val="en-US"/>
          </w:rPr>
          <w:t>C</w:t>
        </w:r>
      </w:smartTag>
      <w:r>
        <w:t xml:space="preserve"> изменяются от </w:t>
      </w:r>
      <w:smartTag w:uri="urn:schemas-microsoft-com:office:smarttags" w:element="metricconverter">
        <w:smartTagPr>
          <w:attr w:name="ProductID" w:val="3200ﾰC"/>
        </w:smartTagPr>
        <w:r>
          <w:t>3200°</w:t>
        </w:r>
        <w:r>
          <w:rPr>
            <w:lang w:val="en-US"/>
          </w:rPr>
          <w:t>C</w:t>
        </w:r>
      </w:smartTag>
      <w:r>
        <w:t xml:space="preserve"> до 3800°С.</w:t>
      </w:r>
    </w:p>
    <w:p w:rsidR="00085F29" w:rsidRDefault="00085F29" w:rsidP="00085F29">
      <w:pPr>
        <w:ind w:firstLine="540"/>
        <w:jc w:val="both"/>
      </w:pPr>
      <w:r>
        <w:t>Продолжительность безморозного периода составляет 156-205 дней. На образование заморозков существенное влияние оказывает рельеф.</w:t>
      </w:r>
    </w:p>
    <w:p w:rsidR="00085F29" w:rsidRDefault="00085F29" w:rsidP="00085F29">
      <w:pPr>
        <w:ind w:firstLine="540"/>
        <w:jc w:val="both"/>
      </w:pPr>
    </w:p>
    <w:p w:rsidR="00085F29" w:rsidRDefault="00085F29" w:rsidP="00085F29">
      <w:pPr>
        <w:spacing w:line="360" w:lineRule="auto"/>
        <w:ind w:firstLine="540"/>
        <w:jc w:val="both"/>
        <w:outlineLvl w:val="0"/>
      </w:pPr>
      <w:bookmarkStart w:id="218" w:name="_Toc234315979"/>
      <w:bookmarkStart w:id="219" w:name="_Toc234334692"/>
      <w:bookmarkStart w:id="220" w:name="_Toc306904686"/>
      <w:r>
        <w:rPr>
          <w:shadow/>
          <w:u w:val="single"/>
        </w:rPr>
        <w:t>Атмосферные осадки</w:t>
      </w:r>
      <w:bookmarkEnd w:id="218"/>
      <w:bookmarkEnd w:id="219"/>
      <w:bookmarkEnd w:id="220"/>
    </w:p>
    <w:p w:rsidR="00085F29" w:rsidRDefault="00085F29" w:rsidP="00085F29">
      <w:pPr>
        <w:ind w:firstLine="540"/>
        <w:jc w:val="both"/>
      </w:pPr>
      <w:r>
        <w:t xml:space="preserve">Среднегодовое количество осадков составляет около </w:t>
      </w:r>
      <w:smartTag w:uri="urn:schemas-microsoft-com:office:smarttags" w:element="metricconverter">
        <w:smartTagPr>
          <w:attr w:name="ProductID" w:val="422 мм"/>
        </w:smartTagPr>
        <w:r>
          <w:t>422 мм</w:t>
        </w:r>
      </w:smartTag>
      <w:r>
        <w:t xml:space="preserve">, изменяясь от </w:t>
      </w:r>
      <w:smartTag w:uri="urn:schemas-microsoft-com:office:smarttags" w:element="metricconverter">
        <w:smartTagPr>
          <w:attr w:name="ProductID" w:val="320 мм"/>
        </w:smartTagPr>
        <w:r>
          <w:t>320 мм</w:t>
        </w:r>
      </w:smartTag>
      <w:r>
        <w:t xml:space="preserve"> до </w:t>
      </w:r>
      <w:smartTag w:uri="urn:schemas-microsoft-com:office:smarttags" w:element="metricconverter">
        <w:smartTagPr>
          <w:attr w:name="ProductID" w:val="522 мм"/>
        </w:smartTagPr>
        <w:r>
          <w:t>522 мм</w:t>
        </w:r>
      </w:smartTag>
      <w:r>
        <w:t>. В целом осадки увеличиваются с северо-востока на юго-запад.</w:t>
      </w:r>
    </w:p>
    <w:p w:rsidR="00085F29" w:rsidRDefault="00085F29" w:rsidP="00085F29">
      <w:pPr>
        <w:ind w:firstLine="540"/>
        <w:jc w:val="both"/>
      </w:pPr>
      <w:r>
        <w:t>Характерен континентальный тип годового хода осадков с максимумом в летнее время. За холодный период выпадает до 190мм, а за теплый период от 217 до 320мм.</w:t>
      </w:r>
    </w:p>
    <w:p w:rsidR="00085F29" w:rsidRDefault="00085F29" w:rsidP="00085F29">
      <w:pPr>
        <w:ind w:firstLine="540"/>
        <w:jc w:val="both"/>
      </w:pPr>
      <w:r>
        <w:t>В отдельные месяцы года, чаще всего в августе – октябре, отмечается полное отсутствие выпадения атмосферных осадков. Суточные максимумы осадков, как правило, являются результатом ливневых дождей и почти исключительно отмечаются в летние месяцы. Осадки с интенсивностью более 30мм за сутки могут вызвать различной степени повреждения вплоть до разрушений (при интенсивности 50-60мм/сут). Среднее число дней с интенсивностью более 30мм составляет 0,5-1,5 в год. Сильные ливни обычно охватывают незначительную площадь в несколько десятков, реже сотен километров и только иногда распространяются на более обширные площади. Ливни наносят значительный ущерб сельскому хозяйству: вызывают паводки, смывают верхние слои почвы, повреждают растения.</w:t>
      </w:r>
    </w:p>
    <w:p w:rsidR="00085F29" w:rsidRDefault="00085F29" w:rsidP="00085F29">
      <w:pPr>
        <w:ind w:firstLine="540"/>
        <w:jc w:val="both"/>
      </w:pPr>
      <w:r>
        <w:t>Несмотря на отрицательные зимние температуры, территория поселения относится к зоне с неустойчивым залеганием снежного покрова.</w:t>
      </w:r>
    </w:p>
    <w:p w:rsidR="00085F29" w:rsidRDefault="00085F29" w:rsidP="00085F29">
      <w:pPr>
        <w:ind w:firstLine="540"/>
        <w:jc w:val="both"/>
      </w:pPr>
      <w:r>
        <w:t>Снежный покров появляется в конце второй декады ноября. Этот снежный покров не устойчив и быстро тает под влиянием оттепелей. Относительно устойчивый снежный покров образуется через 27-33 дня после выпадения первого снега. Однако под влиянием смены холодных и теплых воздушных масс несколько раз в течение зимы происходит образование и разрушение снежного покрова.</w:t>
      </w:r>
    </w:p>
    <w:p w:rsidR="00085F29" w:rsidRDefault="00085F29" w:rsidP="00085F29">
      <w:pPr>
        <w:ind w:firstLine="540"/>
        <w:jc w:val="both"/>
      </w:pPr>
      <w:r>
        <w:t>Высота снежного покрова в среднем составляет 11-12см. В течение холодного периода высота снега неравномерна, увеличиваясь с момента образования устойчивого снежного покрова. В оврагах и балках накапливается снега в 2,8 раза больше, чем на открытых участках. Также для большей части территории характерно перевевание снега, с одних участков снег сносится, а на других накапливается. Большое влияние на распределение снежного покрова оказывают лесные полосы, которые способствуют не только задержанию снега на полях и дополнительному влагонакоплению на них, но и защите растений от воздействий засух и суховеев.</w:t>
      </w:r>
    </w:p>
    <w:p w:rsidR="00085F29" w:rsidRDefault="00085F29" w:rsidP="00085F29">
      <w:pPr>
        <w:ind w:firstLine="540"/>
        <w:jc w:val="both"/>
      </w:pPr>
    </w:p>
    <w:p w:rsidR="00085F29" w:rsidRDefault="00085F29" w:rsidP="00085F29">
      <w:pPr>
        <w:spacing w:line="360" w:lineRule="auto"/>
        <w:ind w:firstLine="540"/>
        <w:jc w:val="both"/>
        <w:outlineLvl w:val="0"/>
        <w:rPr>
          <w:u w:val="single"/>
        </w:rPr>
      </w:pPr>
      <w:bookmarkStart w:id="221" w:name="_Toc234315980"/>
      <w:bookmarkStart w:id="222" w:name="_Toc234334693"/>
      <w:bookmarkStart w:id="223" w:name="_Toc306904687"/>
      <w:r w:rsidRPr="005E316F">
        <w:rPr>
          <w:shadow/>
          <w:u w:val="single"/>
        </w:rPr>
        <w:t>Влажность воздуха</w:t>
      </w:r>
      <w:bookmarkEnd w:id="221"/>
      <w:bookmarkEnd w:id="222"/>
      <w:bookmarkEnd w:id="223"/>
    </w:p>
    <w:p w:rsidR="00085F29" w:rsidRDefault="00085F29" w:rsidP="00085F29">
      <w:pPr>
        <w:ind w:firstLine="540"/>
        <w:jc w:val="both"/>
      </w:pPr>
      <w:r>
        <w:t>Средняя годовая относительная влажность составляет 70%. В годовом ходе наибольшая среднемесячная влажность отмечается в декабре и январе (86%). От января к июлю она снижается до 56%.</w:t>
      </w:r>
    </w:p>
    <w:p w:rsidR="00085F29" w:rsidRDefault="00085F29" w:rsidP="00085F29">
      <w:pPr>
        <w:ind w:firstLine="540"/>
        <w:jc w:val="both"/>
      </w:pPr>
      <w:r>
        <w:lastRenderedPageBreak/>
        <w:t>Число влажных дней (с относительной влажностью более 80%) в среднем составляет 97 за год. Число сухих дней (с относительной влажностью менее 30%) в среднем равно 63 за год.</w:t>
      </w:r>
    </w:p>
    <w:p w:rsidR="00085F29" w:rsidRDefault="00085F29" w:rsidP="00085F29">
      <w:pPr>
        <w:ind w:firstLine="540"/>
        <w:jc w:val="both"/>
      </w:pPr>
      <w:r>
        <w:t>Величина испарения изменяется от 930мм до1380мм. Превышение испарения над осадками обусловливает значительный дефицит влажности, приводящий к сухости климата. Засухи бывают двух типов: атмосферные и почвенные.</w:t>
      </w:r>
    </w:p>
    <w:p w:rsidR="00085F29" w:rsidRDefault="00085F29" w:rsidP="00085F29">
      <w:pPr>
        <w:ind w:firstLine="540"/>
        <w:jc w:val="both"/>
      </w:pPr>
      <w:r>
        <w:t>Атмосферные засухи характеризуются высокими температурами и большой сухостью воздуха. Наиболее ранние засухи возможны в апреле; летом их количество постепенно возрастает, достигая максимума в июле – августе. Число дней с атмосферной засухой за теплый период колеблется от 20 до 60 дней. Почвенная засуха наблюдается при высоких температурах воздуха и почвы при недостатке осадков, что вызывает повышенное испарение с поверхности почвы и нарушает водный баланс растений.</w:t>
      </w:r>
    </w:p>
    <w:p w:rsidR="00085F29" w:rsidRDefault="00085F29" w:rsidP="00085F29">
      <w:pPr>
        <w:ind w:firstLine="540"/>
        <w:jc w:val="both"/>
      </w:pPr>
      <w:r>
        <w:t>При повышении скорости ветра в период засухи возникают суховеи, которые особенно опасны в начале вегетационного периода.</w:t>
      </w:r>
    </w:p>
    <w:p w:rsidR="00085F29" w:rsidRDefault="00085F29" w:rsidP="00085F29">
      <w:pPr>
        <w:ind w:firstLine="540"/>
        <w:jc w:val="both"/>
      </w:pPr>
    </w:p>
    <w:p w:rsidR="00085F29" w:rsidRDefault="00085F29" w:rsidP="00085F29">
      <w:pPr>
        <w:spacing w:line="360" w:lineRule="auto"/>
        <w:ind w:firstLine="540"/>
        <w:jc w:val="both"/>
        <w:outlineLvl w:val="0"/>
        <w:rPr>
          <w:shadow/>
          <w:u w:val="single"/>
        </w:rPr>
      </w:pPr>
      <w:bookmarkStart w:id="224" w:name="_Toc234315981"/>
      <w:bookmarkStart w:id="225" w:name="_Toc234334694"/>
      <w:bookmarkStart w:id="226" w:name="_Toc306904688"/>
      <w:r>
        <w:rPr>
          <w:shadow/>
          <w:u w:val="single"/>
        </w:rPr>
        <w:t>Ветровой режим</w:t>
      </w:r>
      <w:bookmarkEnd w:id="224"/>
      <w:bookmarkEnd w:id="225"/>
      <w:bookmarkEnd w:id="226"/>
    </w:p>
    <w:p w:rsidR="00085F29" w:rsidRDefault="00085F29" w:rsidP="00085F29">
      <w:pPr>
        <w:ind w:firstLine="540"/>
        <w:jc w:val="both"/>
      </w:pPr>
      <w:r>
        <w:t>Ветровой режим формируется под воздействием широтной циркуляции. В течение года преобладают ветры с восточной составляющей (53%).</w:t>
      </w:r>
    </w:p>
    <w:p w:rsidR="00085F29" w:rsidRDefault="00085F29" w:rsidP="00085F29">
      <w:pPr>
        <w:ind w:firstLine="540"/>
        <w:jc w:val="both"/>
      </w:pPr>
      <w:r>
        <w:t xml:space="preserve">Среднегодовая скорость ветра составляет 4,5м/сек. В годовом ходе наибольшие скорости ветра отмечаются в холодный период (ноябрь – март), </w:t>
      </w:r>
      <w:proofErr w:type="gramStart"/>
      <w:r>
        <w:t>достигая 6-7</w:t>
      </w:r>
      <w:r w:rsidRPr="001013BE">
        <w:t xml:space="preserve"> </w:t>
      </w:r>
      <w:r>
        <w:t>м/сек</w:t>
      </w:r>
      <w:proofErr w:type="gramEnd"/>
      <w:r>
        <w:t>. В теплый период среднемесячные скорости ветра уменьшаются до 2,5-4м/сек.</w:t>
      </w:r>
    </w:p>
    <w:p w:rsidR="00085F29" w:rsidRDefault="00085F29" w:rsidP="00085F29">
      <w:pPr>
        <w:ind w:firstLine="540"/>
        <w:jc w:val="both"/>
        <w:rPr>
          <w:shadow/>
          <w:u w:val="single"/>
        </w:rPr>
      </w:pPr>
    </w:p>
    <w:p w:rsidR="00085F29" w:rsidRPr="00956431" w:rsidRDefault="00085F29" w:rsidP="00085F29">
      <w:pPr>
        <w:jc w:val="center"/>
        <w:rPr>
          <w:rFonts w:ascii="Century Gothic" w:hAnsi="Century Gothic"/>
          <w:sz w:val="28"/>
          <w:szCs w:val="28"/>
        </w:rPr>
      </w:pPr>
      <w:r w:rsidRPr="00956431">
        <w:rPr>
          <w:rFonts w:ascii="Century Gothic" w:hAnsi="Century Gothic"/>
          <w:sz w:val="28"/>
          <w:szCs w:val="28"/>
        </w:rPr>
        <w:t>Роза ветров по направлениям в процентах</w:t>
      </w:r>
    </w:p>
    <w:p w:rsidR="00085F29" w:rsidRDefault="00085F29" w:rsidP="00085F29">
      <w:pPr>
        <w:ind w:firstLine="540"/>
        <w:jc w:val="both"/>
        <w:rPr>
          <w:shadow/>
          <w:u w:val="single"/>
        </w:rPr>
      </w:pPr>
      <w:r>
        <w:rPr>
          <w:noProof/>
          <w:sz w:val="28"/>
          <w:szCs w:val="28"/>
        </w:rPr>
        <w:drawing>
          <wp:inline distT="0" distB="0" distL="0" distR="0">
            <wp:extent cx="3143250" cy="2867025"/>
            <wp:effectExtent l="19050" t="0" r="0" b="0"/>
            <wp:docPr id="2" name="Рисунок 2" descr="роза красносулин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за красносулинская"/>
                    <pic:cNvPicPr>
                      <a:picLocks noChangeAspect="1" noChangeArrowheads="1"/>
                    </pic:cNvPicPr>
                  </pic:nvPicPr>
                  <pic:blipFill>
                    <a:blip r:embed="rId9" cstate="print"/>
                    <a:srcRect/>
                    <a:stretch>
                      <a:fillRect/>
                    </a:stretch>
                  </pic:blipFill>
                  <pic:spPr bwMode="auto">
                    <a:xfrm>
                      <a:off x="0" y="0"/>
                      <a:ext cx="3143250" cy="2867025"/>
                    </a:xfrm>
                    <a:prstGeom prst="rect">
                      <a:avLst/>
                    </a:prstGeom>
                    <a:noFill/>
                    <a:ln w="9525">
                      <a:noFill/>
                      <a:miter lim="800000"/>
                      <a:headEnd/>
                      <a:tailEnd/>
                    </a:ln>
                  </pic:spPr>
                </pic:pic>
              </a:graphicData>
            </a:graphic>
          </wp:inline>
        </w:drawing>
      </w:r>
    </w:p>
    <w:p w:rsidR="00085F29" w:rsidRDefault="00085F29" w:rsidP="00085F29">
      <w:pPr>
        <w:ind w:firstLine="540"/>
        <w:jc w:val="both"/>
      </w:pPr>
    </w:p>
    <w:p w:rsidR="00085F29" w:rsidRDefault="00085F29" w:rsidP="00085F29">
      <w:pPr>
        <w:spacing w:line="360" w:lineRule="auto"/>
        <w:ind w:firstLine="540"/>
        <w:jc w:val="both"/>
        <w:outlineLvl w:val="0"/>
      </w:pPr>
      <w:bookmarkStart w:id="227" w:name="_Toc234315982"/>
      <w:bookmarkStart w:id="228" w:name="_Toc234334695"/>
      <w:bookmarkStart w:id="229" w:name="_Toc306904689"/>
      <w:r>
        <w:rPr>
          <w:shadow/>
          <w:u w:val="single"/>
        </w:rPr>
        <w:t>Опасные явления погоды</w:t>
      </w:r>
      <w:bookmarkEnd w:id="227"/>
      <w:bookmarkEnd w:id="228"/>
      <w:bookmarkEnd w:id="229"/>
    </w:p>
    <w:p w:rsidR="00085F29" w:rsidRDefault="00085F29" w:rsidP="00085F29">
      <w:pPr>
        <w:ind w:firstLine="540"/>
        <w:jc w:val="both"/>
      </w:pPr>
      <w:r>
        <w:t>Погодные явления, которые ставят под угрозу жизнь человека или наносят значительный экономический ущерб, принято считать опасными. К опасным явлениям относятся сильные дожди и ливни, сильные ветры, шквалы, град, гололед и изморозь.</w:t>
      </w:r>
    </w:p>
    <w:p w:rsidR="00085F29" w:rsidRDefault="00085F29" w:rsidP="00085F29">
      <w:pPr>
        <w:ind w:firstLine="540"/>
        <w:jc w:val="both"/>
      </w:pPr>
      <w:r>
        <w:rPr>
          <w:b/>
          <w:i/>
        </w:rPr>
        <w:t>Сильные ветры.</w:t>
      </w:r>
      <w:r>
        <w:t xml:space="preserve"> Увеличение скорости ветра до 15м/сек и более зависит от синоптической ситуации и от особенностей подстилающей поверхности. </w:t>
      </w:r>
      <w:proofErr w:type="gramStart"/>
      <w:r>
        <w:t>К числу наиболее существенных последствий от этого явления можно отнести повреждение и выдувание сельскохозяйственных посевов, разрушение опор ЛЭП, затруднение работы всех видов транспорта и строительства, возрастает нагрузка на здания и сооружения.</w:t>
      </w:r>
      <w:proofErr w:type="gramEnd"/>
      <w:r>
        <w:t xml:space="preserve"> Сильные ветры вызывают сгоны и нагоны воды на Северском Донце. Восточные ветры («верховка») вызывают сгон воды, понижая уровень реки в отдельные годы до 2,5м. Сильные юго-западные ветры («низовка») нагоняют воды, задерживают речной сток и поднимают уровень воды в реке до 2м. Сгоны воды обычно наблюдаются в сентябре-ноябре, нагоны – в июле-августе.</w:t>
      </w:r>
    </w:p>
    <w:p w:rsidR="00085F29" w:rsidRDefault="00085F29" w:rsidP="00085F29">
      <w:pPr>
        <w:ind w:firstLine="540"/>
        <w:jc w:val="both"/>
      </w:pPr>
      <w:r>
        <w:lastRenderedPageBreak/>
        <w:t>Наиболее сильные ветры имеют восточное и северо-восточное направление и, как правило, наблюдаются в зимний период. Летом повторяемость сильных ветров уменьшается вдвое. Среднегодовая частота сильных ветров по территории показывает тенденцию к увеличению в пределах траектории перемещающихся циклонов.</w:t>
      </w:r>
    </w:p>
    <w:p w:rsidR="00085F29" w:rsidRDefault="00085F29" w:rsidP="00085F29">
      <w:pPr>
        <w:ind w:firstLine="540"/>
        <w:jc w:val="both"/>
      </w:pPr>
      <w:r>
        <w:rPr>
          <w:b/>
          <w:i/>
        </w:rPr>
        <w:t>Метели.</w:t>
      </w:r>
      <w:r>
        <w:t xml:space="preserve"> В зимний период при наличии снежного покрова и скоростях ветра более 6м/</w:t>
      </w:r>
      <w:proofErr w:type="gramStart"/>
      <w:r>
        <w:t>сек</w:t>
      </w:r>
      <w:proofErr w:type="gramEnd"/>
      <w:r>
        <w:t xml:space="preserve"> возникают метели. Различают общие метели (при выпадении снега и переносе выпавшего) и низовые метели (при переносе ранее выпавшего снега). Значительный ущерб, обусловленный этим явлением, связан со снижением метеорологической дальности видимости менее 500м, которая, в свою очередь, ухудшает работу всех видов транспорта и строительства. В среднем число дней с метелью составляет от 10 до25. Отмечается увеличение частоты повторяемости метелей вблизи водоемов, а также в пределах ветрового коридора.</w:t>
      </w:r>
    </w:p>
    <w:p w:rsidR="00085F29" w:rsidRDefault="00085F29" w:rsidP="00085F29">
      <w:pPr>
        <w:ind w:firstLine="540"/>
        <w:jc w:val="both"/>
      </w:pPr>
      <w:r>
        <w:rPr>
          <w:b/>
          <w:i/>
        </w:rPr>
        <w:t>Ливневые дожди, град, шквалы.</w:t>
      </w:r>
      <w:r>
        <w:t xml:space="preserve"> Развитие мощных кучево-дождевых облаков способствует возникновению таких опасных явлений погоды как сильные и ливневые дожди, град, шквалы. Максимальное количество выпавших осадков за последние 30 лет составило 106,4мм в течение12 часов.</w:t>
      </w:r>
    </w:p>
    <w:p w:rsidR="00085F29" w:rsidRDefault="00085F29" w:rsidP="00085F29">
      <w:pPr>
        <w:ind w:firstLine="540"/>
        <w:jc w:val="both"/>
      </w:pPr>
      <w:proofErr w:type="gramStart"/>
      <w:r>
        <w:t>Ущерб, обусловленный сильными дождями (интенсивность более 30мм за сутки) и ливнями (более 30мм за час), связан с подтоплением хозяйственных сооружений, повреждениями дорожных покрытий, нарушением работы транспорта, гибелью сельскохозяйственных посевов.</w:t>
      </w:r>
      <w:proofErr w:type="gramEnd"/>
    </w:p>
    <w:p w:rsidR="00085F29" w:rsidRDefault="00085F29" w:rsidP="00085F29">
      <w:pPr>
        <w:ind w:firstLine="540"/>
        <w:jc w:val="both"/>
      </w:pPr>
      <w:r>
        <w:t>Шквалы представляют собой вихри с горизонтальной осью, возникающие при передвижении кучево-дождевых облаков. Для них характерно кратковременное усиление скорости приземного ветра (&gt; 15м/сек) при резкой смене его направления. Разрушительная энергия шквалов значительна, этим обусловлена степень опасности их проявления.</w:t>
      </w:r>
    </w:p>
    <w:p w:rsidR="00085F29" w:rsidRDefault="00085F29" w:rsidP="00085F29">
      <w:pPr>
        <w:ind w:firstLine="540"/>
        <w:jc w:val="both"/>
      </w:pPr>
      <w:r>
        <w:t>Град образуется при наличии кучево-дождевых облаков. При диаметре градин 5-20мм и более данное явление считается опасным. Град наиболее вероятен в теплое время года при максимуме частот в мае и сентябре. Характер распространения имеет те же тенденции, что и шквалы.</w:t>
      </w:r>
    </w:p>
    <w:p w:rsidR="00085F29" w:rsidRDefault="00085F29" w:rsidP="00085F29">
      <w:pPr>
        <w:ind w:firstLine="540"/>
        <w:jc w:val="both"/>
      </w:pPr>
      <w:r>
        <w:rPr>
          <w:b/>
          <w:i/>
        </w:rPr>
        <w:t>Гололед.</w:t>
      </w:r>
      <w:r>
        <w:t xml:space="preserve"> Гололедно-изморозевые явления проявляются в виде гололеда, зернистой и кристаллической изморози, а так же сложных отложений мокрого снега. Ущерб от гололедно-изморозевых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гололедно-изморозевых явлений во многом зависит от проникновения теплого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085F29" w:rsidRDefault="00085F29" w:rsidP="00085F29">
      <w:pPr>
        <w:pStyle w:val="3"/>
        <w:ind w:firstLine="540"/>
        <w:rPr>
          <w:sz w:val="24"/>
          <w:szCs w:val="24"/>
        </w:rPr>
      </w:pPr>
      <w:bookmarkStart w:id="230" w:name="_Toc306904690"/>
      <w:bookmarkStart w:id="231" w:name="_Toc234334696"/>
      <w:r>
        <w:rPr>
          <w:sz w:val="24"/>
          <w:szCs w:val="24"/>
        </w:rPr>
        <w:t>1.1.2</w:t>
      </w:r>
      <w:r w:rsidRPr="009B2E5C">
        <w:rPr>
          <w:sz w:val="24"/>
          <w:szCs w:val="24"/>
        </w:rPr>
        <w:t>. Гео</w:t>
      </w:r>
      <w:r>
        <w:rPr>
          <w:sz w:val="24"/>
          <w:szCs w:val="24"/>
        </w:rPr>
        <w:t>морфология</w:t>
      </w:r>
      <w:bookmarkEnd w:id="230"/>
    </w:p>
    <w:p w:rsidR="00085F29" w:rsidRPr="008B1F8B" w:rsidRDefault="00085F29" w:rsidP="00085F29"/>
    <w:p w:rsidR="00085F29" w:rsidRDefault="00085F29" w:rsidP="00085F29">
      <w:pPr>
        <w:ind w:firstLine="567"/>
        <w:jc w:val="both"/>
      </w:pPr>
      <w:r>
        <w:t>Табунщиковское сельское поселение расположено в восточной части донецкого кряжа. В геоморфологическом отношении территория является эрозионно-денудационной цокольной платообразной равниной с овражнобалочным расчленением на дислоцированном каменноугольном основании. Основной особенностью геологического строения равнины является неглубокое залегание дислоцированных пород карбона, с чем связана значительная расчлененность рельефа. Характер рельефа зависит от мощности четвертичных отложений. Водоразделы отличаются выравненностью и пологими уклонами. Преобладает слабое балочное расчленение с незначительным развитием овражной сети. На склонах типичным является «гривистый» рельеф, создаваемый частым чередованием невысоких длинных гряд и понижений благодаря различной степени выветривания литологических разностей каменноугольных пород. Склоны характеризуются густым овражно-балочным расчленением. В зависимости от простирания и литологии пород в пределах балок выделяются участки продольных, поперечных и диагональных долин.</w:t>
      </w:r>
    </w:p>
    <w:p w:rsidR="00085F29" w:rsidRDefault="00085F29" w:rsidP="00085F29">
      <w:pPr>
        <w:pStyle w:val="3"/>
        <w:ind w:firstLine="540"/>
        <w:rPr>
          <w:sz w:val="24"/>
          <w:szCs w:val="24"/>
        </w:rPr>
      </w:pPr>
      <w:bookmarkStart w:id="232" w:name="_Toc306904691"/>
      <w:r w:rsidRPr="009B2E5C">
        <w:rPr>
          <w:sz w:val="24"/>
          <w:szCs w:val="24"/>
        </w:rPr>
        <w:t>1.1.3. Геофизические условия</w:t>
      </w:r>
      <w:bookmarkEnd w:id="231"/>
      <w:bookmarkEnd w:id="232"/>
    </w:p>
    <w:p w:rsidR="00085F29" w:rsidRPr="008B1F8B" w:rsidRDefault="00085F29" w:rsidP="00085F29"/>
    <w:p w:rsidR="00085F29" w:rsidRDefault="00085F29" w:rsidP="00085F29">
      <w:pPr>
        <w:ind w:firstLine="540"/>
        <w:jc w:val="both"/>
      </w:pPr>
      <w:r>
        <w:lastRenderedPageBreak/>
        <w:t xml:space="preserve">Согласно системе Общего сейсмического районирования (ОСР-97), разработанной Российской академией наук в </w:t>
      </w:r>
      <w:smartTag w:uri="urn:schemas-microsoft-com:office:smarttags" w:element="metricconverter">
        <w:smartTagPr>
          <w:attr w:name="ProductID" w:val="1997 г"/>
        </w:smartTagPr>
        <w:r>
          <w:t>1997 г</w:t>
        </w:r>
      </w:smartTag>
      <w:r>
        <w:t xml:space="preserve">., территория Восточного Донбасса подразделяется на ряд зон сейсмической опасности для каждой из категорий зданий и сооружений. </w:t>
      </w:r>
      <w:proofErr w:type="gramStart"/>
      <w:r>
        <w:t>Система ОСР-97 рассматривает 3 категории объектов (зданий и сооружений): 1 категория – объекты массового строительства, 2 категория – объекты повышенной ответственности (более чувствительные к сейсмическим воздействиям) и 3 категория – объекты особо чувствительные к сейсмике (категория особой ответственности).</w:t>
      </w:r>
      <w:proofErr w:type="gramEnd"/>
      <w:r>
        <w:t xml:space="preserve"> Уровень сейсмического воздействия, измеряемый в баллах сейсмической опасности, определяется применительно к 50-летнему сроку. При этом для каждой категории объектов имеют место свои карты распространения сейсмической опасности (соответственно: карты </w:t>
      </w:r>
      <w:r>
        <w:rPr>
          <w:lang w:val="en-US"/>
        </w:rPr>
        <w:t>A</w:t>
      </w:r>
      <w:r>
        <w:t xml:space="preserve"> – 1 категории, </w:t>
      </w:r>
      <w:r>
        <w:rPr>
          <w:lang w:val="en-US"/>
        </w:rPr>
        <w:t>B</w:t>
      </w:r>
      <w:r>
        <w:t xml:space="preserve"> – 2 категории и </w:t>
      </w:r>
      <w:r>
        <w:rPr>
          <w:lang w:val="en-US"/>
        </w:rPr>
        <w:t>C</w:t>
      </w:r>
      <w:r>
        <w:t xml:space="preserve"> – 3 категории).</w:t>
      </w:r>
    </w:p>
    <w:p w:rsidR="00085F29" w:rsidRDefault="00085F29" w:rsidP="00085F29">
      <w:pPr>
        <w:ind w:firstLine="540"/>
        <w:jc w:val="both"/>
      </w:pPr>
      <w:r>
        <w:t xml:space="preserve">Также, с каждой категорией объектов связана соответствующая точность вероятностного прогноза (то есть вероятности превышения расчетной величины сейсмических колебаний). Установлены соответствующие вероятности превышения: для карты </w:t>
      </w:r>
      <w:r>
        <w:rPr>
          <w:lang w:val="en-US"/>
        </w:rPr>
        <w:t>A</w:t>
      </w:r>
      <w:r>
        <w:t xml:space="preserve"> – 10%, для карты </w:t>
      </w:r>
      <w:r>
        <w:rPr>
          <w:lang w:val="en-US"/>
        </w:rPr>
        <w:t>B</w:t>
      </w:r>
      <w:r>
        <w:t xml:space="preserve"> – 5% и для карты </w:t>
      </w:r>
      <w:r>
        <w:rPr>
          <w:lang w:val="en-US"/>
        </w:rPr>
        <w:t>C</w:t>
      </w:r>
      <w:r>
        <w:t xml:space="preserve"> – 1%. Для территории агломерации по картам </w:t>
      </w:r>
      <w:r>
        <w:rPr>
          <w:lang w:val="en-US"/>
        </w:rPr>
        <w:t>A</w:t>
      </w:r>
      <w:r>
        <w:t xml:space="preserve"> и </w:t>
      </w:r>
      <w:r>
        <w:rPr>
          <w:lang w:val="en-US"/>
        </w:rPr>
        <w:t>B</w:t>
      </w:r>
      <w:r>
        <w:t xml:space="preserve"> вся территория оценивается (для размещения массового строительства и строительства повышенной ответственности) сейсмической характеристикой не выше 5 баллов; по карте </w:t>
      </w:r>
      <w:r>
        <w:rPr>
          <w:lang w:val="en-US"/>
        </w:rPr>
        <w:t>C</w:t>
      </w:r>
      <w:r w:rsidRPr="001013BE">
        <w:t xml:space="preserve"> </w:t>
      </w:r>
      <w:r>
        <w:t xml:space="preserve">(для особо ответственных </w:t>
      </w:r>
      <w:proofErr w:type="gramStart"/>
      <w:r>
        <w:t>объектов)</w:t>
      </w:r>
      <w:r w:rsidRPr="001013BE">
        <w:t xml:space="preserve"> </w:t>
      </w:r>
      <w:proofErr w:type="gramEnd"/>
      <w:r>
        <w:t>территория подразделяется на 3 подрайона: Северо-восточный, оцениваемый в 5 баллов, Центральный – 6 баллов и Южный – 7 баллов.</w:t>
      </w:r>
    </w:p>
    <w:p w:rsidR="00085F29" w:rsidRDefault="00085F29" w:rsidP="00085F29">
      <w:pPr>
        <w:ind w:firstLine="540"/>
        <w:jc w:val="both"/>
      </w:pPr>
      <w:r>
        <w:t>Следовательно, на всей территории поселения по категории объектов «С» расчетный уровень сейсмической опасности соответствует 6 баллам.</w:t>
      </w:r>
    </w:p>
    <w:p w:rsidR="00036CC5" w:rsidRDefault="00036CC5" w:rsidP="00085F29">
      <w:pPr>
        <w:ind w:firstLine="540"/>
        <w:jc w:val="both"/>
      </w:pPr>
    </w:p>
    <w:p w:rsidR="00085F29" w:rsidRDefault="00085F29" w:rsidP="00085F29">
      <w:pPr>
        <w:pStyle w:val="3"/>
        <w:ind w:firstLine="540"/>
        <w:rPr>
          <w:sz w:val="24"/>
          <w:szCs w:val="24"/>
        </w:rPr>
      </w:pPr>
      <w:bookmarkStart w:id="233" w:name="_Toc234334697"/>
      <w:bookmarkStart w:id="234" w:name="_Toc306904692"/>
      <w:r w:rsidRPr="009B2E5C">
        <w:rPr>
          <w:sz w:val="24"/>
          <w:szCs w:val="24"/>
        </w:rPr>
        <w:t>1.</w:t>
      </w:r>
      <w:r>
        <w:rPr>
          <w:sz w:val="24"/>
          <w:szCs w:val="24"/>
        </w:rPr>
        <w:t>1</w:t>
      </w:r>
      <w:r w:rsidRPr="009B2E5C">
        <w:rPr>
          <w:sz w:val="24"/>
          <w:szCs w:val="24"/>
        </w:rPr>
        <w:t>.</w:t>
      </w:r>
      <w:r>
        <w:rPr>
          <w:sz w:val="24"/>
          <w:szCs w:val="24"/>
        </w:rPr>
        <w:t>4</w:t>
      </w:r>
      <w:r w:rsidRPr="009B2E5C">
        <w:rPr>
          <w:sz w:val="24"/>
          <w:szCs w:val="24"/>
        </w:rPr>
        <w:t>. Гидрологические условия и ресурсы поверхностных вод</w:t>
      </w:r>
      <w:bookmarkEnd w:id="233"/>
      <w:bookmarkEnd w:id="234"/>
    </w:p>
    <w:p w:rsidR="00085F29" w:rsidRPr="008B1F8B" w:rsidRDefault="00085F29" w:rsidP="00085F29"/>
    <w:p w:rsidR="00085F29" w:rsidRDefault="00085F29" w:rsidP="00085F29">
      <w:pPr>
        <w:ind w:firstLine="540"/>
        <w:jc w:val="both"/>
      </w:pPr>
      <w:r>
        <w:t xml:space="preserve">Гидрографическая сеть территории Табунщиковского сельского поселения представлена  балками и ручьями по дну балок. В системе гидрогеологического районирования гидрогеологические, артезианские горизонты подземных вод района отнесены к типу планировочно зафиксированного (в схеме районирования) Восточно-Донецкого гидрологического района. Система питьевого водоснабжения связана с использованием местных гидрогеологических рсурсов. Качество и объемы подземных вод зависят от условий расположения водоносных горизонтов. </w:t>
      </w:r>
    </w:p>
    <w:p w:rsidR="00085F29" w:rsidRPr="00CD4839" w:rsidRDefault="00085F29" w:rsidP="00085F29">
      <w:pPr>
        <w:pStyle w:val="3"/>
        <w:ind w:firstLine="567"/>
        <w:rPr>
          <w:sz w:val="24"/>
          <w:szCs w:val="24"/>
        </w:rPr>
      </w:pPr>
      <w:bookmarkStart w:id="235" w:name="_Toc234334701"/>
      <w:bookmarkStart w:id="236" w:name="_Toc306904693"/>
      <w:r w:rsidRPr="00CD4839">
        <w:rPr>
          <w:sz w:val="24"/>
          <w:szCs w:val="24"/>
        </w:rPr>
        <w:t>1.</w:t>
      </w:r>
      <w:r>
        <w:rPr>
          <w:sz w:val="24"/>
          <w:szCs w:val="24"/>
        </w:rPr>
        <w:t>1</w:t>
      </w:r>
      <w:r w:rsidRPr="00CD4839">
        <w:rPr>
          <w:sz w:val="24"/>
          <w:szCs w:val="24"/>
        </w:rPr>
        <w:t>.5. Экологические условия</w:t>
      </w:r>
      <w:bookmarkEnd w:id="235"/>
      <w:bookmarkEnd w:id="236"/>
    </w:p>
    <w:p w:rsidR="00085F29" w:rsidRPr="008C55EB" w:rsidRDefault="00085F29" w:rsidP="00085F29">
      <w:pPr>
        <w:ind w:left="720"/>
        <w:jc w:val="center"/>
        <w:rPr>
          <w:i/>
        </w:rPr>
      </w:pPr>
    </w:p>
    <w:p w:rsidR="00085F29" w:rsidRDefault="00085F29" w:rsidP="00085F29">
      <w:pPr>
        <w:ind w:firstLine="540"/>
        <w:jc w:val="both"/>
      </w:pPr>
      <w:r>
        <w:t>Сложившиеся эколого-средовые условия в пространственной среде в целом определяются как относительно благоприятные.</w:t>
      </w:r>
    </w:p>
    <w:p w:rsidR="00085F29" w:rsidRDefault="00085F29" w:rsidP="00085F29">
      <w:pPr>
        <w:ind w:firstLine="540"/>
        <w:jc w:val="both"/>
      </w:pPr>
      <w:proofErr w:type="gramStart"/>
      <w:r>
        <w:t>Повышенный уровень озеленения, заселенность территории, наличие охраняемых массивов зеленых насаждений, обеспечивают оптимальные условия проявления процессов фотосинтеза и седиментации (очистки воздушной среды от взвесей и аэрозолей) и фитоценоза (очистки воздушного потока от вредной газовой составляющей в процессе фотосинтеза).</w:t>
      </w:r>
      <w:proofErr w:type="gramEnd"/>
    </w:p>
    <w:p w:rsidR="00085F29" w:rsidRDefault="00085F29" w:rsidP="00085F29">
      <w:pPr>
        <w:ind w:firstLine="540"/>
        <w:jc w:val="both"/>
      </w:pPr>
      <w:proofErr w:type="gramStart"/>
      <w:r>
        <w:t>Ярко выраженная пластика рельефа, обилие различных форм водоемов и водотоков, овражно-балочных сетей, наличие общего наклона территории от водоразделов к долинам главных водотоков обеспечивают условия рассеивания возникающих выбросов вредных ингредиентов и их суммаций в воздушной среде и их оттока от осваиваемых человеком территорий, а также гарантируют от проявлений застоя выхоложенных воздушных масс в периоды наступления штилевых температурных инверсий.</w:t>
      </w:r>
      <w:proofErr w:type="gramEnd"/>
    </w:p>
    <w:p w:rsidR="00085F29" w:rsidRDefault="00085F29" w:rsidP="00085F29">
      <w:pPr>
        <w:ind w:firstLine="540"/>
        <w:jc w:val="both"/>
      </w:pPr>
      <w:r>
        <w:t xml:space="preserve">Проблемные ситуации, связанные с </w:t>
      </w:r>
      <w:proofErr w:type="gramStart"/>
      <w:r>
        <w:t>нарушением</w:t>
      </w:r>
      <w:proofErr w:type="gramEnd"/>
      <w:r>
        <w:t xml:space="preserve"> в общем благоприятного средового фона в условиях поселения имеют частный, ограниченный конкретными случаями приобъектный характер.</w:t>
      </w:r>
    </w:p>
    <w:p w:rsidR="00085F29" w:rsidRDefault="00085F29" w:rsidP="00085F29">
      <w:pPr>
        <w:ind w:firstLine="540"/>
        <w:jc w:val="both"/>
      </w:pPr>
      <w:r>
        <w:t>К числу их относятся случайный разброс по территории свалок бытовых отходов, пропуск транзитных транспортных потоков через селитебную зону поселений.</w:t>
      </w:r>
    </w:p>
    <w:p w:rsidR="00085F29" w:rsidRDefault="00085F29" w:rsidP="00085F29">
      <w:pPr>
        <w:ind w:firstLine="540"/>
        <w:jc w:val="both"/>
      </w:pPr>
      <w:r>
        <w:t>В целом, на региональном уровне размещение запланированных инвестиционными проектами объектов (с учетом пространственного разрыва между производственной зоной и селитебной) гарантирует условия экологической безопасности основных ареалов расселения.</w:t>
      </w:r>
    </w:p>
    <w:p w:rsidR="00A80EA4" w:rsidRPr="001B56C6" w:rsidRDefault="00A80EA4" w:rsidP="00A80EA4">
      <w:pPr>
        <w:ind w:left="720"/>
        <w:jc w:val="center"/>
        <w:rPr>
          <w:i/>
          <w:sz w:val="32"/>
          <w:szCs w:val="32"/>
        </w:rPr>
      </w:pPr>
    </w:p>
    <w:p w:rsidR="00A80EA4" w:rsidRPr="001055DA" w:rsidRDefault="00085F29" w:rsidP="00A80EA4">
      <w:pPr>
        <w:ind w:firstLine="540"/>
        <w:jc w:val="both"/>
        <w:rPr>
          <w:sz w:val="28"/>
          <w:szCs w:val="28"/>
        </w:rPr>
      </w:pPr>
      <w:r>
        <w:rPr>
          <w:sz w:val="28"/>
          <w:szCs w:val="28"/>
        </w:rPr>
        <w:t xml:space="preserve"> </w:t>
      </w:r>
    </w:p>
    <w:p w:rsidR="00A80EA4" w:rsidRPr="001055DA" w:rsidRDefault="00A80EA4" w:rsidP="00A80EA4">
      <w:pPr>
        <w:ind w:firstLine="567"/>
        <w:jc w:val="both"/>
        <w:rPr>
          <w:b/>
          <w:sz w:val="28"/>
          <w:szCs w:val="28"/>
        </w:rPr>
      </w:pPr>
    </w:p>
    <w:p w:rsidR="00A80EA4" w:rsidRPr="001B56C6" w:rsidRDefault="00A80EA4" w:rsidP="00A80EA4">
      <w:pPr>
        <w:pStyle w:val="3"/>
        <w:ind w:firstLine="567"/>
        <w:rPr>
          <w:rFonts w:cs="Times New Roman"/>
          <w:sz w:val="32"/>
          <w:szCs w:val="32"/>
        </w:rPr>
      </w:pPr>
      <w:r w:rsidRPr="001B56C6">
        <w:rPr>
          <w:rFonts w:cs="Times New Roman"/>
          <w:sz w:val="32"/>
          <w:szCs w:val="32"/>
        </w:rPr>
        <w:t xml:space="preserve"> </w:t>
      </w:r>
      <w:r w:rsidR="00317B92">
        <w:rPr>
          <w:rFonts w:cs="Times New Roman"/>
          <w:sz w:val="32"/>
          <w:szCs w:val="32"/>
        </w:rPr>
        <w:t xml:space="preserve"> </w:t>
      </w:r>
    </w:p>
    <w:p w:rsidR="00317B92" w:rsidRDefault="00317B92" w:rsidP="00317B92">
      <w:pPr>
        <w:ind w:firstLine="540"/>
        <w:rPr>
          <w:b/>
        </w:rPr>
      </w:pPr>
      <w:r>
        <w:rPr>
          <w:b/>
        </w:rPr>
        <w:t>1.2.2. Ресурсы угледобывающей отрасли и нерудные полезные ископаемые</w:t>
      </w:r>
    </w:p>
    <w:p w:rsidR="00317B92" w:rsidRDefault="00317B92" w:rsidP="00317B92">
      <w:pPr>
        <w:ind w:firstLine="540"/>
        <w:rPr>
          <w:b/>
        </w:rPr>
      </w:pPr>
    </w:p>
    <w:p w:rsidR="00317B92" w:rsidRDefault="00317B92" w:rsidP="00317B92">
      <w:pPr>
        <w:ind w:firstLine="540"/>
        <w:rPr>
          <w:u w:val="single"/>
        </w:rPr>
      </w:pPr>
      <w:r>
        <w:rPr>
          <w:u w:val="single"/>
        </w:rPr>
        <w:t>Нерудные полезные ископаемые</w:t>
      </w:r>
    </w:p>
    <w:p w:rsidR="00317B92" w:rsidRDefault="00317B92" w:rsidP="00317B92">
      <w:pPr>
        <w:ind w:firstLine="540"/>
        <w:rPr>
          <w:u w:val="single"/>
        </w:rPr>
      </w:pPr>
    </w:p>
    <w:p w:rsidR="00317B92" w:rsidRDefault="00317B92" w:rsidP="00317B92">
      <w:pPr>
        <w:ind w:firstLine="540"/>
      </w:pPr>
      <w:r>
        <w:t xml:space="preserve">Имеются значительные запасы песчаников, суглинков, </w:t>
      </w:r>
      <w:proofErr w:type="gramStart"/>
      <w:r>
        <w:t>кирпичных тугоплавких</w:t>
      </w:r>
      <w:proofErr w:type="gramEnd"/>
      <w:r>
        <w:t xml:space="preserve"> глин, песка, глинистых сланцев, а также месторождения известняка.</w:t>
      </w:r>
    </w:p>
    <w:p w:rsidR="00317B92" w:rsidRDefault="00317B92" w:rsidP="00317B92">
      <w:pPr>
        <w:pStyle w:val="3"/>
        <w:ind w:firstLine="567"/>
        <w:rPr>
          <w:sz w:val="24"/>
          <w:szCs w:val="24"/>
        </w:rPr>
      </w:pPr>
      <w:bookmarkStart w:id="237" w:name="_Toc306904699"/>
      <w:bookmarkStart w:id="238" w:name="_Toc234334711"/>
      <w:r>
        <w:rPr>
          <w:sz w:val="24"/>
          <w:szCs w:val="24"/>
        </w:rPr>
        <w:t>1.2.3. Водные ресурсы</w:t>
      </w:r>
      <w:bookmarkEnd w:id="237"/>
      <w:bookmarkEnd w:id="238"/>
    </w:p>
    <w:p w:rsidR="00317B92" w:rsidRDefault="00317B92" w:rsidP="00317B92"/>
    <w:p w:rsidR="00317B92" w:rsidRDefault="00317B92" w:rsidP="00317B92">
      <w:pPr>
        <w:ind w:firstLine="540"/>
        <w:jc w:val="both"/>
      </w:pPr>
      <w:r>
        <w:t>Подземные воды используются для водоснабжения населения Табунщиковского сельского поселения.</w:t>
      </w:r>
    </w:p>
    <w:p w:rsidR="00317B92" w:rsidRDefault="00317B92" w:rsidP="00317B92">
      <w:pPr>
        <w:ind w:firstLine="540"/>
        <w:jc w:val="both"/>
      </w:pPr>
      <w:r>
        <w:t>Сельское поселение относится к категории недостаточно обеспеченных прогнозными ресурсами и разведанными эксплуатационными запасами подземных вод. Доля подземных вод в балансе хозпитьевого водоснабжения поселения составляет 100%.</w:t>
      </w:r>
    </w:p>
    <w:p w:rsidR="00317B92" w:rsidRDefault="00317B92" w:rsidP="00317B92">
      <w:pPr>
        <w:ind w:firstLine="540"/>
        <w:jc w:val="both"/>
      </w:pPr>
      <w:r>
        <w:t>Результаты физико-химических исследований качества воды в сельском поселении не соответствуют требованиям СанПиН 2.1.4.1175-02 «Гигиенические требования к качеству воды нецентрализованного водоснабжения».</w:t>
      </w:r>
    </w:p>
    <w:p w:rsidR="00A80EA4" w:rsidRPr="001055DA" w:rsidRDefault="00A80EA4" w:rsidP="00A80EA4">
      <w:pPr>
        <w:rPr>
          <w:sz w:val="28"/>
          <w:szCs w:val="28"/>
        </w:rPr>
      </w:pPr>
    </w:p>
    <w:p w:rsidR="00A80EA4" w:rsidRPr="001055DA" w:rsidRDefault="00317B92" w:rsidP="00A80EA4">
      <w:pPr>
        <w:ind w:firstLine="540"/>
        <w:jc w:val="both"/>
        <w:rPr>
          <w:sz w:val="28"/>
          <w:szCs w:val="28"/>
        </w:rPr>
      </w:pPr>
      <w:r>
        <w:rPr>
          <w:sz w:val="28"/>
          <w:szCs w:val="28"/>
        </w:rPr>
        <w:t xml:space="preserve"> </w:t>
      </w:r>
    </w:p>
    <w:p w:rsidR="00A80EA4" w:rsidRPr="001055DA" w:rsidRDefault="00360BEB" w:rsidP="00A80EA4">
      <w:pPr>
        <w:ind w:firstLine="540"/>
        <w:jc w:val="both"/>
        <w:rPr>
          <w:sz w:val="28"/>
          <w:szCs w:val="28"/>
        </w:rPr>
      </w:pPr>
      <w:r>
        <w:rPr>
          <w:b/>
          <w:sz w:val="28"/>
          <w:szCs w:val="28"/>
        </w:rPr>
        <w:t xml:space="preserve"> </w:t>
      </w:r>
    </w:p>
    <w:p w:rsidR="00A80EA4" w:rsidRPr="001055DA" w:rsidRDefault="00A80EA4" w:rsidP="00A80EA4">
      <w:pPr>
        <w:ind w:firstLine="540"/>
        <w:jc w:val="both"/>
        <w:rPr>
          <w:sz w:val="28"/>
          <w:szCs w:val="28"/>
        </w:rPr>
      </w:pPr>
    </w:p>
    <w:p w:rsidR="00360BEB" w:rsidRDefault="002E2F07" w:rsidP="002E2F07">
      <w:pPr>
        <w:pStyle w:val="a4"/>
        <w:spacing w:after="0" w:line="360" w:lineRule="auto"/>
        <w:ind w:firstLine="709"/>
        <w:jc w:val="both"/>
        <w:rPr>
          <w:rStyle w:val="11"/>
          <w:sz w:val="28"/>
          <w:szCs w:val="28"/>
        </w:rPr>
      </w:pPr>
      <w:r w:rsidRPr="001055DA">
        <w:rPr>
          <w:rStyle w:val="11"/>
          <w:sz w:val="28"/>
          <w:szCs w:val="28"/>
        </w:rPr>
        <w:t xml:space="preserve">Аппарат Администрации </w:t>
      </w:r>
      <w:r w:rsidR="00637B23">
        <w:rPr>
          <w:rStyle w:val="11"/>
          <w:sz w:val="28"/>
          <w:szCs w:val="28"/>
        </w:rPr>
        <w:t xml:space="preserve"> Табунщиковского </w:t>
      </w:r>
      <w:proofErr w:type="gramStart"/>
      <w:r w:rsidR="00637B23">
        <w:rPr>
          <w:rStyle w:val="11"/>
          <w:sz w:val="28"/>
          <w:szCs w:val="28"/>
        </w:rPr>
        <w:t>сельского</w:t>
      </w:r>
      <w:proofErr w:type="gramEnd"/>
    </w:p>
    <w:p w:rsidR="002E2F07" w:rsidRPr="001055DA" w:rsidRDefault="002E2F07" w:rsidP="002E2F07">
      <w:pPr>
        <w:pStyle w:val="a4"/>
        <w:spacing w:after="0" w:line="360" w:lineRule="auto"/>
        <w:ind w:firstLine="709"/>
        <w:jc w:val="both"/>
        <w:rPr>
          <w:rStyle w:val="11"/>
          <w:sz w:val="28"/>
          <w:szCs w:val="28"/>
        </w:rPr>
      </w:pPr>
      <w:r w:rsidRPr="001055DA">
        <w:rPr>
          <w:rStyle w:val="11"/>
          <w:sz w:val="28"/>
          <w:szCs w:val="28"/>
        </w:rPr>
        <w:t xml:space="preserve">поселения состоит </w:t>
      </w:r>
      <w:proofErr w:type="gramStart"/>
      <w:r w:rsidRPr="001055DA">
        <w:rPr>
          <w:rStyle w:val="11"/>
          <w:sz w:val="28"/>
          <w:szCs w:val="28"/>
        </w:rPr>
        <w:t>из</w:t>
      </w:r>
      <w:proofErr w:type="gramEnd"/>
      <w:r w:rsidRPr="001055DA">
        <w:rPr>
          <w:rStyle w:val="11"/>
          <w:sz w:val="28"/>
          <w:szCs w:val="28"/>
        </w:rPr>
        <w:t xml:space="preserve"> </w:t>
      </w:r>
      <w:r w:rsidR="00637B23">
        <w:rPr>
          <w:rStyle w:val="11"/>
          <w:sz w:val="28"/>
          <w:szCs w:val="28"/>
        </w:rPr>
        <w:t xml:space="preserve"> </w:t>
      </w:r>
      <w:r w:rsidRPr="001055DA">
        <w:rPr>
          <w:rStyle w:val="11"/>
          <w:sz w:val="28"/>
          <w:szCs w:val="28"/>
        </w:rPr>
        <w:t xml:space="preserve"> </w:t>
      </w:r>
      <w:r w:rsidR="00637B23">
        <w:rPr>
          <w:rStyle w:val="11"/>
          <w:sz w:val="28"/>
          <w:szCs w:val="28"/>
        </w:rPr>
        <w:t xml:space="preserve"> </w:t>
      </w:r>
    </w:p>
    <w:p w:rsidR="002E2F07" w:rsidRPr="001055DA" w:rsidRDefault="002E2F07" w:rsidP="002E2F07">
      <w:pPr>
        <w:pStyle w:val="a4"/>
        <w:spacing w:after="0" w:line="360" w:lineRule="auto"/>
        <w:ind w:firstLine="709"/>
        <w:jc w:val="both"/>
        <w:rPr>
          <w:rStyle w:val="11"/>
          <w:sz w:val="28"/>
          <w:szCs w:val="28"/>
        </w:rPr>
      </w:pPr>
      <w:r w:rsidRPr="001055DA">
        <w:rPr>
          <w:rStyle w:val="11"/>
          <w:sz w:val="28"/>
          <w:szCs w:val="28"/>
        </w:rPr>
        <w:t>-</w:t>
      </w:r>
      <w:r w:rsidR="00637B23">
        <w:rPr>
          <w:rStyle w:val="11"/>
          <w:sz w:val="28"/>
          <w:szCs w:val="28"/>
        </w:rPr>
        <w:t xml:space="preserve"> </w:t>
      </w:r>
      <w:r w:rsidRPr="001055DA">
        <w:rPr>
          <w:rStyle w:val="11"/>
          <w:sz w:val="28"/>
          <w:szCs w:val="28"/>
        </w:rPr>
        <w:t xml:space="preserve"> </w:t>
      </w:r>
      <w:r w:rsidR="00637B23">
        <w:rPr>
          <w:rStyle w:val="11"/>
          <w:sz w:val="28"/>
          <w:szCs w:val="28"/>
        </w:rPr>
        <w:t xml:space="preserve"> сектора экономики и финансов</w:t>
      </w:r>
      <w:r w:rsidRPr="001055DA">
        <w:rPr>
          <w:rStyle w:val="11"/>
          <w:sz w:val="28"/>
          <w:szCs w:val="28"/>
        </w:rPr>
        <w:t>;</w:t>
      </w:r>
    </w:p>
    <w:p w:rsidR="00637B23" w:rsidRDefault="002E2F07" w:rsidP="002E2F07">
      <w:pPr>
        <w:pStyle w:val="a4"/>
        <w:spacing w:after="0" w:line="360" w:lineRule="auto"/>
        <w:ind w:firstLine="709"/>
        <w:jc w:val="both"/>
        <w:rPr>
          <w:rStyle w:val="11"/>
          <w:sz w:val="28"/>
          <w:szCs w:val="28"/>
        </w:rPr>
      </w:pPr>
      <w:r w:rsidRPr="001055DA">
        <w:rPr>
          <w:rStyle w:val="11"/>
          <w:sz w:val="28"/>
          <w:szCs w:val="28"/>
        </w:rPr>
        <w:t xml:space="preserve">- </w:t>
      </w:r>
      <w:r w:rsidR="00637B23">
        <w:rPr>
          <w:rStyle w:val="11"/>
          <w:sz w:val="28"/>
          <w:szCs w:val="28"/>
        </w:rPr>
        <w:t xml:space="preserve">   </w:t>
      </w:r>
      <w:r w:rsidR="00360BEB">
        <w:rPr>
          <w:rStyle w:val="11"/>
          <w:sz w:val="28"/>
          <w:szCs w:val="28"/>
        </w:rPr>
        <w:t>специалистов</w:t>
      </w:r>
      <w:proofErr w:type="gramStart"/>
      <w:r w:rsidR="00360BEB">
        <w:rPr>
          <w:rStyle w:val="11"/>
          <w:sz w:val="28"/>
          <w:szCs w:val="28"/>
        </w:rPr>
        <w:t xml:space="preserve"> </w:t>
      </w:r>
      <w:r w:rsidR="00637B23">
        <w:rPr>
          <w:rStyle w:val="11"/>
          <w:sz w:val="28"/>
          <w:szCs w:val="28"/>
        </w:rPr>
        <w:t>:</w:t>
      </w:r>
      <w:proofErr w:type="gramEnd"/>
      <w:r w:rsidR="00637B23">
        <w:rPr>
          <w:rStyle w:val="11"/>
          <w:sz w:val="28"/>
          <w:szCs w:val="28"/>
        </w:rPr>
        <w:t xml:space="preserve"> </w:t>
      </w:r>
    </w:p>
    <w:p w:rsidR="00637B23" w:rsidRDefault="00637B23" w:rsidP="002E2F07">
      <w:pPr>
        <w:pStyle w:val="a4"/>
        <w:spacing w:after="0" w:line="360" w:lineRule="auto"/>
        <w:ind w:firstLine="709"/>
        <w:jc w:val="both"/>
        <w:rPr>
          <w:rStyle w:val="11"/>
          <w:sz w:val="28"/>
          <w:szCs w:val="28"/>
        </w:rPr>
      </w:pPr>
      <w:r>
        <w:rPr>
          <w:rStyle w:val="11"/>
          <w:sz w:val="28"/>
          <w:szCs w:val="28"/>
        </w:rPr>
        <w:t xml:space="preserve">     </w:t>
      </w:r>
      <w:r w:rsidR="00360BEB">
        <w:rPr>
          <w:rStyle w:val="11"/>
          <w:sz w:val="28"/>
          <w:szCs w:val="28"/>
        </w:rPr>
        <w:t>п</w:t>
      </w:r>
      <w:r>
        <w:rPr>
          <w:rStyle w:val="11"/>
          <w:sz w:val="28"/>
          <w:szCs w:val="28"/>
        </w:rPr>
        <w:t>о правовой  работе</w:t>
      </w:r>
    </w:p>
    <w:p w:rsidR="00637B23" w:rsidRDefault="00637B23" w:rsidP="002E2F07">
      <w:pPr>
        <w:pStyle w:val="a4"/>
        <w:spacing w:after="0" w:line="360" w:lineRule="auto"/>
        <w:ind w:firstLine="709"/>
        <w:jc w:val="both"/>
        <w:rPr>
          <w:rStyle w:val="11"/>
          <w:sz w:val="28"/>
          <w:szCs w:val="28"/>
        </w:rPr>
      </w:pPr>
      <w:r>
        <w:rPr>
          <w:rStyle w:val="11"/>
          <w:sz w:val="28"/>
          <w:szCs w:val="28"/>
        </w:rPr>
        <w:t xml:space="preserve">     И</w:t>
      </w:r>
      <w:r w:rsidR="00360BEB">
        <w:rPr>
          <w:rStyle w:val="11"/>
          <w:sz w:val="28"/>
          <w:szCs w:val="28"/>
        </w:rPr>
        <w:t>нспекторов</w:t>
      </w:r>
      <w:proofErr w:type="gramStart"/>
      <w:r w:rsidR="00360BEB">
        <w:rPr>
          <w:rStyle w:val="11"/>
          <w:sz w:val="28"/>
          <w:szCs w:val="28"/>
        </w:rPr>
        <w:t xml:space="preserve"> </w:t>
      </w:r>
      <w:r>
        <w:rPr>
          <w:rStyle w:val="11"/>
          <w:sz w:val="28"/>
          <w:szCs w:val="28"/>
        </w:rPr>
        <w:t>:</w:t>
      </w:r>
      <w:proofErr w:type="gramEnd"/>
    </w:p>
    <w:p w:rsidR="002E2F07" w:rsidRPr="001055DA" w:rsidRDefault="00637B23" w:rsidP="002E2F07">
      <w:pPr>
        <w:pStyle w:val="a4"/>
        <w:spacing w:after="0" w:line="360" w:lineRule="auto"/>
        <w:ind w:firstLine="709"/>
        <w:jc w:val="both"/>
        <w:rPr>
          <w:rStyle w:val="11"/>
          <w:sz w:val="28"/>
          <w:szCs w:val="28"/>
        </w:rPr>
      </w:pPr>
      <w:r>
        <w:rPr>
          <w:rStyle w:val="11"/>
          <w:sz w:val="28"/>
          <w:szCs w:val="28"/>
        </w:rPr>
        <w:t xml:space="preserve">     </w:t>
      </w:r>
      <w:r w:rsidR="00360BEB">
        <w:rPr>
          <w:rStyle w:val="11"/>
          <w:sz w:val="28"/>
          <w:szCs w:val="28"/>
        </w:rPr>
        <w:t>п</w:t>
      </w:r>
      <w:r>
        <w:rPr>
          <w:rStyle w:val="11"/>
          <w:sz w:val="28"/>
          <w:szCs w:val="28"/>
        </w:rPr>
        <w:t>о благоустройству, по кадровой работе, земельных и имущественных отношений</w:t>
      </w:r>
      <w:proofErr w:type="gramStart"/>
      <w:r>
        <w:rPr>
          <w:rStyle w:val="11"/>
          <w:sz w:val="28"/>
          <w:szCs w:val="28"/>
        </w:rPr>
        <w:t>.</w:t>
      </w:r>
      <w:r w:rsidR="002E2F07" w:rsidRPr="001055DA">
        <w:rPr>
          <w:rStyle w:val="11"/>
          <w:sz w:val="28"/>
          <w:szCs w:val="28"/>
        </w:rPr>
        <w:t>;</w:t>
      </w:r>
      <w:proofErr w:type="gramEnd"/>
    </w:p>
    <w:p w:rsidR="002E2F07" w:rsidRDefault="00637B23" w:rsidP="002E2F07">
      <w:pPr>
        <w:pStyle w:val="2"/>
        <w:ind w:firstLine="567"/>
        <w:jc w:val="left"/>
        <w:rPr>
          <w:rStyle w:val="11"/>
          <w:rFonts w:cs="Times New Roman"/>
          <w:szCs w:val="28"/>
        </w:rPr>
      </w:pPr>
      <w:r>
        <w:rPr>
          <w:rStyle w:val="11"/>
          <w:rFonts w:cs="Times New Roman"/>
          <w:szCs w:val="28"/>
        </w:rPr>
        <w:t xml:space="preserve"> </w:t>
      </w:r>
    </w:p>
    <w:p w:rsidR="001B56C6" w:rsidRPr="001B56C6" w:rsidRDefault="001B56C6" w:rsidP="001B56C6"/>
    <w:p w:rsidR="00A80EA4" w:rsidRPr="001B56C6" w:rsidRDefault="00857CF6" w:rsidP="002E2F07">
      <w:pPr>
        <w:pStyle w:val="2"/>
        <w:ind w:firstLine="567"/>
        <w:rPr>
          <w:rFonts w:cs="Times New Roman"/>
          <w:i/>
          <w:iCs w:val="0"/>
          <w:sz w:val="32"/>
          <w:szCs w:val="32"/>
        </w:rPr>
      </w:pPr>
      <w:r w:rsidRPr="001B56C6">
        <w:rPr>
          <w:rFonts w:cs="Times New Roman"/>
          <w:i/>
          <w:iCs w:val="0"/>
          <w:sz w:val="32"/>
          <w:szCs w:val="32"/>
        </w:rPr>
        <w:t xml:space="preserve">1.1 </w:t>
      </w:r>
      <w:r w:rsidR="00A80EA4" w:rsidRPr="001B56C6">
        <w:rPr>
          <w:rFonts w:cs="Times New Roman"/>
          <w:i/>
          <w:iCs w:val="0"/>
          <w:sz w:val="32"/>
          <w:szCs w:val="32"/>
        </w:rPr>
        <w:t>Население и демографическая ситуация.</w:t>
      </w:r>
    </w:p>
    <w:p w:rsidR="00A80EA4" w:rsidRPr="001055DA" w:rsidRDefault="00A80EA4" w:rsidP="00A80EA4">
      <w:pPr>
        <w:rPr>
          <w:sz w:val="28"/>
          <w:szCs w:val="28"/>
        </w:rPr>
      </w:pPr>
    </w:p>
    <w:p w:rsidR="00A80EA4" w:rsidRPr="001055DA" w:rsidRDefault="00A80EA4" w:rsidP="00A80EA4">
      <w:pPr>
        <w:ind w:right="-79" w:firstLine="539"/>
        <w:jc w:val="both"/>
        <w:rPr>
          <w:sz w:val="28"/>
          <w:szCs w:val="28"/>
        </w:rPr>
      </w:pPr>
      <w:r w:rsidRPr="001055DA">
        <w:rPr>
          <w:sz w:val="28"/>
          <w:szCs w:val="28"/>
        </w:rPr>
        <w:t xml:space="preserve">Численность постоянного населения </w:t>
      </w:r>
      <w:r w:rsidR="007725C0">
        <w:rPr>
          <w:sz w:val="28"/>
          <w:szCs w:val="28"/>
        </w:rPr>
        <w:t xml:space="preserve"> Табунщиковского</w:t>
      </w:r>
      <w:r w:rsidRPr="001055DA">
        <w:rPr>
          <w:sz w:val="28"/>
          <w:szCs w:val="28"/>
        </w:rPr>
        <w:t xml:space="preserve"> сельского поселения на </w:t>
      </w:r>
      <w:r w:rsidR="007725C0">
        <w:rPr>
          <w:sz w:val="28"/>
          <w:szCs w:val="28"/>
        </w:rPr>
        <w:t xml:space="preserve">01.01. 2011 года составляет 2713 </w:t>
      </w:r>
      <w:r w:rsidRPr="001055DA">
        <w:rPr>
          <w:sz w:val="28"/>
          <w:szCs w:val="28"/>
        </w:rPr>
        <w:t xml:space="preserve"> человека.</w:t>
      </w:r>
    </w:p>
    <w:p w:rsidR="00A80EA4" w:rsidRPr="001055DA" w:rsidRDefault="00A80EA4" w:rsidP="00A80EA4">
      <w:pPr>
        <w:ind w:right="-79" w:firstLine="539"/>
        <w:jc w:val="both"/>
        <w:rPr>
          <w:sz w:val="28"/>
          <w:szCs w:val="28"/>
        </w:rPr>
      </w:pPr>
    </w:p>
    <w:p w:rsidR="00A80EA4" w:rsidRDefault="00A80EA4" w:rsidP="00A80EA4">
      <w:pPr>
        <w:shd w:val="clear" w:color="auto" w:fill="FFFFFF"/>
        <w:ind w:right="23"/>
        <w:jc w:val="center"/>
        <w:rPr>
          <w:b/>
          <w:i/>
          <w:sz w:val="28"/>
          <w:szCs w:val="28"/>
        </w:rPr>
      </w:pPr>
      <w:r w:rsidRPr="001055DA">
        <w:rPr>
          <w:b/>
          <w:i/>
          <w:sz w:val="28"/>
          <w:szCs w:val="28"/>
        </w:rPr>
        <w:t>Распределение численности населения по населённым пунктам</w:t>
      </w:r>
    </w:p>
    <w:p w:rsidR="001B56C6" w:rsidRPr="001055DA" w:rsidRDefault="001B56C6" w:rsidP="00A80EA4">
      <w:pPr>
        <w:shd w:val="clear" w:color="auto" w:fill="FFFFFF"/>
        <w:ind w:right="23"/>
        <w:jc w:val="center"/>
        <w:rPr>
          <w:b/>
          <w:i/>
          <w:sz w:val="28"/>
          <w:szCs w:val="28"/>
        </w:rPr>
      </w:pPr>
    </w:p>
    <w:p w:rsidR="00A80EA4" w:rsidRPr="001055DA" w:rsidRDefault="00A80EA4" w:rsidP="00A80EA4">
      <w:pPr>
        <w:shd w:val="clear" w:color="auto" w:fill="FFFFFF"/>
        <w:ind w:right="23"/>
        <w:jc w:val="center"/>
        <w:rPr>
          <w:b/>
          <w:i/>
          <w:sz w:val="28"/>
          <w:szCs w:val="28"/>
        </w:rPr>
      </w:pPr>
    </w:p>
    <w:p w:rsidR="00A80EA4" w:rsidRPr="001055DA" w:rsidRDefault="00A80EA4" w:rsidP="00A80EA4">
      <w:pPr>
        <w:ind w:firstLine="540"/>
        <w:jc w:val="center"/>
        <w:outlineLvl w:val="0"/>
        <w:rPr>
          <w:b/>
          <w:sz w:val="28"/>
          <w:szCs w:val="28"/>
        </w:rPr>
      </w:pPr>
      <w:r w:rsidRPr="001055DA">
        <w:rPr>
          <w:b/>
          <w:sz w:val="28"/>
          <w:szCs w:val="28"/>
        </w:rPr>
        <w:t>Распределение численности населения по населённым пунктам</w:t>
      </w:r>
    </w:p>
    <w:p w:rsidR="00A80EA4" w:rsidRPr="001055DA" w:rsidRDefault="00A80EA4" w:rsidP="00A80EA4">
      <w:pPr>
        <w:tabs>
          <w:tab w:val="left" w:pos="720"/>
        </w:tabs>
        <w:ind w:right="208" w:firstLine="567"/>
        <w:jc w:val="right"/>
        <w:rPr>
          <w:bCs/>
          <w:iCs/>
          <w:spacing w:val="7"/>
          <w:sz w:val="28"/>
          <w:szCs w:val="28"/>
        </w:rPr>
      </w:pPr>
      <w:r w:rsidRPr="001055DA">
        <w:rPr>
          <w:bCs/>
          <w:iCs/>
          <w:spacing w:val="7"/>
          <w:sz w:val="28"/>
          <w:szCs w:val="28"/>
        </w:rPr>
        <w:t>Таблица № 1.4-1</w:t>
      </w:r>
    </w:p>
    <w:p w:rsidR="00A80EA4" w:rsidRPr="001055DA" w:rsidRDefault="00A80EA4" w:rsidP="00A80EA4">
      <w:pPr>
        <w:ind w:firstLine="540"/>
        <w:jc w:val="center"/>
        <w:outlineLvl w:val="0"/>
        <w:rPr>
          <w:b/>
          <w:sz w:val="28"/>
          <w:szCs w:val="28"/>
        </w:rPr>
      </w:pPr>
    </w:p>
    <w:tbl>
      <w:tblPr>
        <w:tblW w:w="3244" w:type="pct"/>
        <w:tblLook w:val="0000"/>
      </w:tblPr>
      <w:tblGrid>
        <w:gridCol w:w="2796"/>
        <w:gridCol w:w="1158"/>
        <w:gridCol w:w="1333"/>
        <w:gridCol w:w="1290"/>
      </w:tblGrid>
      <w:tr w:rsidR="00A80EA4" w:rsidRPr="001055DA">
        <w:trPr>
          <w:trHeight w:val="330"/>
        </w:trPr>
        <w:tc>
          <w:tcPr>
            <w:tcW w:w="2126" w:type="pct"/>
            <w:vMerge w:val="restart"/>
            <w:tcBorders>
              <w:top w:val="single" w:sz="8" w:space="0" w:color="auto"/>
              <w:left w:val="single" w:sz="8" w:space="0" w:color="auto"/>
              <w:bottom w:val="single" w:sz="8" w:space="0" w:color="auto"/>
              <w:right w:val="single" w:sz="8" w:space="0" w:color="auto"/>
            </w:tcBorders>
            <w:shd w:val="clear" w:color="auto" w:fill="FFFFFF"/>
            <w:noWrap/>
            <w:vAlign w:val="center"/>
          </w:tcPr>
          <w:p w:rsidR="00A80EA4" w:rsidRPr="001055DA" w:rsidRDefault="00A80EA4" w:rsidP="008838A1">
            <w:pPr>
              <w:jc w:val="center"/>
              <w:rPr>
                <w:sz w:val="28"/>
                <w:szCs w:val="28"/>
              </w:rPr>
            </w:pPr>
            <w:r w:rsidRPr="001055DA">
              <w:rPr>
                <w:sz w:val="28"/>
                <w:szCs w:val="28"/>
              </w:rPr>
              <w:t>наименование</w:t>
            </w:r>
          </w:p>
          <w:p w:rsidR="00A80EA4" w:rsidRPr="001055DA" w:rsidRDefault="00A80EA4" w:rsidP="008838A1">
            <w:pPr>
              <w:jc w:val="center"/>
              <w:rPr>
                <w:sz w:val="28"/>
                <w:szCs w:val="28"/>
              </w:rPr>
            </w:pPr>
            <w:r w:rsidRPr="001055DA">
              <w:rPr>
                <w:sz w:val="28"/>
                <w:szCs w:val="28"/>
              </w:rPr>
              <w:t>населенного пункта</w:t>
            </w:r>
          </w:p>
        </w:tc>
        <w:tc>
          <w:tcPr>
            <w:tcW w:w="2874" w:type="pct"/>
            <w:gridSpan w:val="3"/>
            <w:tcBorders>
              <w:top w:val="single" w:sz="8" w:space="0" w:color="auto"/>
              <w:left w:val="nil"/>
              <w:bottom w:val="single" w:sz="8" w:space="0" w:color="auto"/>
              <w:right w:val="single" w:sz="4" w:space="0" w:color="auto"/>
            </w:tcBorders>
            <w:shd w:val="clear" w:color="auto" w:fill="FFFFFF"/>
            <w:noWrap/>
            <w:vAlign w:val="center"/>
          </w:tcPr>
          <w:p w:rsidR="00A80EA4" w:rsidRPr="001055DA" w:rsidRDefault="00A80EA4" w:rsidP="008838A1">
            <w:pPr>
              <w:jc w:val="center"/>
              <w:rPr>
                <w:sz w:val="28"/>
                <w:szCs w:val="28"/>
              </w:rPr>
            </w:pPr>
            <w:r w:rsidRPr="001055DA">
              <w:rPr>
                <w:sz w:val="28"/>
                <w:szCs w:val="28"/>
              </w:rPr>
              <w:t xml:space="preserve">население чел. </w:t>
            </w:r>
          </w:p>
        </w:tc>
      </w:tr>
      <w:tr w:rsidR="00A80EA4" w:rsidRPr="001055DA">
        <w:trPr>
          <w:trHeight w:val="390"/>
        </w:trPr>
        <w:tc>
          <w:tcPr>
            <w:tcW w:w="0" w:type="auto"/>
            <w:vMerge/>
            <w:tcBorders>
              <w:top w:val="single" w:sz="8" w:space="0" w:color="auto"/>
              <w:left w:val="single" w:sz="8" w:space="0" w:color="auto"/>
              <w:bottom w:val="single" w:sz="8" w:space="0" w:color="auto"/>
              <w:right w:val="single" w:sz="8" w:space="0" w:color="auto"/>
            </w:tcBorders>
            <w:vAlign w:val="center"/>
          </w:tcPr>
          <w:p w:rsidR="00A80EA4" w:rsidRPr="001055DA" w:rsidRDefault="00A80EA4" w:rsidP="008838A1">
            <w:pPr>
              <w:rPr>
                <w:sz w:val="28"/>
                <w:szCs w:val="28"/>
              </w:rPr>
            </w:pPr>
          </w:p>
        </w:tc>
        <w:tc>
          <w:tcPr>
            <w:tcW w:w="880" w:type="pct"/>
            <w:tcBorders>
              <w:top w:val="nil"/>
              <w:left w:val="nil"/>
              <w:bottom w:val="single" w:sz="8" w:space="0" w:color="auto"/>
              <w:right w:val="single" w:sz="8" w:space="0" w:color="auto"/>
            </w:tcBorders>
            <w:shd w:val="clear" w:color="auto" w:fill="FFFFFF"/>
            <w:vAlign w:val="center"/>
          </w:tcPr>
          <w:p w:rsidR="00A80EA4" w:rsidRPr="001055DA" w:rsidRDefault="00A80EA4" w:rsidP="008838A1">
            <w:pPr>
              <w:jc w:val="center"/>
              <w:rPr>
                <w:sz w:val="28"/>
                <w:szCs w:val="28"/>
              </w:rPr>
            </w:pPr>
            <w:r w:rsidRPr="001055DA">
              <w:rPr>
                <w:sz w:val="28"/>
                <w:szCs w:val="28"/>
              </w:rPr>
              <w:t>2005г</w:t>
            </w:r>
          </w:p>
        </w:tc>
        <w:tc>
          <w:tcPr>
            <w:tcW w:w="1013" w:type="pct"/>
            <w:tcBorders>
              <w:top w:val="nil"/>
              <w:left w:val="nil"/>
              <w:bottom w:val="single" w:sz="8" w:space="0" w:color="auto"/>
              <w:right w:val="single" w:sz="8" w:space="0" w:color="auto"/>
            </w:tcBorders>
            <w:shd w:val="clear" w:color="auto" w:fill="FFFFFF"/>
            <w:vAlign w:val="center"/>
          </w:tcPr>
          <w:p w:rsidR="00A80EA4" w:rsidRPr="001055DA" w:rsidRDefault="00A80EA4" w:rsidP="008838A1">
            <w:pPr>
              <w:jc w:val="center"/>
              <w:rPr>
                <w:sz w:val="28"/>
                <w:szCs w:val="28"/>
              </w:rPr>
            </w:pPr>
            <w:r w:rsidRPr="001055DA">
              <w:rPr>
                <w:sz w:val="28"/>
                <w:szCs w:val="28"/>
              </w:rPr>
              <w:t>2007г</w:t>
            </w:r>
          </w:p>
        </w:tc>
        <w:tc>
          <w:tcPr>
            <w:tcW w:w="981" w:type="pct"/>
            <w:tcBorders>
              <w:top w:val="nil"/>
              <w:left w:val="nil"/>
              <w:bottom w:val="single" w:sz="8" w:space="0" w:color="auto"/>
              <w:right w:val="single" w:sz="4" w:space="0" w:color="auto"/>
            </w:tcBorders>
            <w:shd w:val="clear" w:color="auto" w:fill="FFFFFF"/>
            <w:vAlign w:val="center"/>
          </w:tcPr>
          <w:p w:rsidR="00A80EA4" w:rsidRPr="001055DA" w:rsidRDefault="00A80EA4" w:rsidP="008838A1">
            <w:pPr>
              <w:jc w:val="center"/>
              <w:rPr>
                <w:sz w:val="28"/>
                <w:szCs w:val="28"/>
              </w:rPr>
            </w:pPr>
            <w:r w:rsidRPr="001055DA">
              <w:rPr>
                <w:sz w:val="28"/>
                <w:szCs w:val="28"/>
              </w:rPr>
              <w:t>На 1.01.</w:t>
            </w:r>
          </w:p>
          <w:p w:rsidR="00A80EA4" w:rsidRPr="001055DA" w:rsidRDefault="00A80EA4" w:rsidP="008838A1">
            <w:pPr>
              <w:jc w:val="center"/>
              <w:rPr>
                <w:sz w:val="28"/>
                <w:szCs w:val="28"/>
              </w:rPr>
            </w:pPr>
            <w:r w:rsidRPr="001055DA">
              <w:rPr>
                <w:sz w:val="28"/>
                <w:szCs w:val="28"/>
              </w:rPr>
              <w:t>2011г.</w:t>
            </w:r>
          </w:p>
        </w:tc>
      </w:tr>
      <w:tr w:rsidR="00A80EA4" w:rsidRPr="001055DA">
        <w:trPr>
          <w:trHeight w:val="330"/>
        </w:trPr>
        <w:tc>
          <w:tcPr>
            <w:tcW w:w="2126" w:type="pct"/>
            <w:tcBorders>
              <w:top w:val="nil"/>
              <w:left w:val="single" w:sz="8" w:space="0" w:color="auto"/>
              <w:bottom w:val="single" w:sz="8" w:space="0" w:color="auto"/>
              <w:right w:val="single" w:sz="8" w:space="0" w:color="auto"/>
            </w:tcBorders>
            <w:shd w:val="clear" w:color="auto" w:fill="CCFFCC"/>
            <w:vAlign w:val="center"/>
          </w:tcPr>
          <w:p w:rsidR="00A80EA4" w:rsidRPr="001055DA" w:rsidRDefault="007725C0" w:rsidP="008838A1">
            <w:pPr>
              <w:rPr>
                <w:bCs/>
                <w:sz w:val="28"/>
                <w:szCs w:val="28"/>
              </w:rPr>
            </w:pPr>
            <w:r>
              <w:rPr>
                <w:bCs/>
                <w:sz w:val="28"/>
                <w:szCs w:val="28"/>
              </w:rPr>
              <w:t xml:space="preserve"> Табунщиковское </w:t>
            </w:r>
          </w:p>
        </w:tc>
        <w:tc>
          <w:tcPr>
            <w:tcW w:w="880" w:type="pct"/>
            <w:tcBorders>
              <w:top w:val="nil"/>
              <w:left w:val="nil"/>
              <w:bottom w:val="nil"/>
              <w:right w:val="single" w:sz="8" w:space="0" w:color="auto"/>
            </w:tcBorders>
            <w:shd w:val="clear" w:color="auto" w:fill="CCFFCC"/>
            <w:vAlign w:val="center"/>
          </w:tcPr>
          <w:p w:rsidR="00A80EA4" w:rsidRPr="001055DA" w:rsidRDefault="00A81720" w:rsidP="008838A1">
            <w:pPr>
              <w:jc w:val="center"/>
              <w:rPr>
                <w:bCs/>
                <w:sz w:val="28"/>
                <w:szCs w:val="28"/>
              </w:rPr>
            </w:pPr>
            <w:r>
              <w:rPr>
                <w:bCs/>
                <w:sz w:val="28"/>
                <w:szCs w:val="28"/>
              </w:rPr>
              <w:t xml:space="preserve"> 2780</w:t>
            </w:r>
          </w:p>
        </w:tc>
        <w:tc>
          <w:tcPr>
            <w:tcW w:w="1013" w:type="pct"/>
            <w:tcBorders>
              <w:top w:val="nil"/>
              <w:left w:val="nil"/>
              <w:bottom w:val="nil"/>
              <w:right w:val="single" w:sz="8" w:space="0" w:color="auto"/>
            </w:tcBorders>
            <w:shd w:val="clear" w:color="auto" w:fill="CCFFCC"/>
            <w:vAlign w:val="center"/>
          </w:tcPr>
          <w:p w:rsidR="00A80EA4" w:rsidRPr="001055DA" w:rsidRDefault="00A81720" w:rsidP="008838A1">
            <w:pPr>
              <w:jc w:val="center"/>
              <w:rPr>
                <w:bCs/>
                <w:sz w:val="28"/>
                <w:szCs w:val="28"/>
              </w:rPr>
            </w:pPr>
            <w:r>
              <w:rPr>
                <w:bCs/>
                <w:sz w:val="28"/>
                <w:szCs w:val="28"/>
              </w:rPr>
              <w:t xml:space="preserve"> 2739</w:t>
            </w:r>
          </w:p>
        </w:tc>
        <w:tc>
          <w:tcPr>
            <w:tcW w:w="981" w:type="pct"/>
            <w:tcBorders>
              <w:top w:val="nil"/>
              <w:left w:val="nil"/>
              <w:bottom w:val="nil"/>
              <w:right w:val="single" w:sz="8" w:space="0" w:color="auto"/>
            </w:tcBorders>
            <w:shd w:val="clear" w:color="auto" w:fill="CCFFCC"/>
            <w:vAlign w:val="center"/>
          </w:tcPr>
          <w:p w:rsidR="00A80EA4" w:rsidRPr="001055DA" w:rsidRDefault="007725C0" w:rsidP="008838A1">
            <w:pPr>
              <w:jc w:val="center"/>
              <w:rPr>
                <w:bCs/>
                <w:sz w:val="28"/>
                <w:szCs w:val="28"/>
              </w:rPr>
            </w:pPr>
            <w:r>
              <w:rPr>
                <w:bCs/>
                <w:sz w:val="28"/>
                <w:szCs w:val="28"/>
              </w:rPr>
              <w:t xml:space="preserve"> </w:t>
            </w:r>
            <w:r w:rsidR="00A81720">
              <w:rPr>
                <w:bCs/>
                <w:sz w:val="28"/>
                <w:szCs w:val="28"/>
              </w:rPr>
              <w:t>2713</w:t>
            </w:r>
          </w:p>
        </w:tc>
      </w:tr>
      <w:tr w:rsidR="00A80EA4" w:rsidRPr="001055DA">
        <w:trPr>
          <w:trHeight w:val="390"/>
        </w:trPr>
        <w:tc>
          <w:tcPr>
            <w:tcW w:w="2126" w:type="pct"/>
            <w:tcBorders>
              <w:top w:val="nil"/>
              <w:left w:val="single" w:sz="8" w:space="0" w:color="auto"/>
              <w:bottom w:val="single" w:sz="8" w:space="0" w:color="auto"/>
              <w:right w:val="nil"/>
            </w:tcBorders>
            <w:vAlign w:val="center"/>
          </w:tcPr>
          <w:p w:rsidR="00A80EA4" w:rsidRPr="001055DA" w:rsidRDefault="007725C0" w:rsidP="008838A1">
            <w:pPr>
              <w:rPr>
                <w:sz w:val="28"/>
                <w:szCs w:val="28"/>
              </w:rPr>
            </w:pPr>
            <w:r>
              <w:rPr>
                <w:sz w:val="28"/>
                <w:szCs w:val="28"/>
              </w:rPr>
              <w:t xml:space="preserve"> С.Табунщиково</w:t>
            </w:r>
          </w:p>
        </w:tc>
        <w:tc>
          <w:tcPr>
            <w:tcW w:w="880" w:type="pct"/>
            <w:tcBorders>
              <w:top w:val="single" w:sz="8" w:space="0" w:color="auto"/>
              <w:left w:val="nil"/>
              <w:bottom w:val="single" w:sz="8" w:space="0" w:color="auto"/>
              <w:right w:val="single" w:sz="8" w:space="0" w:color="auto"/>
            </w:tcBorders>
            <w:vAlign w:val="center"/>
          </w:tcPr>
          <w:p w:rsidR="00A80EA4" w:rsidRPr="001055DA" w:rsidRDefault="007725C0" w:rsidP="008838A1">
            <w:pPr>
              <w:jc w:val="center"/>
              <w:rPr>
                <w:bCs/>
                <w:sz w:val="28"/>
                <w:szCs w:val="28"/>
              </w:rPr>
            </w:pPr>
            <w:r>
              <w:rPr>
                <w:bCs/>
                <w:sz w:val="28"/>
                <w:szCs w:val="28"/>
              </w:rPr>
              <w:t xml:space="preserve"> 2013</w:t>
            </w:r>
          </w:p>
        </w:tc>
        <w:tc>
          <w:tcPr>
            <w:tcW w:w="1013" w:type="pct"/>
            <w:tcBorders>
              <w:top w:val="single" w:sz="8" w:space="0" w:color="auto"/>
              <w:left w:val="nil"/>
              <w:bottom w:val="single" w:sz="8" w:space="0" w:color="auto"/>
              <w:right w:val="single" w:sz="8" w:space="0" w:color="auto"/>
            </w:tcBorders>
            <w:vAlign w:val="center"/>
          </w:tcPr>
          <w:p w:rsidR="00A80EA4" w:rsidRPr="001055DA" w:rsidRDefault="007725C0" w:rsidP="007725C0">
            <w:pPr>
              <w:jc w:val="center"/>
              <w:rPr>
                <w:bCs/>
                <w:sz w:val="28"/>
                <w:szCs w:val="28"/>
              </w:rPr>
            </w:pPr>
            <w:r>
              <w:rPr>
                <w:bCs/>
                <w:sz w:val="28"/>
                <w:szCs w:val="28"/>
              </w:rPr>
              <w:t>2003</w:t>
            </w:r>
          </w:p>
        </w:tc>
        <w:tc>
          <w:tcPr>
            <w:tcW w:w="981" w:type="pct"/>
            <w:tcBorders>
              <w:top w:val="single" w:sz="8" w:space="0" w:color="auto"/>
              <w:left w:val="nil"/>
              <w:bottom w:val="single" w:sz="8" w:space="0" w:color="auto"/>
              <w:right w:val="single" w:sz="8" w:space="0" w:color="auto"/>
            </w:tcBorders>
          </w:tcPr>
          <w:p w:rsidR="00A80EA4" w:rsidRPr="001055DA" w:rsidRDefault="007725C0" w:rsidP="007725C0">
            <w:pPr>
              <w:rPr>
                <w:bCs/>
                <w:sz w:val="28"/>
                <w:szCs w:val="28"/>
              </w:rPr>
            </w:pPr>
            <w:r>
              <w:rPr>
                <w:bCs/>
                <w:sz w:val="28"/>
                <w:szCs w:val="28"/>
              </w:rPr>
              <w:t>2005</w:t>
            </w:r>
          </w:p>
        </w:tc>
      </w:tr>
      <w:tr w:rsidR="00A80EA4" w:rsidRPr="001055DA">
        <w:trPr>
          <w:trHeight w:val="390"/>
        </w:trPr>
        <w:tc>
          <w:tcPr>
            <w:tcW w:w="2126" w:type="pct"/>
            <w:tcBorders>
              <w:top w:val="nil"/>
              <w:left w:val="single" w:sz="8" w:space="0" w:color="auto"/>
              <w:bottom w:val="nil"/>
              <w:right w:val="nil"/>
            </w:tcBorders>
            <w:vAlign w:val="center"/>
          </w:tcPr>
          <w:p w:rsidR="00A80EA4" w:rsidRPr="001055DA" w:rsidRDefault="007725C0" w:rsidP="008838A1">
            <w:pPr>
              <w:rPr>
                <w:sz w:val="28"/>
                <w:szCs w:val="28"/>
              </w:rPr>
            </w:pPr>
            <w:r>
              <w:rPr>
                <w:sz w:val="28"/>
                <w:szCs w:val="28"/>
              </w:rPr>
              <w:t xml:space="preserve"> </w:t>
            </w:r>
            <w:proofErr w:type="gramStart"/>
            <w:r>
              <w:rPr>
                <w:sz w:val="28"/>
                <w:szCs w:val="28"/>
              </w:rPr>
              <w:t>Х.Гривенный</w:t>
            </w:r>
            <w:proofErr w:type="gramEnd"/>
          </w:p>
        </w:tc>
        <w:tc>
          <w:tcPr>
            <w:tcW w:w="880" w:type="pct"/>
            <w:tcBorders>
              <w:top w:val="nil"/>
              <w:left w:val="nil"/>
              <w:bottom w:val="nil"/>
              <w:right w:val="single" w:sz="8" w:space="0" w:color="auto"/>
            </w:tcBorders>
            <w:vAlign w:val="center"/>
          </w:tcPr>
          <w:p w:rsidR="00A80EA4" w:rsidRPr="001055DA" w:rsidRDefault="007725C0" w:rsidP="008838A1">
            <w:pPr>
              <w:jc w:val="center"/>
              <w:rPr>
                <w:bCs/>
                <w:sz w:val="28"/>
                <w:szCs w:val="28"/>
              </w:rPr>
            </w:pPr>
            <w:r>
              <w:rPr>
                <w:bCs/>
                <w:sz w:val="28"/>
                <w:szCs w:val="28"/>
              </w:rPr>
              <w:t xml:space="preserve"> 265</w:t>
            </w:r>
          </w:p>
        </w:tc>
        <w:tc>
          <w:tcPr>
            <w:tcW w:w="1013" w:type="pct"/>
            <w:tcBorders>
              <w:top w:val="nil"/>
              <w:left w:val="nil"/>
              <w:bottom w:val="nil"/>
              <w:right w:val="single" w:sz="8" w:space="0" w:color="auto"/>
            </w:tcBorders>
            <w:vAlign w:val="center"/>
          </w:tcPr>
          <w:p w:rsidR="00A80EA4" w:rsidRPr="001055DA" w:rsidRDefault="007725C0" w:rsidP="008838A1">
            <w:pPr>
              <w:jc w:val="center"/>
              <w:rPr>
                <w:bCs/>
                <w:sz w:val="28"/>
                <w:szCs w:val="28"/>
              </w:rPr>
            </w:pPr>
            <w:r>
              <w:rPr>
                <w:bCs/>
                <w:sz w:val="28"/>
                <w:szCs w:val="28"/>
              </w:rPr>
              <w:t xml:space="preserve"> 261</w:t>
            </w:r>
          </w:p>
        </w:tc>
        <w:tc>
          <w:tcPr>
            <w:tcW w:w="981" w:type="pct"/>
            <w:tcBorders>
              <w:top w:val="nil"/>
              <w:left w:val="nil"/>
              <w:bottom w:val="nil"/>
              <w:right w:val="single" w:sz="8" w:space="0" w:color="auto"/>
            </w:tcBorders>
            <w:vAlign w:val="center"/>
          </w:tcPr>
          <w:p w:rsidR="00A80EA4" w:rsidRPr="001055DA" w:rsidRDefault="007725C0" w:rsidP="008838A1">
            <w:pPr>
              <w:jc w:val="center"/>
              <w:rPr>
                <w:bCs/>
                <w:sz w:val="28"/>
                <w:szCs w:val="28"/>
              </w:rPr>
            </w:pPr>
            <w:r>
              <w:rPr>
                <w:bCs/>
                <w:sz w:val="28"/>
                <w:szCs w:val="28"/>
              </w:rPr>
              <w:t xml:space="preserve"> 257</w:t>
            </w:r>
          </w:p>
        </w:tc>
      </w:tr>
      <w:tr w:rsidR="00A80EA4" w:rsidRPr="001055DA">
        <w:trPr>
          <w:trHeight w:val="390"/>
        </w:trPr>
        <w:tc>
          <w:tcPr>
            <w:tcW w:w="2126" w:type="pct"/>
            <w:tcBorders>
              <w:top w:val="single" w:sz="8" w:space="0" w:color="auto"/>
              <w:left w:val="single" w:sz="8" w:space="0" w:color="auto"/>
              <w:bottom w:val="single" w:sz="8" w:space="0" w:color="auto"/>
              <w:right w:val="nil"/>
            </w:tcBorders>
            <w:vAlign w:val="center"/>
          </w:tcPr>
          <w:p w:rsidR="00A80EA4" w:rsidRPr="001055DA" w:rsidRDefault="00A80EA4" w:rsidP="007725C0">
            <w:pPr>
              <w:rPr>
                <w:sz w:val="28"/>
                <w:szCs w:val="28"/>
              </w:rPr>
            </w:pPr>
            <w:proofErr w:type="gramStart"/>
            <w:r w:rsidRPr="001055DA">
              <w:rPr>
                <w:sz w:val="28"/>
                <w:szCs w:val="28"/>
              </w:rPr>
              <w:t xml:space="preserve">х. </w:t>
            </w:r>
            <w:r w:rsidR="007725C0">
              <w:rPr>
                <w:sz w:val="28"/>
                <w:szCs w:val="28"/>
              </w:rPr>
              <w:t xml:space="preserve"> Почтовый</w:t>
            </w:r>
            <w:proofErr w:type="gramEnd"/>
          </w:p>
        </w:tc>
        <w:tc>
          <w:tcPr>
            <w:tcW w:w="880" w:type="pct"/>
            <w:tcBorders>
              <w:top w:val="single" w:sz="8" w:space="0" w:color="auto"/>
              <w:left w:val="nil"/>
              <w:bottom w:val="single" w:sz="8" w:space="0" w:color="auto"/>
              <w:right w:val="single" w:sz="8" w:space="0" w:color="auto"/>
            </w:tcBorders>
            <w:vAlign w:val="center"/>
          </w:tcPr>
          <w:p w:rsidR="00A80EA4" w:rsidRPr="001055DA" w:rsidRDefault="007725C0" w:rsidP="008838A1">
            <w:pPr>
              <w:jc w:val="center"/>
              <w:rPr>
                <w:bCs/>
                <w:sz w:val="28"/>
                <w:szCs w:val="28"/>
              </w:rPr>
            </w:pPr>
            <w:r>
              <w:rPr>
                <w:bCs/>
                <w:sz w:val="28"/>
                <w:szCs w:val="28"/>
              </w:rPr>
              <w:t xml:space="preserve"> 61</w:t>
            </w:r>
          </w:p>
        </w:tc>
        <w:tc>
          <w:tcPr>
            <w:tcW w:w="1013" w:type="pct"/>
            <w:tcBorders>
              <w:top w:val="single" w:sz="8" w:space="0" w:color="auto"/>
              <w:left w:val="nil"/>
              <w:bottom w:val="single" w:sz="8" w:space="0" w:color="auto"/>
              <w:right w:val="single" w:sz="8" w:space="0" w:color="auto"/>
            </w:tcBorders>
            <w:vAlign w:val="center"/>
          </w:tcPr>
          <w:p w:rsidR="00A80EA4" w:rsidRPr="001055DA" w:rsidRDefault="007725C0" w:rsidP="008838A1">
            <w:pPr>
              <w:jc w:val="center"/>
              <w:rPr>
                <w:bCs/>
                <w:sz w:val="28"/>
                <w:szCs w:val="28"/>
              </w:rPr>
            </w:pPr>
            <w:r>
              <w:rPr>
                <w:bCs/>
                <w:sz w:val="28"/>
                <w:szCs w:val="28"/>
              </w:rPr>
              <w:t xml:space="preserve"> 54</w:t>
            </w:r>
          </w:p>
        </w:tc>
        <w:tc>
          <w:tcPr>
            <w:tcW w:w="981" w:type="pct"/>
            <w:tcBorders>
              <w:top w:val="single" w:sz="8" w:space="0" w:color="auto"/>
              <w:left w:val="nil"/>
              <w:bottom w:val="single" w:sz="8" w:space="0" w:color="auto"/>
              <w:right w:val="single" w:sz="8" w:space="0" w:color="auto"/>
            </w:tcBorders>
            <w:vAlign w:val="center"/>
          </w:tcPr>
          <w:p w:rsidR="00A80EA4" w:rsidRPr="001055DA" w:rsidRDefault="007725C0" w:rsidP="008838A1">
            <w:pPr>
              <w:jc w:val="center"/>
              <w:rPr>
                <w:bCs/>
                <w:sz w:val="28"/>
                <w:szCs w:val="28"/>
              </w:rPr>
            </w:pPr>
            <w:r>
              <w:rPr>
                <w:bCs/>
                <w:sz w:val="28"/>
                <w:szCs w:val="28"/>
              </w:rPr>
              <w:t xml:space="preserve"> 51</w:t>
            </w:r>
          </w:p>
        </w:tc>
      </w:tr>
      <w:tr w:rsidR="00A80EA4" w:rsidRPr="001055DA" w:rsidTr="007725C0">
        <w:trPr>
          <w:trHeight w:val="390"/>
        </w:trPr>
        <w:tc>
          <w:tcPr>
            <w:tcW w:w="2126" w:type="pct"/>
            <w:tcBorders>
              <w:top w:val="single" w:sz="8" w:space="0" w:color="auto"/>
              <w:left w:val="single" w:sz="8" w:space="0" w:color="auto"/>
              <w:bottom w:val="single" w:sz="8" w:space="0" w:color="auto"/>
              <w:right w:val="nil"/>
            </w:tcBorders>
            <w:vAlign w:val="center"/>
          </w:tcPr>
          <w:p w:rsidR="00A80EA4" w:rsidRPr="001055DA" w:rsidRDefault="007725C0" w:rsidP="008838A1">
            <w:pPr>
              <w:rPr>
                <w:sz w:val="28"/>
                <w:szCs w:val="28"/>
              </w:rPr>
            </w:pPr>
            <w:r>
              <w:rPr>
                <w:sz w:val="28"/>
                <w:szCs w:val="28"/>
              </w:rPr>
              <w:t xml:space="preserve"> Ст</w:t>
            </w:r>
            <w:proofErr w:type="gramStart"/>
            <w:r>
              <w:rPr>
                <w:sz w:val="28"/>
                <w:szCs w:val="28"/>
              </w:rPr>
              <w:t>.Г</w:t>
            </w:r>
            <w:proofErr w:type="gramEnd"/>
            <w:r>
              <w:rPr>
                <w:sz w:val="28"/>
                <w:szCs w:val="28"/>
              </w:rPr>
              <w:t xml:space="preserve">ривенная </w:t>
            </w:r>
          </w:p>
        </w:tc>
        <w:tc>
          <w:tcPr>
            <w:tcW w:w="880" w:type="pct"/>
            <w:tcBorders>
              <w:top w:val="single" w:sz="8" w:space="0" w:color="auto"/>
              <w:left w:val="nil"/>
              <w:bottom w:val="single" w:sz="8" w:space="0" w:color="auto"/>
              <w:right w:val="single" w:sz="8" w:space="0" w:color="auto"/>
            </w:tcBorders>
            <w:vAlign w:val="center"/>
          </w:tcPr>
          <w:p w:rsidR="00A80EA4" w:rsidRPr="001055DA" w:rsidRDefault="007725C0" w:rsidP="008838A1">
            <w:pPr>
              <w:jc w:val="center"/>
              <w:rPr>
                <w:bCs/>
                <w:sz w:val="28"/>
                <w:szCs w:val="28"/>
              </w:rPr>
            </w:pPr>
            <w:r>
              <w:rPr>
                <w:bCs/>
                <w:sz w:val="28"/>
                <w:szCs w:val="28"/>
              </w:rPr>
              <w:t>30</w:t>
            </w:r>
          </w:p>
        </w:tc>
        <w:tc>
          <w:tcPr>
            <w:tcW w:w="1013" w:type="pct"/>
            <w:tcBorders>
              <w:top w:val="single" w:sz="8" w:space="0" w:color="auto"/>
              <w:left w:val="nil"/>
              <w:bottom w:val="single" w:sz="8" w:space="0" w:color="auto"/>
              <w:right w:val="single" w:sz="8" w:space="0" w:color="auto"/>
            </w:tcBorders>
            <w:vAlign w:val="center"/>
          </w:tcPr>
          <w:p w:rsidR="00A80EA4" w:rsidRPr="001055DA" w:rsidRDefault="00A80EA4" w:rsidP="008838A1">
            <w:pPr>
              <w:jc w:val="center"/>
              <w:rPr>
                <w:bCs/>
                <w:sz w:val="28"/>
                <w:szCs w:val="28"/>
              </w:rPr>
            </w:pPr>
            <w:r w:rsidRPr="001055DA">
              <w:rPr>
                <w:bCs/>
                <w:sz w:val="28"/>
                <w:szCs w:val="28"/>
              </w:rPr>
              <w:t>20</w:t>
            </w:r>
          </w:p>
        </w:tc>
        <w:tc>
          <w:tcPr>
            <w:tcW w:w="981" w:type="pct"/>
            <w:tcBorders>
              <w:top w:val="single" w:sz="8" w:space="0" w:color="auto"/>
              <w:left w:val="nil"/>
              <w:bottom w:val="single" w:sz="8" w:space="0" w:color="auto"/>
              <w:right w:val="single" w:sz="8" w:space="0" w:color="auto"/>
            </w:tcBorders>
            <w:vAlign w:val="center"/>
          </w:tcPr>
          <w:p w:rsidR="00A80EA4" w:rsidRPr="001055DA" w:rsidRDefault="007725C0" w:rsidP="008838A1">
            <w:pPr>
              <w:jc w:val="center"/>
              <w:rPr>
                <w:bCs/>
                <w:sz w:val="28"/>
                <w:szCs w:val="28"/>
              </w:rPr>
            </w:pPr>
            <w:r>
              <w:rPr>
                <w:bCs/>
                <w:sz w:val="28"/>
                <w:szCs w:val="28"/>
              </w:rPr>
              <w:t xml:space="preserve"> 19</w:t>
            </w:r>
          </w:p>
        </w:tc>
      </w:tr>
      <w:tr w:rsidR="007725C0" w:rsidRPr="001055DA">
        <w:trPr>
          <w:trHeight w:val="390"/>
        </w:trPr>
        <w:tc>
          <w:tcPr>
            <w:tcW w:w="2126" w:type="pct"/>
            <w:tcBorders>
              <w:top w:val="single" w:sz="8" w:space="0" w:color="auto"/>
              <w:left w:val="single" w:sz="8" w:space="0" w:color="auto"/>
              <w:bottom w:val="single" w:sz="4" w:space="0" w:color="auto"/>
              <w:right w:val="nil"/>
            </w:tcBorders>
            <w:vAlign w:val="center"/>
          </w:tcPr>
          <w:p w:rsidR="007725C0" w:rsidRDefault="007725C0" w:rsidP="008838A1">
            <w:pPr>
              <w:rPr>
                <w:sz w:val="28"/>
                <w:szCs w:val="28"/>
              </w:rPr>
            </w:pPr>
            <w:r>
              <w:rPr>
                <w:sz w:val="28"/>
                <w:szCs w:val="28"/>
              </w:rPr>
              <w:t xml:space="preserve"> Пос</w:t>
            </w:r>
            <w:proofErr w:type="gramStart"/>
            <w:r>
              <w:rPr>
                <w:sz w:val="28"/>
                <w:szCs w:val="28"/>
              </w:rPr>
              <w:t>.Р</w:t>
            </w:r>
            <w:proofErr w:type="gramEnd"/>
            <w:r>
              <w:rPr>
                <w:sz w:val="28"/>
                <w:szCs w:val="28"/>
              </w:rPr>
              <w:t>ябиновка</w:t>
            </w:r>
          </w:p>
        </w:tc>
        <w:tc>
          <w:tcPr>
            <w:tcW w:w="880" w:type="pct"/>
            <w:tcBorders>
              <w:top w:val="single" w:sz="8" w:space="0" w:color="auto"/>
              <w:left w:val="nil"/>
              <w:bottom w:val="single" w:sz="4" w:space="0" w:color="auto"/>
              <w:right w:val="single" w:sz="8" w:space="0" w:color="auto"/>
            </w:tcBorders>
            <w:vAlign w:val="center"/>
          </w:tcPr>
          <w:p w:rsidR="007725C0" w:rsidRPr="001055DA" w:rsidRDefault="007725C0" w:rsidP="008838A1">
            <w:pPr>
              <w:jc w:val="center"/>
              <w:rPr>
                <w:bCs/>
                <w:sz w:val="28"/>
                <w:szCs w:val="28"/>
              </w:rPr>
            </w:pPr>
            <w:r>
              <w:rPr>
                <w:bCs/>
                <w:sz w:val="28"/>
                <w:szCs w:val="28"/>
              </w:rPr>
              <w:t>411</w:t>
            </w:r>
          </w:p>
        </w:tc>
        <w:tc>
          <w:tcPr>
            <w:tcW w:w="1013" w:type="pct"/>
            <w:tcBorders>
              <w:top w:val="single" w:sz="8" w:space="0" w:color="auto"/>
              <w:left w:val="nil"/>
              <w:bottom w:val="single" w:sz="8" w:space="0" w:color="auto"/>
              <w:right w:val="single" w:sz="8" w:space="0" w:color="auto"/>
            </w:tcBorders>
            <w:vAlign w:val="center"/>
          </w:tcPr>
          <w:p w:rsidR="007725C0" w:rsidRPr="001055DA" w:rsidRDefault="007725C0" w:rsidP="008838A1">
            <w:pPr>
              <w:jc w:val="center"/>
              <w:rPr>
                <w:bCs/>
                <w:sz w:val="28"/>
                <w:szCs w:val="28"/>
              </w:rPr>
            </w:pPr>
            <w:r>
              <w:rPr>
                <w:bCs/>
                <w:sz w:val="28"/>
                <w:szCs w:val="28"/>
              </w:rPr>
              <w:t>401</w:t>
            </w:r>
          </w:p>
        </w:tc>
        <w:tc>
          <w:tcPr>
            <w:tcW w:w="981" w:type="pct"/>
            <w:tcBorders>
              <w:top w:val="single" w:sz="8" w:space="0" w:color="auto"/>
              <w:left w:val="nil"/>
              <w:bottom w:val="single" w:sz="8" w:space="0" w:color="auto"/>
              <w:right w:val="single" w:sz="8" w:space="0" w:color="auto"/>
            </w:tcBorders>
            <w:vAlign w:val="center"/>
          </w:tcPr>
          <w:p w:rsidR="007725C0" w:rsidRPr="001055DA" w:rsidRDefault="007725C0" w:rsidP="008838A1">
            <w:pPr>
              <w:jc w:val="center"/>
              <w:rPr>
                <w:bCs/>
                <w:sz w:val="28"/>
                <w:szCs w:val="28"/>
              </w:rPr>
            </w:pPr>
            <w:r>
              <w:rPr>
                <w:bCs/>
                <w:sz w:val="28"/>
                <w:szCs w:val="28"/>
              </w:rPr>
              <w:t>381</w:t>
            </w:r>
          </w:p>
        </w:tc>
      </w:tr>
    </w:tbl>
    <w:p w:rsidR="00A80EA4" w:rsidRPr="001055DA" w:rsidRDefault="00A80EA4" w:rsidP="00A80EA4">
      <w:pPr>
        <w:rPr>
          <w:color w:val="FF0000"/>
          <w:sz w:val="28"/>
          <w:szCs w:val="28"/>
        </w:rPr>
      </w:pPr>
      <w:r w:rsidRPr="001055DA">
        <w:rPr>
          <w:color w:val="FF0000"/>
          <w:sz w:val="28"/>
          <w:szCs w:val="28"/>
        </w:rPr>
        <w:t xml:space="preserve">             </w:t>
      </w:r>
    </w:p>
    <w:p w:rsidR="00A80EA4" w:rsidRPr="001055DA" w:rsidRDefault="00ED0F7B" w:rsidP="00A80EA4">
      <w:pPr>
        <w:ind w:right="-79" w:firstLine="539"/>
        <w:jc w:val="both"/>
        <w:rPr>
          <w:sz w:val="28"/>
          <w:szCs w:val="28"/>
        </w:rPr>
      </w:pPr>
      <w:r>
        <w:rPr>
          <w:sz w:val="28"/>
          <w:szCs w:val="28"/>
        </w:rPr>
        <w:t xml:space="preserve"> На 01.01.2011г. население Табунщиковского</w:t>
      </w:r>
      <w:r w:rsidR="00A80EA4" w:rsidRPr="001055DA">
        <w:rPr>
          <w:sz w:val="28"/>
          <w:szCs w:val="28"/>
        </w:rPr>
        <w:t xml:space="preserve"> сельского поселения Красносулинского района Ростовской области  имеет следующую возрастную структуру:</w:t>
      </w:r>
    </w:p>
    <w:p w:rsidR="00A80EA4" w:rsidRPr="001055DA" w:rsidRDefault="00A80EA4" w:rsidP="00A80EA4">
      <w:pPr>
        <w:ind w:right="-79" w:firstLine="539"/>
        <w:jc w:val="both"/>
        <w:rPr>
          <w:sz w:val="28"/>
          <w:szCs w:val="28"/>
        </w:rPr>
      </w:pPr>
      <w:r w:rsidRPr="001055DA">
        <w:rPr>
          <w:sz w:val="28"/>
          <w:szCs w:val="28"/>
        </w:rPr>
        <w:tab/>
        <w:t>- моложе</w:t>
      </w:r>
      <w:r w:rsidR="00A81720">
        <w:rPr>
          <w:sz w:val="28"/>
          <w:szCs w:val="28"/>
        </w:rPr>
        <w:t xml:space="preserve"> трудоспособного возраста –    21, 9</w:t>
      </w:r>
      <w:r w:rsidRPr="001055DA">
        <w:rPr>
          <w:sz w:val="28"/>
          <w:szCs w:val="28"/>
        </w:rPr>
        <w:t>%;</w:t>
      </w:r>
    </w:p>
    <w:p w:rsidR="00A80EA4" w:rsidRPr="001055DA" w:rsidRDefault="00A80EA4" w:rsidP="00A80EA4">
      <w:pPr>
        <w:ind w:right="-79" w:firstLine="539"/>
        <w:jc w:val="both"/>
        <w:rPr>
          <w:sz w:val="28"/>
          <w:szCs w:val="28"/>
        </w:rPr>
      </w:pPr>
      <w:r w:rsidRPr="001055DA">
        <w:rPr>
          <w:sz w:val="28"/>
          <w:szCs w:val="28"/>
        </w:rPr>
        <w:tab/>
        <w:t>-</w:t>
      </w:r>
      <w:r w:rsidR="00A81720">
        <w:rPr>
          <w:sz w:val="28"/>
          <w:szCs w:val="28"/>
        </w:rPr>
        <w:t xml:space="preserve"> трудоспособное население –     46,8  </w:t>
      </w:r>
      <w:r w:rsidRPr="001055DA">
        <w:rPr>
          <w:sz w:val="28"/>
          <w:szCs w:val="28"/>
        </w:rPr>
        <w:t>%;</w:t>
      </w:r>
    </w:p>
    <w:p w:rsidR="00A80EA4" w:rsidRPr="001055DA" w:rsidRDefault="00A80EA4" w:rsidP="00A80EA4">
      <w:pPr>
        <w:ind w:right="-79" w:firstLine="539"/>
        <w:jc w:val="both"/>
        <w:rPr>
          <w:sz w:val="28"/>
          <w:szCs w:val="28"/>
        </w:rPr>
      </w:pPr>
      <w:r w:rsidRPr="001055DA">
        <w:rPr>
          <w:sz w:val="28"/>
          <w:szCs w:val="28"/>
        </w:rPr>
        <w:tab/>
        <w:t>- старше</w:t>
      </w:r>
      <w:r w:rsidR="00A81720">
        <w:rPr>
          <w:sz w:val="28"/>
          <w:szCs w:val="28"/>
        </w:rPr>
        <w:t xml:space="preserve"> трудоспособного возраста –   31,3 </w:t>
      </w:r>
      <w:r w:rsidRPr="001055DA">
        <w:rPr>
          <w:sz w:val="28"/>
          <w:szCs w:val="28"/>
        </w:rPr>
        <w:t>%.</w:t>
      </w:r>
    </w:p>
    <w:p w:rsidR="00A80EA4" w:rsidRPr="001055DA" w:rsidRDefault="00A80EA4" w:rsidP="00A80EA4">
      <w:pPr>
        <w:ind w:right="-79" w:firstLine="539"/>
        <w:jc w:val="both"/>
        <w:rPr>
          <w:sz w:val="28"/>
          <w:szCs w:val="28"/>
        </w:rPr>
      </w:pPr>
      <w:r w:rsidRPr="001055DA">
        <w:rPr>
          <w:sz w:val="28"/>
          <w:szCs w:val="28"/>
        </w:rPr>
        <w:t xml:space="preserve">         В течение последних лет наблюдается сокращение численности сельского населения.  В целом численность населения </w:t>
      </w:r>
      <w:r w:rsidR="00A81720">
        <w:rPr>
          <w:sz w:val="28"/>
          <w:szCs w:val="28"/>
        </w:rPr>
        <w:t xml:space="preserve"> Табунщиковского </w:t>
      </w:r>
      <w:r w:rsidRPr="001055DA">
        <w:rPr>
          <w:sz w:val="28"/>
          <w:szCs w:val="28"/>
        </w:rPr>
        <w:t>сельского поселения по сравнению</w:t>
      </w:r>
      <w:r w:rsidR="00A81720">
        <w:rPr>
          <w:sz w:val="28"/>
          <w:szCs w:val="28"/>
        </w:rPr>
        <w:t xml:space="preserve"> с 2007 годом сократилась на  0,9</w:t>
      </w:r>
      <w:r w:rsidRPr="001055DA">
        <w:rPr>
          <w:sz w:val="28"/>
          <w:szCs w:val="28"/>
        </w:rPr>
        <w:t xml:space="preserve">%.  Развитие сельскохозяйственного производства на промышленной основе и перспектива создания новых рабочих мест </w:t>
      </w:r>
      <w:r w:rsidR="00A81720">
        <w:rPr>
          <w:sz w:val="28"/>
          <w:szCs w:val="28"/>
        </w:rPr>
        <w:t xml:space="preserve"> </w:t>
      </w:r>
      <w:r w:rsidRPr="001055DA">
        <w:rPr>
          <w:sz w:val="28"/>
          <w:szCs w:val="28"/>
        </w:rPr>
        <w:t xml:space="preserve"> в дальнейшем могут предотвратить убыль населения и способствовать небольшому росту численности населения.</w:t>
      </w:r>
    </w:p>
    <w:p w:rsidR="00A80EA4" w:rsidRPr="001055DA" w:rsidRDefault="00A80EA4" w:rsidP="00A80EA4">
      <w:pPr>
        <w:ind w:right="-79" w:firstLine="539"/>
        <w:jc w:val="both"/>
        <w:rPr>
          <w:sz w:val="28"/>
          <w:szCs w:val="28"/>
        </w:rPr>
      </w:pPr>
      <w:r w:rsidRPr="001055DA">
        <w:rPr>
          <w:sz w:val="28"/>
          <w:szCs w:val="28"/>
        </w:rPr>
        <w:t xml:space="preserve">По данным Заказчика численность населения </w:t>
      </w:r>
      <w:r w:rsidR="00A81720">
        <w:rPr>
          <w:sz w:val="28"/>
          <w:szCs w:val="28"/>
        </w:rPr>
        <w:t xml:space="preserve"> Табунщиковского</w:t>
      </w:r>
      <w:r w:rsidRPr="001055DA">
        <w:rPr>
          <w:sz w:val="28"/>
          <w:szCs w:val="28"/>
        </w:rPr>
        <w:t xml:space="preserve"> сельского поселения в настоящее время июль 2011г составляет </w:t>
      </w:r>
      <w:r w:rsidR="00A81720">
        <w:rPr>
          <w:sz w:val="28"/>
          <w:szCs w:val="28"/>
        </w:rPr>
        <w:t xml:space="preserve"> 2729</w:t>
      </w:r>
      <w:r w:rsidRPr="001055DA">
        <w:rPr>
          <w:sz w:val="28"/>
          <w:szCs w:val="28"/>
        </w:rPr>
        <w:t>человек. При этом в структуре численности населения всего поселения основную дол</w:t>
      </w:r>
      <w:r w:rsidR="00A81720">
        <w:rPr>
          <w:sz w:val="28"/>
          <w:szCs w:val="28"/>
        </w:rPr>
        <w:t>ю составляют жители  села Табунщиково</w:t>
      </w:r>
      <w:proofErr w:type="gramStart"/>
      <w:r w:rsidR="00A81720">
        <w:rPr>
          <w:sz w:val="28"/>
          <w:szCs w:val="28"/>
        </w:rPr>
        <w:t xml:space="preserve"> ,</w:t>
      </w:r>
      <w:proofErr w:type="gramEnd"/>
      <w:r w:rsidR="00A81720">
        <w:rPr>
          <w:sz w:val="28"/>
          <w:szCs w:val="28"/>
        </w:rPr>
        <w:t xml:space="preserve"> в нём проживает  около 73,9  %, и около 26,1</w:t>
      </w:r>
      <w:r w:rsidRPr="001055DA">
        <w:rPr>
          <w:sz w:val="28"/>
          <w:szCs w:val="28"/>
        </w:rPr>
        <w:t xml:space="preserve"> % населения проживает на территориях остальных хуторов.</w:t>
      </w:r>
    </w:p>
    <w:p w:rsidR="00A80EA4" w:rsidRDefault="00A80EA4" w:rsidP="00A80EA4">
      <w:pPr>
        <w:ind w:right="-79" w:firstLine="539"/>
        <w:jc w:val="both"/>
        <w:rPr>
          <w:sz w:val="28"/>
          <w:szCs w:val="28"/>
        </w:rPr>
      </w:pPr>
      <w:r w:rsidRPr="001055DA">
        <w:rPr>
          <w:sz w:val="28"/>
          <w:szCs w:val="28"/>
        </w:rPr>
        <w:t xml:space="preserve">           Генеральным планом предполагается, что численность населения </w:t>
      </w:r>
      <w:r w:rsidR="00A81720">
        <w:rPr>
          <w:sz w:val="28"/>
          <w:szCs w:val="28"/>
        </w:rPr>
        <w:t xml:space="preserve"> Табунщиковского </w:t>
      </w:r>
      <w:r w:rsidRPr="001055DA">
        <w:rPr>
          <w:sz w:val="28"/>
          <w:szCs w:val="28"/>
        </w:rPr>
        <w:t xml:space="preserve">сельского поселения может составить на 1 очередь – </w:t>
      </w:r>
      <w:r w:rsidR="00A81720">
        <w:rPr>
          <w:sz w:val="28"/>
          <w:szCs w:val="28"/>
        </w:rPr>
        <w:t xml:space="preserve"> 2730 </w:t>
      </w:r>
      <w:r w:rsidRPr="001055DA">
        <w:rPr>
          <w:sz w:val="28"/>
          <w:szCs w:val="28"/>
        </w:rPr>
        <w:t xml:space="preserve"> человек и на перспективу – </w:t>
      </w:r>
      <w:r w:rsidR="00A81720">
        <w:rPr>
          <w:sz w:val="28"/>
          <w:szCs w:val="28"/>
        </w:rPr>
        <w:t xml:space="preserve"> 3000</w:t>
      </w:r>
      <w:r w:rsidRPr="001055DA">
        <w:rPr>
          <w:sz w:val="28"/>
          <w:szCs w:val="28"/>
        </w:rPr>
        <w:t>человек.</w:t>
      </w:r>
    </w:p>
    <w:p w:rsidR="001B56C6" w:rsidRPr="001055DA" w:rsidRDefault="001B56C6" w:rsidP="00A80EA4">
      <w:pPr>
        <w:ind w:right="-79" w:firstLine="539"/>
        <w:jc w:val="both"/>
        <w:rPr>
          <w:sz w:val="28"/>
          <w:szCs w:val="28"/>
        </w:rPr>
      </w:pPr>
    </w:p>
    <w:p w:rsidR="0075296D" w:rsidRPr="001055DA" w:rsidRDefault="0075296D" w:rsidP="0075296D">
      <w:pPr>
        <w:ind w:firstLine="709"/>
        <w:jc w:val="both"/>
        <w:rPr>
          <w:b/>
          <w:sz w:val="28"/>
          <w:szCs w:val="28"/>
        </w:rPr>
      </w:pPr>
      <w:r w:rsidRPr="001055DA">
        <w:rPr>
          <w:b/>
          <w:sz w:val="28"/>
          <w:szCs w:val="28"/>
        </w:rPr>
        <w:t xml:space="preserve">Прогноз численности населения </w:t>
      </w:r>
      <w:r w:rsidR="00A81720">
        <w:rPr>
          <w:b/>
          <w:sz w:val="28"/>
          <w:szCs w:val="28"/>
        </w:rPr>
        <w:t xml:space="preserve"> Табунщиковского</w:t>
      </w:r>
      <w:r w:rsidRPr="001055DA">
        <w:rPr>
          <w:b/>
          <w:sz w:val="28"/>
          <w:szCs w:val="28"/>
        </w:rPr>
        <w:t xml:space="preserve"> сельского  поселения (таблица 1.2.2.)</w:t>
      </w:r>
    </w:p>
    <w:p w:rsidR="0075296D" w:rsidRPr="001055DA" w:rsidRDefault="0075296D" w:rsidP="0075296D">
      <w:pPr>
        <w:ind w:firstLine="709"/>
        <w:jc w:val="right"/>
        <w:rPr>
          <w:sz w:val="28"/>
          <w:szCs w:val="28"/>
        </w:rPr>
      </w:pPr>
    </w:p>
    <w:p w:rsidR="0075296D" w:rsidRPr="001055DA" w:rsidRDefault="0075296D" w:rsidP="0075296D">
      <w:pPr>
        <w:ind w:firstLine="709"/>
        <w:jc w:val="right"/>
        <w:rPr>
          <w:sz w:val="28"/>
          <w:szCs w:val="28"/>
        </w:rPr>
      </w:pPr>
      <w:r w:rsidRPr="001055DA">
        <w:rPr>
          <w:sz w:val="28"/>
          <w:szCs w:val="28"/>
        </w:rPr>
        <w:t>Таблица 1.2.2.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90"/>
        <w:gridCol w:w="1448"/>
        <w:gridCol w:w="2524"/>
        <w:gridCol w:w="2681"/>
        <w:gridCol w:w="1688"/>
      </w:tblGrid>
      <w:tr w:rsidR="0075296D" w:rsidRPr="001055DA">
        <w:tc>
          <w:tcPr>
            <w:tcW w:w="800" w:type="pct"/>
            <w:vMerge w:val="restart"/>
            <w:vAlign w:val="center"/>
          </w:tcPr>
          <w:p w:rsidR="0075296D" w:rsidRPr="001055DA" w:rsidRDefault="0075296D" w:rsidP="00573079">
            <w:pPr>
              <w:jc w:val="center"/>
              <w:rPr>
                <w:sz w:val="28"/>
                <w:szCs w:val="28"/>
              </w:rPr>
            </w:pPr>
            <w:r w:rsidRPr="001055DA">
              <w:rPr>
                <w:sz w:val="28"/>
                <w:szCs w:val="28"/>
              </w:rPr>
              <w:t>Периоды</w:t>
            </w:r>
          </w:p>
        </w:tc>
        <w:tc>
          <w:tcPr>
            <w:tcW w:w="3350" w:type="pct"/>
            <w:gridSpan w:val="3"/>
            <w:vAlign w:val="center"/>
          </w:tcPr>
          <w:p w:rsidR="0075296D" w:rsidRPr="001055DA" w:rsidRDefault="0075296D" w:rsidP="00573079">
            <w:pPr>
              <w:jc w:val="center"/>
              <w:rPr>
                <w:sz w:val="28"/>
                <w:szCs w:val="28"/>
              </w:rPr>
            </w:pPr>
            <w:r w:rsidRPr="001055DA">
              <w:rPr>
                <w:sz w:val="28"/>
                <w:szCs w:val="28"/>
              </w:rPr>
              <w:t>Прирост (убыль) численности населения, чел.</w:t>
            </w:r>
          </w:p>
        </w:tc>
        <w:tc>
          <w:tcPr>
            <w:tcW w:w="850" w:type="pct"/>
            <w:vMerge w:val="restart"/>
            <w:vAlign w:val="center"/>
          </w:tcPr>
          <w:p w:rsidR="0075296D" w:rsidRPr="001055DA" w:rsidRDefault="0075296D" w:rsidP="00573079">
            <w:pPr>
              <w:jc w:val="center"/>
              <w:rPr>
                <w:sz w:val="28"/>
                <w:szCs w:val="28"/>
              </w:rPr>
            </w:pPr>
            <w:r w:rsidRPr="001055DA">
              <w:rPr>
                <w:sz w:val="28"/>
                <w:szCs w:val="28"/>
              </w:rPr>
              <w:t>Население на конец периода округленно, чел.</w:t>
            </w:r>
          </w:p>
        </w:tc>
      </w:tr>
      <w:tr w:rsidR="0075296D" w:rsidRPr="001055DA">
        <w:tc>
          <w:tcPr>
            <w:tcW w:w="0" w:type="auto"/>
            <w:vMerge/>
            <w:vAlign w:val="center"/>
          </w:tcPr>
          <w:p w:rsidR="0075296D" w:rsidRPr="001055DA" w:rsidRDefault="0075296D" w:rsidP="00573079">
            <w:pPr>
              <w:jc w:val="center"/>
              <w:rPr>
                <w:sz w:val="28"/>
                <w:szCs w:val="28"/>
              </w:rPr>
            </w:pPr>
          </w:p>
        </w:tc>
        <w:tc>
          <w:tcPr>
            <w:tcW w:w="729" w:type="pct"/>
            <w:vMerge w:val="restart"/>
            <w:vAlign w:val="center"/>
          </w:tcPr>
          <w:p w:rsidR="0075296D" w:rsidRPr="001055DA" w:rsidRDefault="0075296D" w:rsidP="00573079">
            <w:pPr>
              <w:jc w:val="center"/>
              <w:rPr>
                <w:sz w:val="28"/>
                <w:szCs w:val="28"/>
              </w:rPr>
            </w:pPr>
            <w:r w:rsidRPr="001055DA">
              <w:rPr>
                <w:sz w:val="28"/>
                <w:szCs w:val="28"/>
              </w:rPr>
              <w:t>Всего за период</w:t>
            </w:r>
          </w:p>
        </w:tc>
        <w:tc>
          <w:tcPr>
            <w:tcW w:w="2621" w:type="pct"/>
            <w:gridSpan w:val="2"/>
            <w:vAlign w:val="center"/>
          </w:tcPr>
          <w:p w:rsidR="0075296D" w:rsidRPr="001055DA" w:rsidRDefault="0075296D" w:rsidP="00573079">
            <w:pPr>
              <w:jc w:val="center"/>
              <w:rPr>
                <w:sz w:val="28"/>
                <w:szCs w:val="28"/>
              </w:rPr>
            </w:pPr>
            <w:r w:rsidRPr="001055DA">
              <w:rPr>
                <w:sz w:val="28"/>
                <w:szCs w:val="28"/>
              </w:rPr>
              <w:t>в том числе за счет:</w:t>
            </w:r>
          </w:p>
        </w:tc>
        <w:tc>
          <w:tcPr>
            <w:tcW w:w="0" w:type="auto"/>
            <w:vMerge/>
            <w:vAlign w:val="center"/>
          </w:tcPr>
          <w:p w:rsidR="0075296D" w:rsidRPr="001055DA" w:rsidRDefault="0075296D" w:rsidP="00573079">
            <w:pPr>
              <w:jc w:val="center"/>
              <w:rPr>
                <w:sz w:val="28"/>
                <w:szCs w:val="28"/>
              </w:rPr>
            </w:pPr>
          </w:p>
        </w:tc>
      </w:tr>
      <w:tr w:rsidR="0075296D" w:rsidRPr="001055DA">
        <w:tc>
          <w:tcPr>
            <w:tcW w:w="0" w:type="auto"/>
            <w:vMerge/>
            <w:vAlign w:val="center"/>
          </w:tcPr>
          <w:p w:rsidR="0075296D" w:rsidRPr="001055DA" w:rsidRDefault="0075296D" w:rsidP="00573079">
            <w:pPr>
              <w:jc w:val="center"/>
              <w:rPr>
                <w:sz w:val="28"/>
                <w:szCs w:val="28"/>
              </w:rPr>
            </w:pPr>
          </w:p>
        </w:tc>
        <w:tc>
          <w:tcPr>
            <w:tcW w:w="729" w:type="pct"/>
            <w:vMerge/>
            <w:vAlign w:val="center"/>
          </w:tcPr>
          <w:p w:rsidR="0075296D" w:rsidRPr="001055DA" w:rsidRDefault="0075296D" w:rsidP="00573079">
            <w:pPr>
              <w:jc w:val="center"/>
              <w:rPr>
                <w:sz w:val="28"/>
                <w:szCs w:val="28"/>
              </w:rPr>
            </w:pPr>
          </w:p>
        </w:tc>
        <w:tc>
          <w:tcPr>
            <w:tcW w:w="1271" w:type="pct"/>
          </w:tcPr>
          <w:p w:rsidR="0075296D" w:rsidRPr="001055DA" w:rsidRDefault="0075296D" w:rsidP="00573079">
            <w:pPr>
              <w:jc w:val="center"/>
              <w:rPr>
                <w:sz w:val="28"/>
                <w:szCs w:val="28"/>
              </w:rPr>
            </w:pPr>
            <w:r w:rsidRPr="001055DA">
              <w:rPr>
                <w:sz w:val="28"/>
                <w:szCs w:val="28"/>
              </w:rPr>
              <w:t>естественного прироста</w:t>
            </w:r>
          </w:p>
        </w:tc>
        <w:tc>
          <w:tcPr>
            <w:tcW w:w="1350" w:type="pct"/>
          </w:tcPr>
          <w:p w:rsidR="0075296D" w:rsidRPr="001055DA" w:rsidRDefault="0075296D" w:rsidP="00573079">
            <w:pPr>
              <w:jc w:val="center"/>
              <w:rPr>
                <w:sz w:val="28"/>
                <w:szCs w:val="28"/>
              </w:rPr>
            </w:pPr>
            <w:r w:rsidRPr="001055DA">
              <w:rPr>
                <w:sz w:val="28"/>
                <w:szCs w:val="28"/>
              </w:rPr>
              <w:t>миграционного оттока</w:t>
            </w:r>
          </w:p>
        </w:tc>
        <w:tc>
          <w:tcPr>
            <w:tcW w:w="0" w:type="auto"/>
            <w:vMerge/>
            <w:vAlign w:val="center"/>
          </w:tcPr>
          <w:p w:rsidR="0075296D" w:rsidRPr="001055DA" w:rsidRDefault="0075296D" w:rsidP="00573079">
            <w:pPr>
              <w:jc w:val="center"/>
              <w:rPr>
                <w:sz w:val="28"/>
                <w:szCs w:val="28"/>
              </w:rPr>
            </w:pPr>
          </w:p>
        </w:tc>
      </w:tr>
      <w:tr w:rsidR="0075296D" w:rsidRPr="001055DA">
        <w:tc>
          <w:tcPr>
            <w:tcW w:w="800" w:type="pct"/>
            <w:vAlign w:val="center"/>
          </w:tcPr>
          <w:p w:rsidR="0075296D" w:rsidRPr="001055DA" w:rsidRDefault="0075296D" w:rsidP="00573079">
            <w:pPr>
              <w:jc w:val="center"/>
              <w:rPr>
                <w:sz w:val="28"/>
                <w:szCs w:val="28"/>
              </w:rPr>
            </w:pPr>
            <w:r w:rsidRPr="001055DA">
              <w:rPr>
                <w:sz w:val="28"/>
                <w:szCs w:val="28"/>
              </w:rPr>
              <w:t>2009-2014</w:t>
            </w:r>
          </w:p>
        </w:tc>
        <w:tc>
          <w:tcPr>
            <w:tcW w:w="729" w:type="pct"/>
            <w:vAlign w:val="center"/>
          </w:tcPr>
          <w:p w:rsidR="0075296D" w:rsidRPr="001055DA" w:rsidRDefault="00360BEB" w:rsidP="00573079">
            <w:pPr>
              <w:jc w:val="center"/>
              <w:rPr>
                <w:sz w:val="28"/>
                <w:szCs w:val="28"/>
              </w:rPr>
            </w:pPr>
            <w:r>
              <w:rPr>
                <w:sz w:val="28"/>
                <w:szCs w:val="28"/>
              </w:rPr>
              <w:t>1</w:t>
            </w:r>
            <w:r w:rsidR="00A81720">
              <w:rPr>
                <w:sz w:val="28"/>
                <w:szCs w:val="28"/>
              </w:rPr>
              <w:t xml:space="preserve"> 70</w:t>
            </w:r>
          </w:p>
        </w:tc>
        <w:tc>
          <w:tcPr>
            <w:tcW w:w="1271" w:type="pct"/>
            <w:vAlign w:val="center"/>
          </w:tcPr>
          <w:p w:rsidR="0075296D" w:rsidRPr="001055DA" w:rsidRDefault="00A81720" w:rsidP="00360BEB">
            <w:pPr>
              <w:jc w:val="center"/>
              <w:rPr>
                <w:sz w:val="28"/>
                <w:szCs w:val="28"/>
              </w:rPr>
            </w:pPr>
            <w:r>
              <w:rPr>
                <w:sz w:val="28"/>
                <w:szCs w:val="28"/>
              </w:rPr>
              <w:t xml:space="preserve"> </w:t>
            </w:r>
            <w:r w:rsidR="00360BEB">
              <w:rPr>
                <w:sz w:val="28"/>
                <w:szCs w:val="28"/>
              </w:rPr>
              <w:t xml:space="preserve"> 150</w:t>
            </w:r>
          </w:p>
        </w:tc>
        <w:tc>
          <w:tcPr>
            <w:tcW w:w="1350" w:type="pct"/>
            <w:vAlign w:val="center"/>
          </w:tcPr>
          <w:p w:rsidR="0075296D" w:rsidRPr="001055DA" w:rsidRDefault="00360BEB" w:rsidP="00A81720">
            <w:pPr>
              <w:jc w:val="center"/>
              <w:rPr>
                <w:sz w:val="28"/>
                <w:szCs w:val="28"/>
              </w:rPr>
            </w:pPr>
            <w:r>
              <w:rPr>
                <w:sz w:val="28"/>
                <w:szCs w:val="28"/>
              </w:rPr>
              <w:t>- 2</w:t>
            </w:r>
            <w:r w:rsidR="00A81720">
              <w:rPr>
                <w:sz w:val="28"/>
                <w:szCs w:val="28"/>
              </w:rPr>
              <w:t>0</w:t>
            </w:r>
          </w:p>
        </w:tc>
        <w:tc>
          <w:tcPr>
            <w:tcW w:w="850" w:type="pct"/>
            <w:vAlign w:val="center"/>
          </w:tcPr>
          <w:p w:rsidR="0075296D" w:rsidRPr="001055DA" w:rsidRDefault="00A81720" w:rsidP="00573079">
            <w:pPr>
              <w:jc w:val="center"/>
              <w:rPr>
                <w:b/>
                <w:sz w:val="28"/>
                <w:szCs w:val="28"/>
              </w:rPr>
            </w:pPr>
            <w:r>
              <w:rPr>
                <w:b/>
                <w:sz w:val="28"/>
                <w:szCs w:val="28"/>
              </w:rPr>
              <w:t xml:space="preserve"> 3000</w:t>
            </w:r>
          </w:p>
        </w:tc>
      </w:tr>
      <w:tr w:rsidR="0075296D" w:rsidRPr="001055DA">
        <w:tc>
          <w:tcPr>
            <w:tcW w:w="800" w:type="pct"/>
            <w:vAlign w:val="center"/>
          </w:tcPr>
          <w:p w:rsidR="0075296D" w:rsidRPr="001055DA" w:rsidRDefault="0075296D" w:rsidP="00573079">
            <w:pPr>
              <w:jc w:val="center"/>
              <w:rPr>
                <w:sz w:val="28"/>
                <w:szCs w:val="28"/>
              </w:rPr>
            </w:pPr>
            <w:r w:rsidRPr="001055DA">
              <w:rPr>
                <w:sz w:val="28"/>
                <w:szCs w:val="28"/>
              </w:rPr>
              <w:lastRenderedPageBreak/>
              <w:t>2015-2029</w:t>
            </w:r>
          </w:p>
        </w:tc>
        <w:tc>
          <w:tcPr>
            <w:tcW w:w="729" w:type="pct"/>
            <w:vAlign w:val="center"/>
          </w:tcPr>
          <w:p w:rsidR="0075296D" w:rsidRPr="001055DA" w:rsidRDefault="0075296D" w:rsidP="00573079">
            <w:pPr>
              <w:jc w:val="center"/>
              <w:rPr>
                <w:sz w:val="28"/>
                <w:szCs w:val="28"/>
              </w:rPr>
            </w:pPr>
          </w:p>
        </w:tc>
        <w:tc>
          <w:tcPr>
            <w:tcW w:w="1271" w:type="pct"/>
            <w:vAlign w:val="center"/>
          </w:tcPr>
          <w:p w:rsidR="0075296D" w:rsidRPr="001055DA" w:rsidRDefault="0075296D" w:rsidP="00573079">
            <w:pPr>
              <w:jc w:val="center"/>
              <w:rPr>
                <w:sz w:val="28"/>
                <w:szCs w:val="28"/>
              </w:rPr>
            </w:pPr>
          </w:p>
        </w:tc>
        <w:tc>
          <w:tcPr>
            <w:tcW w:w="1350" w:type="pct"/>
            <w:vAlign w:val="center"/>
          </w:tcPr>
          <w:p w:rsidR="0075296D" w:rsidRPr="001055DA" w:rsidRDefault="0075296D" w:rsidP="00573079">
            <w:pPr>
              <w:jc w:val="center"/>
              <w:rPr>
                <w:sz w:val="28"/>
                <w:szCs w:val="28"/>
              </w:rPr>
            </w:pPr>
          </w:p>
        </w:tc>
        <w:tc>
          <w:tcPr>
            <w:tcW w:w="850" w:type="pct"/>
            <w:vAlign w:val="center"/>
          </w:tcPr>
          <w:p w:rsidR="0075296D" w:rsidRPr="001055DA" w:rsidRDefault="0075296D" w:rsidP="00573079">
            <w:pPr>
              <w:rPr>
                <w:b/>
                <w:sz w:val="28"/>
                <w:szCs w:val="28"/>
              </w:rPr>
            </w:pPr>
          </w:p>
        </w:tc>
      </w:tr>
    </w:tbl>
    <w:p w:rsidR="0075296D" w:rsidRPr="001055DA" w:rsidRDefault="0075296D" w:rsidP="0075296D">
      <w:pPr>
        <w:ind w:firstLine="709"/>
        <w:jc w:val="both"/>
        <w:rPr>
          <w:rStyle w:val="11"/>
          <w:color w:val="000000"/>
          <w:sz w:val="28"/>
          <w:szCs w:val="28"/>
          <w:lang w:eastAsia="ar-SA"/>
        </w:rPr>
      </w:pPr>
    </w:p>
    <w:p w:rsidR="0075296D" w:rsidRPr="001055DA" w:rsidRDefault="0075296D" w:rsidP="0075296D">
      <w:pPr>
        <w:pStyle w:val="a4"/>
        <w:spacing w:after="0" w:line="360" w:lineRule="auto"/>
        <w:ind w:firstLine="709"/>
        <w:jc w:val="both"/>
        <w:rPr>
          <w:rStyle w:val="11"/>
          <w:sz w:val="28"/>
          <w:szCs w:val="28"/>
        </w:rPr>
      </w:pPr>
      <w:r w:rsidRPr="001055DA">
        <w:rPr>
          <w:rStyle w:val="11"/>
          <w:sz w:val="28"/>
          <w:szCs w:val="28"/>
        </w:rPr>
        <w:t xml:space="preserve">Базовый прогноз численности населения </w:t>
      </w:r>
      <w:r w:rsidR="00A81720">
        <w:rPr>
          <w:rStyle w:val="11"/>
          <w:sz w:val="28"/>
          <w:szCs w:val="28"/>
        </w:rPr>
        <w:t xml:space="preserve"> Табунщиковского </w:t>
      </w:r>
      <w:r w:rsidRPr="001055DA">
        <w:rPr>
          <w:rStyle w:val="11"/>
          <w:sz w:val="28"/>
          <w:szCs w:val="28"/>
        </w:rPr>
        <w:t>сельского поселения разработан на основании окончательных данных по численности населения Паспорта муниципального образования «</w:t>
      </w:r>
      <w:r w:rsidR="00A81720">
        <w:rPr>
          <w:rStyle w:val="11"/>
          <w:sz w:val="28"/>
          <w:szCs w:val="28"/>
        </w:rPr>
        <w:t xml:space="preserve"> Табунщиковское </w:t>
      </w:r>
      <w:r w:rsidRPr="001055DA">
        <w:rPr>
          <w:rStyle w:val="11"/>
          <w:sz w:val="28"/>
          <w:szCs w:val="28"/>
        </w:rPr>
        <w:t xml:space="preserve"> сельское поселение». Численность населения </w:t>
      </w:r>
      <w:r w:rsidR="00A81720">
        <w:rPr>
          <w:rStyle w:val="11"/>
          <w:sz w:val="28"/>
          <w:szCs w:val="28"/>
        </w:rPr>
        <w:t xml:space="preserve"> Табунщиковского </w:t>
      </w:r>
      <w:r w:rsidRPr="001055DA">
        <w:rPr>
          <w:rStyle w:val="11"/>
          <w:sz w:val="28"/>
          <w:szCs w:val="28"/>
        </w:rPr>
        <w:t xml:space="preserve"> сельского поселения была определена на уровне </w:t>
      </w:r>
      <w:r w:rsidR="00A81720">
        <w:rPr>
          <w:rStyle w:val="11"/>
          <w:sz w:val="28"/>
          <w:szCs w:val="28"/>
        </w:rPr>
        <w:t xml:space="preserve">  2739 </w:t>
      </w:r>
      <w:r w:rsidRPr="001055DA">
        <w:rPr>
          <w:rStyle w:val="11"/>
          <w:sz w:val="28"/>
          <w:szCs w:val="28"/>
        </w:rPr>
        <w:t>человек в 2007 году, которая послужила точкой отсчета для дальнейшего прогнозирования.</w:t>
      </w:r>
    </w:p>
    <w:p w:rsidR="0075296D" w:rsidRPr="001055DA" w:rsidRDefault="0075296D" w:rsidP="0075296D">
      <w:pPr>
        <w:pStyle w:val="a4"/>
        <w:spacing w:after="0" w:line="360" w:lineRule="auto"/>
        <w:ind w:firstLine="709"/>
        <w:jc w:val="both"/>
        <w:rPr>
          <w:rStyle w:val="11"/>
          <w:sz w:val="28"/>
          <w:szCs w:val="28"/>
        </w:rPr>
      </w:pPr>
      <w:r w:rsidRPr="001055DA">
        <w:rPr>
          <w:rStyle w:val="11"/>
          <w:sz w:val="28"/>
          <w:szCs w:val="28"/>
        </w:rPr>
        <w:t xml:space="preserve">Таким образом, численность населения </w:t>
      </w:r>
      <w:r w:rsidR="00A81720">
        <w:rPr>
          <w:rStyle w:val="11"/>
          <w:sz w:val="28"/>
          <w:szCs w:val="28"/>
        </w:rPr>
        <w:t xml:space="preserve"> Табунщиковского </w:t>
      </w:r>
      <w:r w:rsidRPr="001055DA">
        <w:rPr>
          <w:rStyle w:val="11"/>
          <w:sz w:val="28"/>
          <w:szCs w:val="28"/>
        </w:rPr>
        <w:t xml:space="preserve">сельского поселения на расчетный срок принята </w:t>
      </w:r>
      <w:r w:rsidR="00A81720">
        <w:rPr>
          <w:rStyle w:val="11"/>
          <w:sz w:val="28"/>
          <w:szCs w:val="28"/>
        </w:rPr>
        <w:t xml:space="preserve"> 3000</w:t>
      </w:r>
      <w:r w:rsidRPr="001055DA">
        <w:rPr>
          <w:rStyle w:val="11"/>
          <w:sz w:val="28"/>
          <w:szCs w:val="28"/>
        </w:rPr>
        <w:t xml:space="preserve"> человек.</w:t>
      </w:r>
    </w:p>
    <w:p w:rsidR="0075296D" w:rsidRDefault="0075296D" w:rsidP="0075296D">
      <w:pPr>
        <w:pStyle w:val="a4"/>
        <w:spacing w:after="0" w:line="360" w:lineRule="auto"/>
        <w:ind w:firstLine="709"/>
        <w:jc w:val="both"/>
        <w:rPr>
          <w:rStyle w:val="11"/>
          <w:sz w:val="28"/>
          <w:szCs w:val="28"/>
        </w:rPr>
      </w:pPr>
      <w:r w:rsidRPr="001055DA">
        <w:rPr>
          <w:rStyle w:val="11"/>
          <w:sz w:val="28"/>
          <w:szCs w:val="28"/>
        </w:rPr>
        <w:t xml:space="preserve">Распределение населения по населенным пунктам </w:t>
      </w:r>
      <w:r w:rsidR="00A81720">
        <w:rPr>
          <w:rStyle w:val="11"/>
          <w:sz w:val="28"/>
          <w:szCs w:val="28"/>
        </w:rPr>
        <w:t xml:space="preserve"> Табунщиковского </w:t>
      </w:r>
      <w:r w:rsidRPr="001055DA">
        <w:rPr>
          <w:rStyle w:val="11"/>
          <w:sz w:val="28"/>
          <w:szCs w:val="28"/>
        </w:rPr>
        <w:t>сельского поселения приведено в таблице 1.2.3</w:t>
      </w:r>
    </w:p>
    <w:p w:rsidR="001B56C6" w:rsidRPr="001055DA" w:rsidRDefault="001B56C6" w:rsidP="0075296D">
      <w:pPr>
        <w:pStyle w:val="a4"/>
        <w:spacing w:after="0" w:line="360" w:lineRule="auto"/>
        <w:ind w:firstLine="709"/>
        <w:jc w:val="both"/>
        <w:rPr>
          <w:rStyle w:val="11"/>
          <w:sz w:val="28"/>
          <w:szCs w:val="28"/>
        </w:rPr>
      </w:pPr>
    </w:p>
    <w:p w:rsidR="0075296D" w:rsidRPr="001055DA" w:rsidRDefault="0075296D" w:rsidP="0075296D">
      <w:pPr>
        <w:jc w:val="right"/>
        <w:rPr>
          <w:sz w:val="28"/>
          <w:szCs w:val="28"/>
        </w:rPr>
      </w:pPr>
      <w:r w:rsidRPr="001055DA">
        <w:rPr>
          <w:sz w:val="28"/>
          <w:szCs w:val="28"/>
        </w:rPr>
        <w:t>Таблица 1.2.3</w:t>
      </w:r>
    </w:p>
    <w:tbl>
      <w:tblPr>
        <w:tblW w:w="5000" w:type="pct"/>
        <w:tblLayout w:type="fixed"/>
        <w:tblCellMar>
          <w:left w:w="0" w:type="dxa"/>
          <w:right w:w="0" w:type="dxa"/>
        </w:tblCellMar>
        <w:tblLook w:val="0000"/>
      </w:tblPr>
      <w:tblGrid>
        <w:gridCol w:w="3814"/>
        <w:gridCol w:w="2183"/>
        <w:gridCol w:w="1967"/>
        <w:gridCol w:w="1967"/>
      </w:tblGrid>
      <w:tr w:rsidR="0075296D" w:rsidRPr="001055DA">
        <w:tc>
          <w:tcPr>
            <w:tcW w:w="3923" w:type="dxa"/>
            <w:tcBorders>
              <w:top w:val="single" w:sz="4" w:space="0" w:color="000000"/>
              <w:left w:val="single" w:sz="4" w:space="0" w:color="000000"/>
              <w:bottom w:val="single" w:sz="4" w:space="0" w:color="000000"/>
            </w:tcBorders>
            <w:vAlign w:val="center"/>
          </w:tcPr>
          <w:p w:rsidR="0075296D" w:rsidRPr="001055DA" w:rsidRDefault="0075296D" w:rsidP="00573079">
            <w:pPr>
              <w:snapToGrid w:val="0"/>
              <w:jc w:val="center"/>
              <w:rPr>
                <w:sz w:val="28"/>
                <w:szCs w:val="28"/>
              </w:rPr>
            </w:pPr>
            <w:r w:rsidRPr="001055DA">
              <w:rPr>
                <w:sz w:val="28"/>
                <w:szCs w:val="28"/>
              </w:rPr>
              <w:t>Наименование населенного пункта</w:t>
            </w:r>
          </w:p>
        </w:tc>
        <w:tc>
          <w:tcPr>
            <w:tcW w:w="2245" w:type="dxa"/>
            <w:tcBorders>
              <w:top w:val="single" w:sz="4" w:space="0" w:color="000000"/>
              <w:left w:val="single" w:sz="4" w:space="0" w:color="000000"/>
              <w:bottom w:val="single" w:sz="4" w:space="0" w:color="000000"/>
            </w:tcBorders>
            <w:vAlign w:val="center"/>
          </w:tcPr>
          <w:p w:rsidR="0075296D" w:rsidRPr="001055DA" w:rsidRDefault="0075296D" w:rsidP="00573079">
            <w:pPr>
              <w:snapToGrid w:val="0"/>
              <w:jc w:val="center"/>
              <w:rPr>
                <w:sz w:val="28"/>
                <w:szCs w:val="28"/>
              </w:rPr>
            </w:pPr>
            <w:r w:rsidRPr="001055DA">
              <w:rPr>
                <w:color w:val="202020"/>
                <w:sz w:val="28"/>
                <w:szCs w:val="28"/>
              </w:rPr>
              <w:t>Современное состояние, чел</w:t>
            </w:r>
          </w:p>
        </w:tc>
        <w:tc>
          <w:tcPr>
            <w:tcW w:w="2023" w:type="dxa"/>
            <w:tcBorders>
              <w:top w:val="single" w:sz="4" w:space="0" w:color="000000"/>
              <w:left w:val="single" w:sz="4" w:space="0" w:color="000000"/>
              <w:bottom w:val="single" w:sz="4" w:space="0" w:color="000000"/>
              <w:right w:val="single" w:sz="4" w:space="0" w:color="000000"/>
            </w:tcBorders>
            <w:vAlign w:val="center"/>
          </w:tcPr>
          <w:p w:rsidR="0075296D" w:rsidRPr="001055DA" w:rsidRDefault="0075296D" w:rsidP="00573079">
            <w:pPr>
              <w:jc w:val="center"/>
              <w:rPr>
                <w:sz w:val="28"/>
                <w:szCs w:val="28"/>
              </w:rPr>
            </w:pPr>
            <w:r w:rsidRPr="001055DA">
              <w:rPr>
                <w:sz w:val="28"/>
                <w:szCs w:val="28"/>
              </w:rPr>
              <w:t>Прогноз развития</w:t>
            </w:r>
          </w:p>
          <w:p w:rsidR="0075296D" w:rsidRPr="001055DA" w:rsidRDefault="0075296D" w:rsidP="00573079">
            <w:pPr>
              <w:snapToGrid w:val="0"/>
              <w:jc w:val="center"/>
              <w:rPr>
                <w:sz w:val="28"/>
                <w:szCs w:val="28"/>
              </w:rPr>
            </w:pPr>
            <w:r w:rsidRPr="001055DA">
              <w:rPr>
                <w:sz w:val="28"/>
                <w:szCs w:val="28"/>
              </w:rPr>
              <w:t>2020г.</w:t>
            </w:r>
            <w:proofErr w:type="gramStart"/>
            <w:r w:rsidRPr="001055DA">
              <w:rPr>
                <w:sz w:val="28"/>
                <w:szCs w:val="28"/>
              </w:rPr>
              <w:t>,ч</w:t>
            </w:r>
            <w:proofErr w:type="gramEnd"/>
            <w:r w:rsidRPr="001055DA">
              <w:rPr>
                <w:sz w:val="28"/>
                <w:szCs w:val="28"/>
              </w:rPr>
              <w:t>ел.</w:t>
            </w:r>
          </w:p>
        </w:tc>
        <w:tc>
          <w:tcPr>
            <w:tcW w:w="2023" w:type="dxa"/>
            <w:tcBorders>
              <w:top w:val="single" w:sz="4" w:space="0" w:color="000000"/>
              <w:left w:val="single" w:sz="4" w:space="0" w:color="000000"/>
              <w:bottom w:val="single" w:sz="4" w:space="0" w:color="000000"/>
              <w:right w:val="single" w:sz="4" w:space="0" w:color="000000"/>
            </w:tcBorders>
            <w:vAlign w:val="center"/>
          </w:tcPr>
          <w:p w:rsidR="0075296D" w:rsidRPr="001055DA" w:rsidRDefault="0075296D" w:rsidP="00573079">
            <w:pPr>
              <w:jc w:val="center"/>
              <w:rPr>
                <w:sz w:val="28"/>
                <w:szCs w:val="28"/>
              </w:rPr>
            </w:pPr>
            <w:r w:rsidRPr="001055DA">
              <w:rPr>
                <w:sz w:val="28"/>
                <w:szCs w:val="28"/>
              </w:rPr>
              <w:t>Прогноз развития</w:t>
            </w:r>
          </w:p>
          <w:p w:rsidR="0075296D" w:rsidRPr="001055DA" w:rsidRDefault="0075296D" w:rsidP="00573079">
            <w:pPr>
              <w:snapToGrid w:val="0"/>
              <w:jc w:val="center"/>
              <w:rPr>
                <w:color w:val="202020"/>
                <w:sz w:val="28"/>
                <w:szCs w:val="28"/>
              </w:rPr>
            </w:pPr>
            <w:r w:rsidRPr="001055DA">
              <w:rPr>
                <w:sz w:val="28"/>
                <w:szCs w:val="28"/>
              </w:rPr>
              <w:t>2030., чел</w:t>
            </w:r>
          </w:p>
        </w:tc>
      </w:tr>
      <w:tr w:rsidR="0075296D" w:rsidRPr="001055DA">
        <w:tc>
          <w:tcPr>
            <w:tcW w:w="3923" w:type="dxa"/>
            <w:tcBorders>
              <w:top w:val="single" w:sz="4" w:space="0" w:color="000000"/>
              <w:left w:val="single" w:sz="4" w:space="0" w:color="000000"/>
              <w:bottom w:val="single" w:sz="4" w:space="0" w:color="000000"/>
            </w:tcBorders>
          </w:tcPr>
          <w:p w:rsidR="0075296D" w:rsidRPr="001055DA" w:rsidRDefault="00A81720" w:rsidP="00573079">
            <w:pPr>
              <w:snapToGrid w:val="0"/>
              <w:rPr>
                <w:sz w:val="28"/>
                <w:szCs w:val="28"/>
              </w:rPr>
            </w:pPr>
            <w:r>
              <w:rPr>
                <w:sz w:val="28"/>
                <w:szCs w:val="28"/>
              </w:rPr>
              <w:t xml:space="preserve"> С.Табунщиково</w:t>
            </w:r>
          </w:p>
        </w:tc>
        <w:tc>
          <w:tcPr>
            <w:tcW w:w="2245" w:type="dxa"/>
            <w:tcBorders>
              <w:top w:val="single" w:sz="4" w:space="0" w:color="000000"/>
              <w:left w:val="single" w:sz="4" w:space="0" w:color="000000"/>
              <w:bottom w:val="single" w:sz="4" w:space="0" w:color="000000"/>
            </w:tcBorders>
          </w:tcPr>
          <w:p w:rsidR="0075296D" w:rsidRPr="001055DA" w:rsidRDefault="00A81720" w:rsidP="00573079">
            <w:pPr>
              <w:snapToGrid w:val="0"/>
              <w:jc w:val="center"/>
              <w:rPr>
                <w:sz w:val="28"/>
                <w:szCs w:val="28"/>
              </w:rPr>
            </w:pPr>
            <w:r>
              <w:rPr>
                <w:sz w:val="28"/>
                <w:szCs w:val="28"/>
              </w:rPr>
              <w:t xml:space="preserve"> 2005</w:t>
            </w:r>
          </w:p>
        </w:tc>
        <w:tc>
          <w:tcPr>
            <w:tcW w:w="2023" w:type="dxa"/>
            <w:tcBorders>
              <w:top w:val="single" w:sz="4" w:space="0" w:color="000000"/>
              <w:left w:val="single" w:sz="4" w:space="0" w:color="000000"/>
              <w:bottom w:val="single" w:sz="4" w:space="0" w:color="000000"/>
              <w:right w:val="single" w:sz="4" w:space="0" w:color="000000"/>
            </w:tcBorders>
          </w:tcPr>
          <w:p w:rsidR="0075296D" w:rsidRPr="001055DA" w:rsidRDefault="009C1EF8" w:rsidP="00573079">
            <w:pPr>
              <w:snapToGrid w:val="0"/>
              <w:jc w:val="center"/>
              <w:rPr>
                <w:sz w:val="28"/>
                <w:szCs w:val="28"/>
              </w:rPr>
            </w:pPr>
            <w:r>
              <w:rPr>
                <w:sz w:val="28"/>
                <w:szCs w:val="28"/>
              </w:rPr>
              <w:t xml:space="preserve">2125 </w:t>
            </w:r>
          </w:p>
        </w:tc>
        <w:tc>
          <w:tcPr>
            <w:tcW w:w="2023" w:type="dxa"/>
            <w:tcBorders>
              <w:top w:val="single" w:sz="4" w:space="0" w:color="000000"/>
              <w:left w:val="single" w:sz="4" w:space="0" w:color="000000"/>
              <w:bottom w:val="single" w:sz="4" w:space="0" w:color="000000"/>
              <w:right w:val="single" w:sz="4" w:space="0" w:color="000000"/>
            </w:tcBorders>
          </w:tcPr>
          <w:p w:rsidR="0075296D" w:rsidRPr="001055DA" w:rsidRDefault="009C1EF8" w:rsidP="00573079">
            <w:pPr>
              <w:snapToGrid w:val="0"/>
              <w:jc w:val="center"/>
              <w:rPr>
                <w:sz w:val="28"/>
                <w:szCs w:val="28"/>
              </w:rPr>
            </w:pPr>
            <w:r>
              <w:rPr>
                <w:sz w:val="28"/>
                <w:szCs w:val="28"/>
              </w:rPr>
              <w:t xml:space="preserve">2200 </w:t>
            </w:r>
          </w:p>
        </w:tc>
      </w:tr>
      <w:tr w:rsidR="0075296D" w:rsidRPr="001055DA">
        <w:tc>
          <w:tcPr>
            <w:tcW w:w="3923" w:type="dxa"/>
            <w:tcBorders>
              <w:top w:val="single" w:sz="4" w:space="0" w:color="000000"/>
              <w:left w:val="single" w:sz="4" w:space="0" w:color="000000"/>
              <w:bottom w:val="single" w:sz="4" w:space="0" w:color="000000"/>
            </w:tcBorders>
          </w:tcPr>
          <w:p w:rsidR="0075296D" w:rsidRPr="001055DA" w:rsidRDefault="0075296D" w:rsidP="00A81720">
            <w:pPr>
              <w:snapToGrid w:val="0"/>
              <w:rPr>
                <w:sz w:val="28"/>
                <w:szCs w:val="28"/>
              </w:rPr>
            </w:pPr>
            <w:proofErr w:type="gramStart"/>
            <w:r w:rsidRPr="001055DA">
              <w:rPr>
                <w:sz w:val="28"/>
                <w:szCs w:val="28"/>
              </w:rPr>
              <w:t>х.</w:t>
            </w:r>
            <w:r w:rsidR="00A81720">
              <w:rPr>
                <w:sz w:val="28"/>
                <w:szCs w:val="28"/>
              </w:rPr>
              <w:t xml:space="preserve">  Гривенный</w:t>
            </w:r>
            <w:proofErr w:type="gramEnd"/>
          </w:p>
        </w:tc>
        <w:tc>
          <w:tcPr>
            <w:tcW w:w="2245" w:type="dxa"/>
            <w:tcBorders>
              <w:top w:val="single" w:sz="4" w:space="0" w:color="000000"/>
              <w:left w:val="single" w:sz="4" w:space="0" w:color="000000"/>
              <w:bottom w:val="single" w:sz="4" w:space="0" w:color="000000"/>
            </w:tcBorders>
          </w:tcPr>
          <w:p w:rsidR="0075296D" w:rsidRPr="001055DA" w:rsidRDefault="00A81720" w:rsidP="00573079">
            <w:pPr>
              <w:snapToGrid w:val="0"/>
              <w:jc w:val="center"/>
              <w:rPr>
                <w:sz w:val="28"/>
                <w:szCs w:val="28"/>
              </w:rPr>
            </w:pPr>
            <w:r>
              <w:rPr>
                <w:sz w:val="28"/>
                <w:szCs w:val="28"/>
              </w:rPr>
              <w:t xml:space="preserve"> 257</w:t>
            </w:r>
          </w:p>
        </w:tc>
        <w:tc>
          <w:tcPr>
            <w:tcW w:w="2023" w:type="dxa"/>
            <w:tcBorders>
              <w:top w:val="single" w:sz="4" w:space="0" w:color="000000"/>
              <w:left w:val="single" w:sz="4" w:space="0" w:color="000000"/>
              <w:bottom w:val="single" w:sz="4" w:space="0" w:color="000000"/>
              <w:right w:val="single" w:sz="4" w:space="0" w:color="000000"/>
            </w:tcBorders>
          </w:tcPr>
          <w:p w:rsidR="0075296D" w:rsidRPr="001055DA" w:rsidRDefault="0075296D" w:rsidP="009C1EF8">
            <w:pPr>
              <w:snapToGrid w:val="0"/>
              <w:rPr>
                <w:sz w:val="28"/>
                <w:szCs w:val="28"/>
              </w:rPr>
            </w:pPr>
            <w:r w:rsidRPr="001055DA">
              <w:rPr>
                <w:sz w:val="28"/>
                <w:szCs w:val="28"/>
              </w:rPr>
              <w:t xml:space="preserve">           </w:t>
            </w:r>
            <w:r w:rsidR="009C1EF8">
              <w:rPr>
                <w:sz w:val="28"/>
                <w:szCs w:val="28"/>
              </w:rPr>
              <w:t xml:space="preserve"> 270</w:t>
            </w:r>
          </w:p>
        </w:tc>
        <w:tc>
          <w:tcPr>
            <w:tcW w:w="2023" w:type="dxa"/>
            <w:tcBorders>
              <w:top w:val="single" w:sz="4" w:space="0" w:color="000000"/>
              <w:left w:val="single" w:sz="4" w:space="0" w:color="000000"/>
              <w:bottom w:val="single" w:sz="4" w:space="0" w:color="000000"/>
              <w:right w:val="single" w:sz="4" w:space="0" w:color="000000"/>
            </w:tcBorders>
          </w:tcPr>
          <w:p w:rsidR="0075296D" w:rsidRPr="001055DA" w:rsidRDefault="009C1EF8" w:rsidP="00573079">
            <w:pPr>
              <w:snapToGrid w:val="0"/>
              <w:jc w:val="center"/>
              <w:rPr>
                <w:sz w:val="28"/>
                <w:szCs w:val="28"/>
              </w:rPr>
            </w:pPr>
            <w:r>
              <w:rPr>
                <w:sz w:val="28"/>
                <w:szCs w:val="28"/>
              </w:rPr>
              <w:t xml:space="preserve"> 280</w:t>
            </w:r>
          </w:p>
        </w:tc>
      </w:tr>
      <w:tr w:rsidR="0075296D" w:rsidRPr="001055DA">
        <w:tc>
          <w:tcPr>
            <w:tcW w:w="3923" w:type="dxa"/>
            <w:tcBorders>
              <w:top w:val="single" w:sz="4" w:space="0" w:color="000000"/>
              <w:left w:val="single" w:sz="4" w:space="0" w:color="000000"/>
              <w:bottom w:val="single" w:sz="4" w:space="0" w:color="000000"/>
            </w:tcBorders>
          </w:tcPr>
          <w:p w:rsidR="0075296D" w:rsidRPr="001055DA" w:rsidRDefault="00A81720" w:rsidP="00A81720">
            <w:pPr>
              <w:snapToGrid w:val="0"/>
              <w:rPr>
                <w:sz w:val="28"/>
                <w:szCs w:val="28"/>
              </w:rPr>
            </w:pPr>
            <w:proofErr w:type="gramStart"/>
            <w:r>
              <w:rPr>
                <w:sz w:val="28"/>
                <w:szCs w:val="28"/>
              </w:rPr>
              <w:t>х.  Почтовый</w:t>
            </w:r>
            <w:proofErr w:type="gramEnd"/>
          </w:p>
        </w:tc>
        <w:tc>
          <w:tcPr>
            <w:tcW w:w="2245" w:type="dxa"/>
            <w:tcBorders>
              <w:top w:val="single" w:sz="4" w:space="0" w:color="000000"/>
              <w:left w:val="single" w:sz="4" w:space="0" w:color="000000"/>
              <w:bottom w:val="single" w:sz="4" w:space="0" w:color="000000"/>
            </w:tcBorders>
          </w:tcPr>
          <w:p w:rsidR="0075296D" w:rsidRPr="001055DA" w:rsidRDefault="00A81720" w:rsidP="00573079">
            <w:pPr>
              <w:snapToGrid w:val="0"/>
              <w:jc w:val="center"/>
              <w:rPr>
                <w:sz w:val="28"/>
                <w:szCs w:val="28"/>
              </w:rPr>
            </w:pPr>
            <w:r>
              <w:rPr>
                <w:sz w:val="28"/>
                <w:szCs w:val="28"/>
              </w:rPr>
              <w:t xml:space="preserve"> 51</w:t>
            </w:r>
          </w:p>
        </w:tc>
        <w:tc>
          <w:tcPr>
            <w:tcW w:w="2023" w:type="dxa"/>
            <w:tcBorders>
              <w:top w:val="single" w:sz="4" w:space="0" w:color="000000"/>
              <w:left w:val="single" w:sz="4" w:space="0" w:color="000000"/>
              <w:bottom w:val="single" w:sz="4" w:space="0" w:color="000000"/>
              <w:right w:val="single" w:sz="4" w:space="0" w:color="000000"/>
            </w:tcBorders>
          </w:tcPr>
          <w:p w:rsidR="0075296D" w:rsidRPr="001055DA" w:rsidRDefault="009C1EF8" w:rsidP="00573079">
            <w:pPr>
              <w:snapToGrid w:val="0"/>
              <w:jc w:val="center"/>
              <w:rPr>
                <w:sz w:val="28"/>
                <w:szCs w:val="28"/>
              </w:rPr>
            </w:pPr>
            <w:r>
              <w:rPr>
                <w:sz w:val="28"/>
                <w:szCs w:val="28"/>
              </w:rPr>
              <w:t xml:space="preserve"> 60</w:t>
            </w:r>
          </w:p>
        </w:tc>
        <w:tc>
          <w:tcPr>
            <w:tcW w:w="2023" w:type="dxa"/>
            <w:tcBorders>
              <w:top w:val="single" w:sz="4" w:space="0" w:color="000000"/>
              <w:left w:val="single" w:sz="4" w:space="0" w:color="000000"/>
              <w:bottom w:val="single" w:sz="4" w:space="0" w:color="000000"/>
              <w:right w:val="single" w:sz="4" w:space="0" w:color="000000"/>
            </w:tcBorders>
          </w:tcPr>
          <w:p w:rsidR="0075296D" w:rsidRPr="001055DA" w:rsidRDefault="009C1EF8" w:rsidP="00573079">
            <w:pPr>
              <w:snapToGrid w:val="0"/>
              <w:jc w:val="center"/>
              <w:rPr>
                <w:sz w:val="28"/>
                <w:szCs w:val="28"/>
              </w:rPr>
            </w:pPr>
            <w:r>
              <w:rPr>
                <w:sz w:val="28"/>
                <w:szCs w:val="28"/>
              </w:rPr>
              <w:t xml:space="preserve"> 65</w:t>
            </w:r>
          </w:p>
        </w:tc>
      </w:tr>
      <w:tr w:rsidR="0075296D" w:rsidRPr="001055DA">
        <w:tc>
          <w:tcPr>
            <w:tcW w:w="3923" w:type="dxa"/>
            <w:tcBorders>
              <w:top w:val="single" w:sz="4" w:space="0" w:color="000000"/>
              <w:left w:val="single" w:sz="4" w:space="0" w:color="000000"/>
              <w:bottom w:val="single" w:sz="4" w:space="0" w:color="000000"/>
            </w:tcBorders>
          </w:tcPr>
          <w:p w:rsidR="0075296D" w:rsidRPr="001055DA" w:rsidRDefault="00A81720" w:rsidP="00573079">
            <w:pPr>
              <w:snapToGrid w:val="0"/>
              <w:rPr>
                <w:sz w:val="28"/>
                <w:szCs w:val="28"/>
              </w:rPr>
            </w:pPr>
            <w:r>
              <w:rPr>
                <w:sz w:val="28"/>
                <w:szCs w:val="28"/>
              </w:rPr>
              <w:t xml:space="preserve"> Ст</w:t>
            </w:r>
            <w:proofErr w:type="gramStart"/>
            <w:r>
              <w:rPr>
                <w:sz w:val="28"/>
                <w:szCs w:val="28"/>
              </w:rPr>
              <w:t>.Г</w:t>
            </w:r>
            <w:proofErr w:type="gramEnd"/>
            <w:r>
              <w:rPr>
                <w:sz w:val="28"/>
                <w:szCs w:val="28"/>
              </w:rPr>
              <w:t xml:space="preserve">ривенная </w:t>
            </w:r>
          </w:p>
        </w:tc>
        <w:tc>
          <w:tcPr>
            <w:tcW w:w="2245" w:type="dxa"/>
            <w:tcBorders>
              <w:top w:val="single" w:sz="4" w:space="0" w:color="000000"/>
              <w:left w:val="single" w:sz="4" w:space="0" w:color="000000"/>
              <w:bottom w:val="single" w:sz="4" w:space="0" w:color="000000"/>
            </w:tcBorders>
          </w:tcPr>
          <w:p w:rsidR="0075296D" w:rsidRPr="001055DA" w:rsidRDefault="0075296D" w:rsidP="00573079">
            <w:pPr>
              <w:snapToGrid w:val="0"/>
              <w:jc w:val="center"/>
              <w:rPr>
                <w:sz w:val="28"/>
                <w:szCs w:val="28"/>
              </w:rPr>
            </w:pPr>
            <w:r w:rsidRPr="001055DA">
              <w:rPr>
                <w:sz w:val="28"/>
                <w:szCs w:val="28"/>
              </w:rPr>
              <w:t>19</w:t>
            </w:r>
          </w:p>
        </w:tc>
        <w:tc>
          <w:tcPr>
            <w:tcW w:w="2023" w:type="dxa"/>
            <w:tcBorders>
              <w:top w:val="single" w:sz="4" w:space="0" w:color="000000"/>
              <w:left w:val="single" w:sz="4" w:space="0" w:color="000000"/>
              <w:bottom w:val="single" w:sz="4" w:space="0" w:color="000000"/>
              <w:right w:val="single" w:sz="4" w:space="0" w:color="000000"/>
            </w:tcBorders>
          </w:tcPr>
          <w:p w:rsidR="0075296D" w:rsidRPr="001055DA" w:rsidRDefault="009C1EF8" w:rsidP="00573079">
            <w:pPr>
              <w:snapToGrid w:val="0"/>
              <w:jc w:val="center"/>
              <w:rPr>
                <w:sz w:val="28"/>
                <w:szCs w:val="28"/>
              </w:rPr>
            </w:pPr>
            <w:r>
              <w:rPr>
                <w:sz w:val="28"/>
                <w:szCs w:val="28"/>
              </w:rPr>
              <w:t>25</w:t>
            </w:r>
          </w:p>
        </w:tc>
        <w:tc>
          <w:tcPr>
            <w:tcW w:w="2023" w:type="dxa"/>
            <w:tcBorders>
              <w:top w:val="single" w:sz="4" w:space="0" w:color="000000"/>
              <w:left w:val="single" w:sz="4" w:space="0" w:color="000000"/>
              <w:bottom w:val="single" w:sz="4" w:space="0" w:color="000000"/>
              <w:right w:val="single" w:sz="4" w:space="0" w:color="000000"/>
            </w:tcBorders>
          </w:tcPr>
          <w:p w:rsidR="0075296D" w:rsidRPr="001055DA" w:rsidRDefault="009C1EF8" w:rsidP="00573079">
            <w:pPr>
              <w:snapToGrid w:val="0"/>
              <w:jc w:val="center"/>
              <w:rPr>
                <w:sz w:val="28"/>
                <w:szCs w:val="28"/>
              </w:rPr>
            </w:pPr>
            <w:r>
              <w:rPr>
                <w:sz w:val="28"/>
                <w:szCs w:val="28"/>
              </w:rPr>
              <w:t xml:space="preserve"> 30</w:t>
            </w:r>
          </w:p>
        </w:tc>
      </w:tr>
      <w:tr w:rsidR="00A81720" w:rsidRPr="001055DA">
        <w:tc>
          <w:tcPr>
            <w:tcW w:w="3923" w:type="dxa"/>
            <w:tcBorders>
              <w:top w:val="single" w:sz="4" w:space="0" w:color="000000"/>
              <w:left w:val="single" w:sz="4" w:space="0" w:color="000000"/>
              <w:bottom w:val="single" w:sz="4" w:space="0" w:color="000000"/>
            </w:tcBorders>
          </w:tcPr>
          <w:p w:rsidR="00A81720" w:rsidRPr="001055DA" w:rsidRDefault="00A81720" w:rsidP="00573079">
            <w:pPr>
              <w:snapToGrid w:val="0"/>
              <w:rPr>
                <w:sz w:val="28"/>
                <w:szCs w:val="28"/>
              </w:rPr>
            </w:pPr>
            <w:r>
              <w:rPr>
                <w:sz w:val="28"/>
                <w:szCs w:val="28"/>
              </w:rPr>
              <w:t xml:space="preserve">  Пос</w:t>
            </w:r>
            <w:proofErr w:type="gramStart"/>
            <w:r>
              <w:rPr>
                <w:sz w:val="28"/>
                <w:szCs w:val="28"/>
              </w:rPr>
              <w:t>.Р</w:t>
            </w:r>
            <w:proofErr w:type="gramEnd"/>
            <w:r>
              <w:rPr>
                <w:sz w:val="28"/>
                <w:szCs w:val="28"/>
              </w:rPr>
              <w:t>ябиновка</w:t>
            </w:r>
          </w:p>
        </w:tc>
        <w:tc>
          <w:tcPr>
            <w:tcW w:w="2245" w:type="dxa"/>
            <w:tcBorders>
              <w:top w:val="single" w:sz="4" w:space="0" w:color="000000"/>
              <w:left w:val="single" w:sz="4" w:space="0" w:color="000000"/>
              <w:bottom w:val="single" w:sz="4" w:space="0" w:color="000000"/>
            </w:tcBorders>
          </w:tcPr>
          <w:p w:rsidR="00A81720" w:rsidRPr="001055DA" w:rsidRDefault="00A81720" w:rsidP="00573079">
            <w:pPr>
              <w:snapToGrid w:val="0"/>
              <w:jc w:val="center"/>
              <w:rPr>
                <w:sz w:val="28"/>
                <w:szCs w:val="28"/>
              </w:rPr>
            </w:pPr>
            <w:r>
              <w:rPr>
                <w:sz w:val="28"/>
                <w:szCs w:val="28"/>
              </w:rPr>
              <w:t>381</w:t>
            </w:r>
          </w:p>
        </w:tc>
        <w:tc>
          <w:tcPr>
            <w:tcW w:w="2023" w:type="dxa"/>
            <w:tcBorders>
              <w:top w:val="single" w:sz="4" w:space="0" w:color="000000"/>
              <w:left w:val="single" w:sz="4" w:space="0" w:color="000000"/>
              <w:bottom w:val="single" w:sz="4" w:space="0" w:color="000000"/>
              <w:right w:val="single" w:sz="4" w:space="0" w:color="000000"/>
            </w:tcBorders>
          </w:tcPr>
          <w:p w:rsidR="00A81720" w:rsidRPr="001055DA" w:rsidRDefault="009C1EF8" w:rsidP="00573079">
            <w:pPr>
              <w:snapToGrid w:val="0"/>
              <w:jc w:val="center"/>
              <w:rPr>
                <w:sz w:val="28"/>
                <w:szCs w:val="28"/>
              </w:rPr>
            </w:pPr>
            <w:r>
              <w:rPr>
                <w:sz w:val="28"/>
                <w:szCs w:val="28"/>
              </w:rPr>
              <w:t>420</w:t>
            </w:r>
          </w:p>
        </w:tc>
        <w:tc>
          <w:tcPr>
            <w:tcW w:w="2023" w:type="dxa"/>
            <w:tcBorders>
              <w:top w:val="single" w:sz="4" w:space="0" w:color="000000"/>
              <w:left w:val="single" w:sz="4" w:space="0" w:color="000000"/>
              <w:bottom w:val="single" w:sz="4" w:space="0" w:color="000000"/>
              <w:right w:val="single" w:sz="4" w:space="0" w:color="000000"/>
            </w:tcBorders>
          </w:tcPr>
          <w:p w:rsidR="00A81720" w:rsidRPr="001055DA" w:rsidRDefault="009C1EF8" w:rsidP="00573079">
            <w:pPr>
              <w:snapToGrid w:val="0"/>
              <w:jc w:val="center"/>
              <w:rPr>
                <w:sz w:val="28"/>
                <w:szCs w:val="28"/>
              </w:rPr>
            </w:pPr>
            <w:r>
              <w:rPr>
                <w:sz w:val="28"/>
                <w:szCs w:val="28"/>
              </w:rPr>
              <w:t>425</w:t>
            </w:r>
          </w:p>
        </w:tc>
      </w:tr>
      <w:tr w:rsidR="0075296D" w:rsidRPr="001055DA">
        <w:tc>
          <w:tcPr>
            <w:tcW w:w="3923" w:type="dxa"/>
            <w:tcBorders>
              <w:top w:val="single" w:sz="4" w:space="0" w:color="000000"/>
              <w:left w:val="single" w:sz="4" w:space="0" w:color="000000"/>
              <w:bottom w:val="single" w:sz="4" w:space="0" w:color="000000"/>
            </w:tcBorders>
          </w:tcPr>
          <w:p w:rsidR="0075296D" w:rsidRPr="001055DA" w:rsidRDefault="0075296D" w:rsidP="00573079">
            <w:pPr>
              <w:snapToGrid w:val="0"/>
              <w:rPr>
                <w:b/>
                <w:sz w:val="28"/>
                <w:szCs w:val="28"/>
              </w:rPr>
            </w:pPr>
            <w:r w:rsidRPr="001055DA">
              <w:rPr>
                <w:b/>
                <w:sz w:val="28"/>
                <w:szCs w:val="28"/>
              </w:rPr>
              <w:t>Всего по поселению</w:t>
            </w:r>
          </w:p>
        </w:tc>
        <w:tc>
          <w:tcPr>
            <w:tcW w:w="2245" w:type="dxa"/>
            <w:tcBorders>
              <w:top w:val="single" w:sz="4" w:space="0" w:color="000000"/>
              <w:left w:val="single" w:sz="4" w:space="0" w:color="000000"/>
              <w:bottom w:val="single" w:sz="4" w:space="0" w:color="000000"/>
            </w:tcBorders>
          </w:tcPr>
          <w:p w:rsidR="0075296D" w:rsidRPr="001055DA" w:rsidRDefault="009C1EF8" w:rsidP="00573079">
            <w:pPr>
              <w:snapToGrid w:val="0"/>
              <w:jc w:val="center"/>
              <w:rPr>
                <w:b/>
                <w:sz w:val="28"/>
                <w:szCs w:val="28"/>
              </w:rPr>
            </w:pPr>
            <w:r>
              <w:rPr>
                <w:b/>
                <w:sz w:val="28"/>
                <w:szCs w:val="28"/>
              </w:rPr>
              <w:t>2713</w:t>
            </w:r>
            <w:r w:rsidR="00A81720">
              <w:rPr>
                <w:b/>
                <w:sz w:val="28"/>
                <w:szCs w:val="28"/>
              </w:rPr>
              <w:t xml:space="preserve"> </w:t>
            </w:r>
          </w:p>
        </w:tc>
        <w:tc>
          <w:tcPr>
            <w:tcW w:w="2023" w:type="dxa"/>
            <w:tcBorders>
              <w:top w:val="single" w:sz="4" w:space="0" w:color="000000"/>
              <w:left w:val="single" w:sz="4" w:space="0" w:color="000000"/>
              <w:bottom w:val="single" w:sz="4" w:space="0" w:color="000000"/>
              <w:right w:val="single" w:sz="4" w:space="0" w:color="000000"/>
            </w:tcBorders>
          </w:tcPr>
          <w:p w:rsidR="0075296D" w:rsidRPr="001055DA" w:rsidRDefault="009C1EF8" w:rsidP="00573079">
            <w:pPr>
              <w:snapToGrid w:val="0"/>
              <w:jc w:val="center"/>
              <w:rPr>
                <w:b/>
                <w:sz w:val="28"/>
                <w:szCs w:val="28"/>
              </w:rPr>
            </w:pPr>
            <w:r>
              <w:rPr>
                <w:b/>
                <w:sz w:val="28"/>
                <w:szCs w:val="28"/>
              </w:rPr>
              <w:t>2900</w:t>
            </w:r>
          </w:p>
        </w:tc>
        <w:tc>
          <w:tcPr>
            <w:tcW w:w="2023" w:type="dxa"/>
            <w:tcBorders>
              <w:top w:val="single" w:sz="4" w:space="0" w:color="000000"/>
              <w:left w:val="single" w:sz="4" w:space="0" w:color="000000"/>
              <w:bottom w:val="single" w:sz="4" w:space="0" w:color="000000"/>
              <w:right w:val="single" w:sz="4" w:space="0" w:color="000000"/>
            </w:tcBorders>
          </w:tcPr>
          <w:p w:rsidR="0075296D" w:rsidRPr="001055DA" w:rsidRDefault="009C1EF8" w:rsidP="00573079">
            <w:pPr>
              <w:snapToGrid w:val="0"/>
              <w:jc w:val="center"/>
              <w:rPr>
                <w:b/>
                <w:sz w:val="28"/>
                <w:szCs w:val="28"/>
              </w:rPr>
            </w:pPr>
            <w:r>
              <w:rPr>
                <w:b/>
                <w:sz w:val="28"/>
                <w:szCs w:val="28"/>
              </w:rPr>
              <w:t xml:space="preserve"> 3000</w:t>
            </w:r>
          </w:p>
        </w:tc>
      </w:tr>
    </w:tbl>
    <w:p w:rsidR="0075296D" w:rsidRPr="001055DA" w:rsidRDefault="0075296D" w:rsidP="0075296D">
      <w:pPr>
        <w:pStyle w:val="a4"/>
        <w:spacing w:after="0" w:line="360" w:lineRule="auto"/>
        <w:ind w:firstLine="709"/>
        <w:jc w:val="both"/>
        <w:rPr>
          <w:rStyle w:val="11"/>
          <w:sz w:val="28"/>
          <w:szCs w:val="28"/>
        </w:rPr>
      </w:pPr>
    </w:p>
    <w:p w:rsidR="002E2FA5" w:rsidRPr="001055DA" w:rsidRDefault="002E2FA5" w:rsidP="002E2FA5">
      <w:pPr>
        <w:pStyle w:val="a4"/>
        <w:spacing w:after="0" w:line="360" w:lineRule="auto"/>
        <w:jc w:val="center"/>
        <w:rPr>
          <w:rStyle w:val="11"/>
          <w:b/>
          <w:sz w:val="28"/>
          <w:szCs w:val="28"/>
        </w:rPr>
      </w:pPr>
    </w:p>
    <w:p w:rsidR="002E2FA5" w:rsidRPr="001055DA" w:rsidRDefault="002E2FA5" w:rsidP="002E2FA5">
      <w:pPr>
        <w:pStyle w:val="a4"/>
        <w:spacing w:after="0" w:line="360" w:lineRule="auto"/>
        <w:jc w:val="center"/>
        <w:rPr>
          <w:rStyle w:val="11"/>
          <w:b/>
          <w:sz w:val="28"/>
          <w:szCs w:val="28"/>
        </w:rPr>
      </w:pPr>
      <w:r w:rsidRPr="001055DA">
        <w:rPr>
          <w:rStyle w:val="11"/>
          <w:b/>
          <w:sz w:val="28"/>
          <w:szCs w:val="28"/>
        </w:rPr>
        <w:t xml:space="preserve">1.2. Динамика социально-экономических показателей </w:t>
      </w:r>
      <w:r w:rsidR="009C1EF8">
        <w:rPr>
          <w:rStyle w:val="11"/>
          <w:b/>
          <w:sz w:val="28"/>
          <w:szCs w:val="28"/>
        </w:rPr>
        <w:t xml:space="preserve"> Табунщиковского </w:t>
      </w:r>
      <w:r w:rsidRPr="001055DA">
        <w:rPr>
          <w:rStyle w:val="11"/>
          <w:b/>
          <w:sz w:val="28"/>
          <w:szCs w:val="28"/>
        </w:rPr>
        <w:t xml:space="preserve"> сельского поселения  до 2014 года.</w:t>
      </w:r>
    </w:p>
    <w:p w:rsidR="002E2FA5" w:rsidRPr="001055DA" w:rsidRDefault="002E2FA5" w:rsidP="002E2FA5">
      <w:pPr>
        <w:pStyle w:val="a4"/>
        <w:spacing w:after="0" w:line="360" w:lineRule="auto"/>
        <w:ind w:firstLine="709"/>
        <w:jc w:val="both"/>
        <w:rPr>
          <w:rStyle w:val="11"/>
          <w:sz w:val="28"/>
          <w:szCs w:val="28"/>
        </w:rPr>
      </w:pPr>
      <w:r w:rsidRPr="001055DA">
        <w:rPr>
          <w:rStyle w:val="11"/>
          <w:sz w:val="28"/>
          <w:szCs w:val="28"/>
        </w:rPr>
        <w:t xml:space="preserve">Структура экономики </w:t>
      </w:r>
      <w:r w:rsidR="009C1EF8">
        <w:rPr>
          <w:rStyle w:val="11"/>
          <w:sz w:val="28"/>
          <w:szCs w:val="28"/>
        </w:rPr>
        <w:t xml:space="preserve"> Табунщимковского </w:t>
      </w:r>
      <w:r w:rsidRPr="001055DA">
        <w:rPr>
          <w:rStyle w:val="11"/>
          <w:sz w:val="28"/>
          <w:szCs w:val="28"/>
        </w:rPr>
        <w:t xml:space="preserve"> сельского поселения выглядит следующим образом:</w:t>
      </w:r>
    </w:p>
    <w:p w:rsidR="002E2FA5" w:rsidRPr="001055DA" w:rsidRDefault="002E2FA5" w:rsidP="002E2FA5">
      <w:pPr>
        <w:pStyle w:val="a4"/>
        <w:spacing w:after="0" w:line="360" w:lineRule="auto"/>
        <w:ind w:firstLine="709"/>
        <w:jc w:val="both"/>
        <w:rPr>
          <w:rStyle w:val="11"/>
          <w:sz w:val="28"/>
          <w:szCs w:val="28"/>
        </w:rPr>
      </w:pPr>
      <w:r w:rsidRPr="001055DA">
        <w:rPr>
          <w:rStyle w:val="11"/>
          <w:sz w:val="28"/>
          <w:szCs w:val="28"/>
        </w:rPr>
        <w:sym w:font="Symbol" w:char="F0B7"/>
      </w:r>
      <w:r w:rsidR="009C1EF8">
        <w:rPr>
          <w:rStyle w:val="11"/>
          <w:sz w:val="28"/>
          <w:szCs w:val="28"/>
        </w:rPr>
        <w:t xml:space="preserve"> промышленность – 0,4</w:t>
      </w:r>
      <w:r w:rsidRPr="001055DA">
        <w:rPr>
          <w:rStyle w:val="11"/>
          <w:sz w:val="28"/>
          <w:szCs w:val="28"/>
        </w:rPr>
        <w:t xml:space="preserve"> %;</w:t>
      </w:r>
    </w:p>
    <w:p w:rsidR="002E2FA5" w:rsidRPr="001055DA" w:rsidRDefault="002E2FA5" w:rsidP="002E2FA5">
      <w:pPr>
        <w:pStyle w:val="a4"/>
        <w:spacing w:after="0" w:line="360" w:lineRule="auto"/>
        <w:ind w:firstLine="709"/>
        <w:jc w:val="both"/>
        <w:rPr>
          <w:rStyle w:val="11"/>
          <w:sz w:val="28"/>
          <w:szCs w:val="28"/>
        </w:rPr>
      </w:pPr>
      <w:r w:rsidRPr="001055DA">
        <w:rPr>
          <w:rStyle w:val="11"/>
          <w:sz w:val="28"/>
          <w:szCs w:val="28"/>
        </w:rPr>
        <w:sym w:font="Symbol" w:char="F0B7"/>
      </w:r>
      <w:r w:rsidR="009C1EF8">
        <w:rPr>
          <w:rStyle w:val="11"/>
          <w:sz w:val="28"/>
          <w:szCs w:val="28"/>
        </w:rPr>
        <w:t xml:space="preserve"> сельское хозяйство –   58,6 </w:t>
      </w:r>
      <w:r w:rsidRPr="001055DA">
        <w:rPr>
          <w:rStyle w:val="11"/>
          <w:sz w:val="28"/>
          <w:szCs w:val="28"/>
        </w:rPr>
        <w:t xml:space="preserve"> %;</w:t>
      </w:r>
    </w:p>
    <w:p w:rsidR="002E2FA5" w:rsidRPr="001055DA" w:rsidRDefault="002E2FA5" w:rsidP="002E2FA5">
      <w:pPr>
        <w:pStyle w:val="a4"/>
        <w:spacing w:after="0" w:line="360" w:lineRule="auto"/>
        <w:jc w:val="both"/>
        <w:rPr>
          <w:rStyle w:val="11"/>
          <w:sz w:val="28"/>
          <w:szCs w:val="28"/>
        </w:rPr>
      </w:pPr>
      <w:r w:rsidRPr="001055DA">
        <w:rPr>
          <w:rStyle w:val="11"/>
          <w:sz w:val="28"/>
          <w:szCs w:val="28"/>
        </w:rPr>
        <w:t xml:space="preserve">          </w:t>
      </w:r>
      <w:r w:rsidRPr="001055DA">
        <w:rPr>
          <w:rStyle w:val="11"/>
          <w:sz w:val="28"/>
          <w:szCs w:val="28"/>
        </w:rPr>
        <w:sym w:font="Symbol" w:char="F0B7"/>
      </w:r>
      <w:r w:rsidRPr="001055DA">
        <w:rPr>
          <w:rStyle w:val="11"/>
          <w:sz w:val="28"/>
          <w:szCs w:val="28"/>
        </w:rPr>
        <w:t xml:space="preserve"> торговл</w:t>
      </w:r>
      <w:r w:rsidR="009C1EF8">
        <w:rPr>
          <w:rStyle w:val="11"/>
          <w:sz w:val="28"/>
          <w:szCs w:val="28"/>
        </w:rPr>
        <w:t>я–  19,9</w:t>
      </w:r>
      <w:r w:rsidRPr="001055DA">
        <w:rPr>
          <w:rStyle w:val="11"/>
          <w:sz w:val="28"/>
          <w:szCs w:val="28"/>
        </w:rPr>
        <w:t>%;</w:t>
      </w:r>
    </w:p>
    <w:p w:rsidR="002E2FA5" w:rsidRPr="001055DA" w:rsidRDefault="002E2FA5" w:rsidP="002E2FA5">
      <w:pPr>
        <w:pStyle w:val="a4"/>
        <w:spacing w:after="0" w:line="360" w:lineRule="auto"/>
        <w:ind w:firstLine="709"/>
        <w:jc w:val="both"/>
        <w:rPr>
          <w:rStyle w:val="11"/>
          <w:sz w:val="28"/>
          <w:szCs w:val="28"/>
        </w:rPr>
      </w:pPr>
      <w:r w:rsidRPr="001055DA">
        <w:rPr>
          <w:rStyle w:val="11"/>
          <w:sz w:val="28"/>
          <w:szCs w:val="28"/>
        </w:rPr>
        <w:sym w:font="Symbol" w:char="F0B7"/>
      </w:r>
      <w:r w:rsidRPr="001055DA">
        <w:rPr>
          <w:rStyle w:val="11"/>
          <w:sz w:val="28"/>
          <w:szCs w:val="28"/>
        </w:rPr>
        <w:t xml:space="preserve"> на остальные отрасли приходится </w:t>
      </w:r>
      <w:r w:rsidR="009C1EF8">
        <w:rPr>
          <w:rStyle w:val="11"/>
          <w:sz w:val="28"/>
          <w:szCs w:val="28"/>
        </w:rPr>
        <w:t xml:space="preserve">  21,1</w:t>
      </w:r>
      <w:r w:rsidRPr="001055DA">
        <w:rPr>
          <w:rStyle w:val="11"/>
          <w:sz w:val="28"/>
          <w:szCs w:val="28"/>
        </w:rPr>
        <w:t xml:space="preserve"> %.</w:t>
      </w:r>
    </w:p>
    <w:p w:rsidR="002E2FA5" w:rsidRPr="001055DA" w:rsidRDefault="002E2FA5" w:rsidP="002E2FA5">
      <w:pPr>
        <w:pStyle w:val="a4"/>
        <w:spacing w:after="0" w:line="360" w:lineRule="auto"/>
        <w:ind w:firstLine="709"/>
        <w:jc w:val="both"/>
        <w:rPr>
          <w:rStyle w:val="11"/>
          <w:sz w:val="28"/>
          <w:szCs w:val="28"/>
        </w:rPr>
      </w:pPr>
      <w:r w:rsidRPr="001055DA">
        <w:rPr>
          <w:rStyle w:val="11"/>
          <w:sz w:val="28"/>
          <w:szCs w:val="28"/>
        </w:rPr>
        <w:t xml:space="preserve">Предприятием </w:t>
      </w:r>
      <w:r w:rsidR="009C1EF8">
        <w:rPr>
          <w:rStyle w:val="11"/>
          <w:sz w:val="28"/>
          <w:szCs w:val="28"/>
        </w:rPr>
        <w:t xml:space="preserve"> Табунщиковского </w:t>
      </w:r>
      <w:r w:rsidRPr="001055DA">
        <w:rPr>
          <w:rStyle w:val="11"/>
          <w:sz w:val="28"/>
          <w:szCs w:val="28"/>
        </w:rPr>
        <w:t xml:space="preserve"> сельского поселения  осуществляется </w:t>
      </w:r>
      <w:r w:rsidR="009C1EF8">
        <w:rPr>
          <w:rStyle w:val="11"/>
          <w:sz w:val="28"/>
          <w:szCs w:val="28"/>
        </w:rPr>
        <w:t xml:space="preserve"> складирование жидкого хлора</w:t>
      </w:r>
      <w:r w:rsidRPr="001055DA">
        <w:rPr>
          <w:rStyle w:val="11"/>
          <w:sz w:val="28"/>
          <w:szCs w:val="28"/>
        </w:rPr>
        <w:t xml:space="preserve">. </w:t>
      </w:r>
    </w:p>
    <w:p w:rsidR="002E2FA5" w:rsidRPr="001055DA" w:rsidRDefault="009C1EF8" w:rsidP="002E2FA5">
      <w:pPr>
        <w:pStyle w:val="a4"/>
        <w:spacing w:after="0" w:line="360" w:lineRule="auto"/>
        <w:ind w:firstLine="709"/>
        <w:jc w:val="both"/>
        <w:rPr>
          <w:rStyle w:val="11"/>
          <w:sz w:val="28"/>
          <w:szCs w:val="28"/>
        </w:rPr>
      </w:pPr>
      <w:r>
        <w:rPr>
          <w:rStyle w:val="11"/>
          <w:sz w:val="28"/>
          <w:szCs w:val="28"/>
        </w:rPr>
        <w:lastRenderedPageBreak/>
        <w:t>В поселении действует 15</w:t>
      </w:r>
      <w:r w:rsidR="002E2FA5" w:rsidRPr="001055DA">
        <w:rPr>
          <w:rStyle w:val="11"/>
          <w:sz w:val="28"/>
          <w:szCs w:val="28"/>
        </w:rPr>
        <w:t xml:space="preserve"> фермерских хозяйств, которые имеют в основном растениеводческое направление. Помимо сельхозпредприятий важную роль в аграрной деятельности играют личные подсобные хозяйства населения (ЛПХ). </w:t>
      </w:r>
    </w:p>
    <w:p w:rsidR="002E2FA5" w:rsidRPr="001055DA" w:rsidRDefault="002E2FA5" w:rsidP="002E2FA5">
      <w:pPr>
        <w:pStyle w:val="a4"/>
        <w:spacing w:after="0" w:line="360" w:lineRule="auto"/>
        <w:ind w:firstLine="709"/>
        <w:jc w:val="both"/>
        <w:rPr>
          <w:rStyle w:val="11"/>
          <w:sz w:val="28"/>
          <w:szCs w:val="28"/>
        </w:rPr>
      </w:pPr>
      <w:r w:rsidRPr="001055DA">
        <w:rPr>
          <w:rStyle w:val="11"/>
          <w:sz w:val="28"/>
          <w:szCs w:val="28"/>
        </w:rPr>
        <w:t>В таблице 1.2.2. приводится перечень сельскохозяйственных организаций муниципального образования «</w:t>
      </w:r>
      <w:r w:rsidR="009C1EF8">
        <w:rPr>
          <w:rStyle w:val="11"/>
          <w:sz w:val="28"/>
          <w:szCs w:val="28"/>
        </w:rPr>
        <w:t xml:space="preserve"> Табунщиковское </w:t>
      </w:r>
      <w:r w:rsidRPr="001055DA">
        <w:rPr>
          <w:rStyle w:val="11"/>
          <w:sz w:val="28"/>
          <w:szCs w:val="28"/>
        </w:rPr>
        <w:t xml:space="preserve"> сельское поселение».</w:t>
      </w:r>
    </w:p>
    <w:p w:rsidR="002E2FA5" w:rsidRPr="001055DA" w:rsidRDefault="002E2FA5" w:rsidP="002E2FA5">
      <w:pPr>
        <w:pStyle w:val="a4"/>
        <w:spacing w:after="0" w:line="360" w:lineRule="auto"/>
        <w:ind w:firstLine="709"/>
        <w:jc w:val="both"/>
        <w:rPr>
          <w:rStyle w:val="11"/>
          <w:sz w:val="28"/>
          <w:szCs w:val="28"/>
        </w:rPr>
      </w:pPr>
    </w:p>
    <w:p w:rsidR="001B56C6" w:rsidRDefault="001B56C6" w:rsidP="002E2FA5">
      <w:pPr>
        <w:pStyle w:val="a4"/>
        <w:spacing w:after="0" w:line="360" w:lineRule="auto"/>
        <w:ind w:firstLine="709"/>
        <w:jc w:val="right"/>
        <w:rPr>
          <w:rStyle w:val="11"/>
          <w:sz w:val="28"/>
          <w:szCs w:val="28"/>
        </w:rPr>
      </w:pPr>
    </w:p>
    <w:p w:rsidR="002E2FA5" w:rsidRDefault="002E2FA5" w:rsidP="002E2FA5">
      <w:pPr>
        <w:pStyle w:val="a4"/>
        <w:spacing w:after="0" w:line="360" w:lineRule="auto"/>
        <w:ind w:firstLine="709"/>
        <w:jc w:val="right"/>
        <w:rPr>
          <w:rStyle w:val="11"/>
          <w:sz w:val="28"/>
          <w:szCs w:val="28"/>
        </w:rPr>
      </w:pPr>
      <w:r w:rsidRPr="001055DA">
        <w:rPr>
          <w:rStyle w:val="11"/>
          <w:sz w:val="28"/>
          <w:szCs w:val="28"/>
        </w:rPr>
        <w:t>Таблица 1.2.2. Перечень сельскохозяйственных организаций</w:t>
      </w:r>
    </w:p>
    <w:p w:rsidR="00317B92" w:rsidRPr="0025494E" w:rsidRDefault="00317B92" w:rsidP="00317B92">
      <w:pPr>
        <w:shd w:val="clear" w:color="auto" w:fill="FFFFFF"/>
        <w:ind w:right="5" w:firstLine="542"/>
        <w:jc w:val="both"/>
        <w:rPr>
          <w:b/>
          <w:color w:val="000000"/>
        </w:rPr>
      </w:pPr>
      <w:r w:rsidRPr="0025494E">
        <w:rPr>
          <w:b/>
          <w:color w:val="000000"/>
        </w:rPr>
        <w:t>Перечень предприятий и организаций, находящихся на территории Табунщиковского сельского поселения:</w:t>
      </w:r>
    </w:p>
    <w:p w:rsidR="00317B92" w:rsidRPr="00B433AF" w:rsidRDefault="00317B92" w:rsidP="00317B92">
      <w:pPr>
        <w:shd w:val="clear" w:color="auto" w:fill="FFFFFF"/>
        <w:ind w:right="5" w:firstLine="542"/>
        <w:jc w:val="both"/>
        <w:rPr>
          <w:color w:val="000000"/>
          <w:lang w:val="en-US"/>
        </w:rPr>
      </w:pPr>
      <w:r w:rsidRPr="00B60CA4">
        <w:rPr>
          <w:sz w:val="28"/>
          <w:szCs w:val="28"/>
        </w:rPr>
        <w:t xml:space="preserve">                                                                                                   </w:t>
      </w:r>
      <w:r w:rsidRPr="002F11C9">
        <w:rPr>
          <w:color w:val="000000"/>
        </w:rPr>
        <w:t>Таблица №</w:t>
      </w:r>
      <w:r>
        <w:rPr>
          <w:color w:val="000000"/>
        </w:rPr>
        <w:t xml:space="preserve"> </w:t>
      </w:r>
      <w:r>
        <w:rPr>
          <w:color w:val="000000"/>
          <w:lang w:val="en-US"/>
        </w:rPr>
        <w:t>7</w:t>
      </w:r>
    </w:p>
    <w:tbl>
      <w:tblPr>
        <w:tblW w:w="9464" w:type="dxa"/>
        <w:tblLook w:val="01E0"/>
      </w:tblPr>
      <w:tblGrid>
        <w:gridCol w:w="726"/>
        <w:gridCol w:w="2926"/>
        <w:gridCol w:w="2457"/>
        <w:gridCol w:w="951"/>
        <w:gridCol w:w="2404"/>
      </w:tblGrid>
      <w:tr w:rsidR="00317B92" w:rsidRPr="002F11C9" w:rsidTr="00317B92">
        <w:tc>
          <w:tcPr>
            <w:tcW w:w="726"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w:t>
            </w:r>
          </w:p>
          <w:p w:rsidR="00317B92" w:rsidRPr="00FF26D1" w:rsidRDefault="00317B92" w:rsidP="00317B92">
            <w:pPr>
              <w:jc w:val="center"/>
            </w:pPr>
            <w:r w:rsidRPr="00FF26D1">
              <w:t>пп</w:t>
            </w:r>
          </w:p>
        </w:tc>
        <w:tc>
          <w:tcPr>
            <w:tcW w:w="2926"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Наименование</w:t>
            </w:r>
          </w:p>
        </w:tc>
        <w:tc>
          <w:tcPr>
            <w:tcW w:w="2457"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Место нахождения</w:t>
            </w:r>
          </w:p>
        </w:tc>
        <w:tc>
          <w:tcPr>
            <w:tcW w:w="951"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 xml:space="preserve">Кол-во </w:t>
            </w:r>
          </w:p>
          <w:p w:rsidR="00317B92" w:rsidRPr="00FF26D1" w:rsidRDefault="00317B92" w:rsidP="00317B92">
            <w:pPr>
              <w:jc w:val="center"/>
            </w:pPr>
            <w:r w:rsidRPr="00FF26D1">
              <w:t>Раб.</w:t>
            </w:r>
          </w:p>
        </w:tc>
        <w:tc>
          <w:tcPr>
            <w:tcW w:w="2404"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Вид деятельности</w:t>
            </w:r>
          </w:p>
        </w:tc>
      </w:tr>
      <w:tr w:rsidR="00317B92" w:rsidRPr="002F11C9" w:rsidTr="00317B92">
        <w:tc>
          <w:tcPr>
            <w:tcW w:w="726"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1</w:t>
            </w:r>
          </w:p>
        </w:tc>
        <w:tc>
          <w:tcPr>
            <w:tcW w:w="2926" w:type="dxa"/>
            <w:tcBorders>
              <w:top w:val="single" w:sz="4" w:space="0" w:color="auto"/>
              <w:left w:val="single" w:sz="4" w:space="0" w:color="auto"/>
              <w:bottom w:val="single" w:sz="4" w:space="0" w:color="auto"/>
              <w:right w:val="single" w:sz="4" w:space="0" w:color="auto"/>
            </w:tcBorders>
          </w:tcPr>
          <w:p w:rsidR="00317B92" w:rsidRPr="00FF26D1" w:rsidRDefault="00317B92" w:rsidP="00317B92">
            <w:r w:rsidRPr="00FF26D1">
              <w:t xml:space="preserve">СПК «Табунщиковский» </w:t>
            </w:r>
          </w:p>
        </w:tc>
        <w:tc>
          <w:tcPr>
            <w:tcW w:w="2457"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с. Табунщиково</w:t>
            </w:r>
          </w:p>
        </w:tc>
        <w:tc>
          <w:tcPr>
            <w:tcW w:w="951"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124</w:t>
            </w:r>
          </w:p>
        </w:tc>
        <w:tc>
          <w:tcPr>
            <w:tcW w:w="2404"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сельхозпроизводство</w:t>
            </w:r>
          </w:p>
        </w:tc>
      </w:tr>
      <w:tr w:rsidR="00317B92" w:rsidRPr="002F11C9" w:rsidTr="00317B92">
        <w:tc>
          <w:tcPr>
            <w:tcW w:w="726"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2</w:t>
            </w:r>
          </w:p>
        </w:tc>
        <w:tc>
          <w:tcPr>
            <w:tcW w:w="2926" w:type="dxa"/>
            <w:tcBorders>
              <w:top w:val="single" w:sz="4" w:space="0" w:color="auto"/>
              <w:left w:val="single" w:sz="4" w:space="0" w:color="auto"/>
              <w:bottom w:val="single" w:sz="4" w:space="0" w:color="auto"/>
              <w:right w:val="single" w:sz="4" w:space="0" w:color="auto"/>
            </w:tcBorders>
          </w:tcPr>
          <w:p w:rsidR="00317B92" w:rsidRPr="00FF26D1" w:rsidRDefault="00317B92" w:rsidP="00317B92">
            <w:r w:rsidRPr="00FF26D1">
              <w:t>ГОУ СОН Горненский психоневротический интернат</w:t>
            </w:r>
          </w:p>
        </w:tc>
        <w:tc>
          <w:tcPr>
            <w:tcW w:w="2457"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с. Табунщиково</w:t>
            </w:r>
          </w:p>
        </w:tc>
        <w:tc>
          <w:tcPr>
            <w:tcW w:w="951"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138</w:t>
            </w:r>
          </w:p>
        </w:tc>
        <w:tc>
          <w:tcPr>
            <w:tcW w:w="2404"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Социальные услуги</w:t>
            </w:r>
          </w:p>
        </w:tc>
      </w:tr>
      <w:tr w:rsidR="00317B92" w:rsidRPr="002F11C9" w:rsidTr="00317B92">
        <w:tc>
          <w:tcPr>
            <w:tcW w:w="726"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3</w:t>
            </w:r>
          </w:p>
        </w:tc>
        <w:tc>
          <w:tcPr>
            <w:tcW w:w="2926" w:type="dxa"/>
            <w:tcBorders>
              <w:top w:val="single" w:sz="4" w:space="0" w:color="auto"/>
              <w:left w:val="single" w:sz="4" w:space="0" w:color="auto"/>
              <w:bottom w:val="single" w:sz="4" w:space="0" w:color="auto"/>
              <w:right w:val="single" w:sz="4" w:space="0" w:color="auto"/>
            </w:tcBorders>
          </w:tcPr>
          <w:p w:rsidR="00317B92" w:rsidRPr="00FF26D1" w:rsidRDefault="00317B92" w:rsidP="00317B92">
            <w:r w:rsidRPr="00FF26D1">
              <w:t>Склад жидкого хлора</w:t>
            </w:r>
          </w:p>
          <w:p w:rsidR="00317B92" w:rsidRPr="00FF26D1" w:rsidRDefault="00317B92" w:rsidP="00317B92">
            <w:r w:rsidRPr="00FF26D1">
              <w:t>ООО «Донбасводоснабжение»</w:t>
            </w:r>
          </w:p>
        </w:tc>
        <w:tc>
          <w:tcPr>
            <w:tcW w:w="2457"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t>Территория сельского поселения</w:t>
            </w:r>
          </w:p>
        </w:tc>
        <w:tc>
          <w:tcPr>
            <w:tcW w:w="951"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21</w:t>
            </w:r>
          </w:p>
        </w:tc>
        <w:tc>
          <w:tcPr>
            <w:tcW w:w="2404"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Хранение хлора</w:t>
            </w:r>
          </w:p>
        </w:tc>
      </w:tr>
      <w:tr w:rsidR="00317B92" w:rsidRPr="002F11C9" w:rsidTr="00317B92">
        <w:tc>
          <w:tcPr>
            <w:tcW w:w="726"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4</w:t>
            </w:r>
          </w:p>
        </w:tc>
        <w:tc>
          <w:tcPr>
            <w:tcW w:w="2926" w:type="dxa"/>
            <w:tcBorders>
              <w:top w:val="single" w:sz="4" w:space="0" w:color="auto"/>
              <w:left w:val="single" w:sz="4" w:space="0" w:color="auto"/>
              <w:bottom w:val="single" w:sz="4" w:space="0" w:color="auto"/>
              <w:right w:val="single" w:sz="4" w:space="0" w:color="auto"/>
            </w:tcBorders>
          </w:tcPr>
          <w:p w:rsidR="00317B92" w:rsidRPr="00FF26D1" w:rsidRDefault="00317B92" w:rsidP="00317B92">
            <w:r w:rsidRPr="00FF26D1">
              <w:t>6 ЦСО</w:t>
            </w:r>
          </w:p>
        </w:tc>
        <w:tc>
          <w:tcPr>
            <w:tcW w:w="2457"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t>Территория сельского поселения</w:t>
            </w:r>
          </w:p>
        </w:tc>
        <w:tc>
          <w:tcPr>
            <w:tcW w:w="951"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18</w:t>
            </w:r>
          </w:p>
        </w:tc>
        <w:tc>
          <w:tcPr>
            <w:tcW w:w="2404"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p>
        </w:tc>
      </w:tr>
      <w:tr w:rsidR="00317B92" w:rsidRPr="002F11C9" w:rsidTr="00317B92">
        <w:tc>
          <w:tcPr>
            <w:tcW w:w="726"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5</w:t>
            </w:r>
          </w:p>
        </w:tc>
        <w:tc>
          <w:tcPr>
            <w:tcW w:w="2926" w:type="dxa"/>
            <w:tcBorders>
              <w:top w:val="single" w:sz="4" w:space="0" w:color="auto"/>
              <w:left w:val="single" w:sz="4" w:space="0" w:color="auto"/>
              <w:bottom w:val="single" w:sz="4" w:space="0" w:color="auto"/>
              <w:right w:val="single" w:sz="4" w:space="0" w:color="auto"/>
            </w:tcBorders>
          </w:tcPr>
          <w:p w:rsidR="00317B92" w:rsidRPr="00FF26D1" w:rsidRDefault="00317B92" w:rsidP="00317B92">
            <w:r w:rsidRPr="00FF26D1">
              <w:t xml:space="preserve">Крестьянские фермерские хозяйства: </w:t>
            </w:r>
          </w:p>
        </w:tc>
        <w:tc>
          <w:tcPr>
            <w:tcW w:w="2457"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p>
          <w:p w:rsidR="00317B92" w:rsidRPr="00FF26D1" w:rsidRDefault="00317B92" w:rsidP="00317B92">
            <w:pPr>
              <w:jc w:val="center"/>
            </w:pPr>
            <w:r w:rsidRPr="00FF26D1">
              <w:t xml:space="preserve">с. Табунщиково </w:t>
            </w:r>
          </w:p>
          <w:p w:rsidR="00317B92" w:rsidRPr="00FF26D1" w:rsidRDefault="00317B92" w:rsidP="00317B92">
            <w:r w:rsidRPr="00FF26D1">
              <w:t xml:space="preserve"> </w:t>
            </w:r>
          </w:p>
        </w:tc>
        <w:tc>
          <w:tcPr>
            <w:tcW w:w="951"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20</w:t>
            </w:r>
          </w:p>
        </w:tc>
        <w:tc>
          <w:tcPr>
            <w:tcW w:w="2404"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сельхозпроизводство</w:t>
            </w:r>
          </w:p>
        </w:tc>
      </w:tr>
      <w:tr w:rsidR="00317B92" w:rsidRPr="002F11C9" w:rsidTr="00317B92">
        <w:tc>
          <w:tcPr>
            <w:tcW w:w="726"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6</w:t>
            </w:r>
          </w:p>
        </w:tc>
        <w:tc>
          <w:tcPr>
            <w:tcW w:w="2926" w:type="dxa"/>
            <w:tcBorders>
              <w:top w:val="single" w:sz="4" w:space="0" w:color="auto"/>
              <w:left w:val="single" w:sz="4" w:space="0" w:color="auto"/>
              <w:bottom w:val="single" w:sz="4" w:space="0" w:color="auto"/>
              <w:right w:val="single" w:sz="4" w:space="0" w:color="auto"/>
            </w:tcBorders>
          </w:tcPr>
          <w:p w:rsidR="00317B92" w:rsidRPr="00FF26D1" w:rsidRDefault="00317B92" w:rsidP="00317B92">
            <w:r w:rsidRPr="00FF26D1">
              <w:t>Коллективные хозяйства</w:t>
            </w:r>
          </w:p>
        </w:tc>
        <w:tc>
          <w:tcPr>
            <w:tcW w:w="2457"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 xml:space="preserve">5 штук </w:t>
            </w:r>
          </w:p>
        </w:tc>
        <w:tc>
          <w:tcPr>
            <w:tcW w:w="951"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p>
        </w:tc>
        <w:tc>
          <w:tcPr>
            <w:tcW w:w="2404" w:type="dxa"/>
            <w:tcBorders>
              <w:top w:val="single" w:sz="4" w:space="0" w:color="auto"/>
              <w:left w:val="single" w:sz="4" w:space="0" w:color="auto"/>
              <w:bottom w:val="single" w:sz="4" w:space="0" w:color="auto"/>
              <w:right w:val="single" w:sz="4" w:space="0" w:color="auto"/>
            </w:tcBorders>
          </w:tcPr>
          <w:p w:rsidR="00317B92" w:rsidRPr="00FF26D1" w:rsidRDefault="00317B92" w:rsidP="00317B92">
            <w:pPr>
              <w:jc w:val="center"/>
            </w:pPr>
            <w:r w:rsidRPr="00FF26D1">
              <w:t>сельхозпроизводство</w:t>
            </w:r>
          </w:p>
        </w:tc>
      </w:tr>
    </w:tbl>
    <w:p w:rsidR="001B56C6" w:rsidRPr="001055DA" w:rsidRDefault="001B56C6" w:rsidP="002E2FA5">
      <w:pPr>
        <w:pStyle w:val="a4"/>
        <w:spacing w:after="0" w:line="360" w:lineRule="auto"/>
        <w:ind w:firstLine="709"/>
        <w:jc w:val="right"/>
        <w:rPr>
          <w:rStyle w:val="11"/>
          <w:sz w:val="28"/>
          <w:szCs w:val="28"/>
        </w:rPr>
      </w:pPr>
    </w:p>
    <w:p w:rsidR="002E2FA5" w:rsidRPr="001055DA" w:rsidRDefault="002E2FA5" w:rsidP="002E2FA5">
      <w:pPr>
        <w:pStyle w:val="a4"/>
        <w:spacing w:after="0" w:line="360" w:lineRule="auto"/>
        <w:ind w:firstLine="709"/>
        <w:jc w:val="both"/>
        <w:rPr>
          <w:rStyle w:val="11"/>
          <w:sz w:val="28"/>
          <w:szCs w:val="28"/>
        </w:rPr>
      </w:pPr>
    </w:p>
    <w:p w:rsidR="002E2FA5" w:rsidRPr="001055DA" w:rsidRDefault="002E2FA5" w:rsidP="002E2FA5">
      <w:pPr>
        <w:pStyle w:val="a4"/>
        <w:spacing w:after="0" w:line="360" w:lineRule="auto"/>
        <w:ind w:firstLine="709"/>
        <w:jc w:val="both"/>
        <w:rPr>
          <w:rStyle w:val="11"/>
          <w:sz w:val="28"/>
          <w:szCs w:val="28"/>
        </w:rPr>
      </w:pPr>
      <w:r w:rsidRPr="001055DA">
        <w:rPr>
          <w:rStyle w:val="11"/>
          <w:sz w:val="28"/>
          <w:szCs w:val="28"/>
        </w:rPr>
        <w:t xml:space="preserve">Аграрный сектор </w:t>
      </w:r>
      <w:r w:rsidR="009C1EF8">
        <w:rPr>
          <w:rStyle w:val="11"/>
          <w:sz w:val="28"/>
          <w:szCs w:val="28"/>
        </w:rPr>
        <w:t xml:space="preserve"> Табунщиковского </w:t>
      </w:r>
      <w:r w:rsidRPr="001055DA">
        <w:rPr>
          <w:rStyle w:val="11"/>
          <w:sz w:val="28"/>
          <w:szCs w:val="28"/>
        </w:rPr>
        <w:t xml:space="preserve"> сельского поселения имеет возможность использовать </w:t>
      </w:r>
      <w:r w:rsidR="00F93E3B">
        <w:rPr>
          <w:rStyle w:val="11"/>
          <w:sz w:val="28"/>
          <w:szCs w:val="28"/>
        </w:rPr>
        <w:t xml:space="preserve"> 152,0 </w:t>
      </w:r>
      <w:r w:rsidR="009C1EF8">
        <w:rPr>
          <w:rStyle w:val="11"/>
          <w:sz w:val="28"/>
          <w:szCs w:val="28"/>
        </w:rPr>
        <w:t>,0</w:t>
      </w:r>
      <w:r w:rsidRPr="001055DA">
        <w:rPr>
          <w:rStyle w:val="11"/>
          <w:sz w:val="28"/>
          <w:szCs w:val="28"/>
        </w:rPr>
        <w:t xml:space="preserve"> тыс. га пашни. Выращиваются подсолнечник и зерновые  культуры. </w:t>
      </w:r>
    </w:p>
    <w:p w:rsidR="00317B92" w:rsidRPr="0001461D" w:rsidRDefault="002E2FA5" w:rsidP="00317B92">
      <w:pPr>
        <w:pStyle w:val="aff2"/>
        <w:ind w:left="0"/>
        <w:jc w:val="both"/>
        <w:rPr>
          <w:b/>
          <w:sz w:val="28"/>
          <w:szCs w:val="28"/>
        </w:rPr>
      </w:pPr>
      <w:r w:rsidRPr="001055DA">
        <w:rPr>
          <w:rStyle w:val="11"/>
          <w:sz w:val="28"/>
          <w:szCs w:val="28"/>
        </w:rPr>
        <w:t xml:space="preserve"> </w:t>
      </w:r>
      <w:r w:rsidR="00317B92" w:rsidRPr="0001461D">
        <w:rPr>
          <w:b/>
          <w:sz w:val="28"/>
          <w:szCs w:val="28"/>
        </w:rPr>
        <w:t xml:space="preserve">2.Современное использование территории сельского поселения </w:t>
      </w:r>
      <w:r w:rsidR="00317B92">
        <w:rPr>
          <w:b/>
          <w:sz w:val="28"/>
          <w:szCs w:val="28"/>
        </w:rPr>
        <w:t xml:space="preserve"> </w:t>
      </w:r>
      <w:r w:rsidR="00317B92" w:rsidRPr="0001461D">
        <w:rPr>
          <w:b/>
          <w:sz w:val="28"/>
          <w:szCs w:val="28"/>
        </w:rPr>
        <w:t xml:space="preserve"> </w:t>
      </w:r>
      <w:r w:rsidR="00317B92">
        <w:rPr>
          <w:b/>
          <w:sz w:val="28"/>
          <w:szCs w:val="28"/>
        </w:rPr>
        <w:t xml:space="preserve"> </w:t>
      </w:r>
    </w:p>
    <w:p w:rsidR="00317B92" w:rsidRPr="0001461D" w:rsidRDefault="00317B92" w:rsidP="00317B92">
      <w:pPr>
        <w:pStyle w:val="aff2"/>
        <w:ind w:left="0" w:firstLine="567"/>
        <w:jc w:val="both"/>
        <w:rPr>
          <w:b/>
          <w:sz w:val="28"/>
          <w:szCs w:val="28"/>
        </w:rPr>
      </w:pPr>
      <w:r>
        <w:rPr>
          <w:b/>
          <w:sz w:val="28"/>
          <w:szCs w:val="28"/>
        </w:rPr>
        <w:t>2.1</w:t>
      </w:r>
      <w:r w:rsidRPr="0001461D">
        <w:rPr>
          <w:b/>
          <w:sz w:val="28"/>
          <w:szCs w:val="28"/>
        </w:rPr>
        <w:t>. Планировочная структура</w:t>
      </w:r>
    </w:p>
    <w:p w:rsidR="00317B92" w:rsidRDefault="00317B92" w:rsidP="00317B92">
      <w:pPr>
        <w:ind w:firstLine="540"/>
        <w:jc w:val="both"/>
      </w:pPr>
      <w:proofErr w:type="gramStart"/>
      <w:r>
        <w:t>Опорный план (по состоянию на 2010 год) отражает в соответствующих компьютерных слоях гидрографическую сеть  и рельеф местности; административное деление территории с выделением границы сельского поселения; системы территориального зонирования с выделением границ и территорий сельскохозяйственного назначения, производственных зон, зоны сельского поселения; места размещения карьеров добывающей промышленности.</w:t>
      </w:r>
      <w:proofErr w:type="gramEnd"/>
      <w:r>
        <w:t xml:space="preserve"> Цветом выделены территории лесного фонда, водного фонда, виды особо охраняемых территорий; акцентированы места размещения памятников истории и культуры, археологических памятников.</w:t>
      </w:r>
    </w:p>
    <w:p w:rsidR="00317B92" w:rsidRDefault="00317B92" w:rsidP="00317B92">
      <w:pPr>
        <w:ind w:firstLine="540"/>
        <w:jc w:val="both"/>
      </w:pPr>
      <w:r>
        <w:t>Опорный план представлен в масштабе 1:25 000.</w:t>
      </w:r>
    </w:p>
    <w:p w:rsidR="00317B92" w:rsidRDefault="00317B92" w:rsidP="00317B92">
      <w:pPr>
        <w:ind w:firstLine="540"/>
        <w:jc w:val="both"/>
      </w:pPr>
      <w:r>
        <w:t>В состав муниципального образования входят:</w:t>
      </w:r>
    </w:p>
    <w:p w:rsidR="00317B92" w:rsidRDefault="00317B92" w:rsidP="004F31EB">
      <w:pPr>
        <w:pStyle w:val="aff2"/>
        <w:widowControl/>
        <w:numPr>
          <w:ilvl w:val="0"/>
          <w:numId w:val="17"/>
        </w:numPr>
        <w:suppressAutoHyphens w:val="0"/>
        <w:autoSpaceDE/>
        <w:jc w:val="both"/>
      </w:pPr>
      <w:r>
        <w:lastRenderedPageBreak/>
        <w:t>Земли населенных пунктов;</w:t>
      </w:r>
    </w:p>
    <w:p w:rsidR="00317B92" w:rsidRDefault="00317B92" w:rsidP="004F31EB">
      <w:pPr>
        <w:pStyle w:val="aff2"/>
        <w:widowControl/>
        <w:numPr>
          <w:ilvl w:val="0"/>
          <w:numId w:val="17"/>
        </w:numPr>
        <w:suppressAutoHyphens w:val="0"/>
        <w:autoSpaceDE/>
        <w:jc w:val="both"/>
      </w:pPr>
      <w:r>
        <w:t>Земли сельскохозяйственного назначения;</w:t>
      </w:r>
    </w:p>
    <w:p w:rsidR="00317B92" w:rsidRDefault="00317B92" w:rsidP="004F31EB">
      <w:pPr>
        <w:pStyle w:val="aff2"/>
        <w:widowControl/>
        <w:numPr>
          <w:ilvl w:val="0"/>
          <w:numId w:val="17"/>
        </w:numPr>
        <w:suppressAutoHyphens w:val="0"/>
        <w:autoSpaceDE/>
        <w:jc w:val="both"/>
      </w:pPr>
      <w:r>
        <w:t>Земли промышленности, энергетики, транспорта, связи и иного специального назначения;</w:t>
      </w:r>
    </w:p>
    <w:p w:rsidR="00317B92" w:rsidRDefault="00317B92" w:rsidP="004F31EB">
      <w:pPr>
        <w:pStyle w:val="aff2"/>
        <w:widowControl/>
        <w:numPr>
          <w:ilvl w:val="0"/>
          <w:numId w:val="17"/>
        </w:numPr>
        <w:suppressAutoHyphens w:val="0"/>
        <w:autoSpaceDE/>
        <w:jc w:val="both"/>
      </w:pPr>
      <w:r>
        <w:t>Земли особо охраняемых территорий и их объектов.</w:t>
      </w:r>
    </w:p>
    <w:p w:rsidR="00317B92" w:rsidRDefault="00317B92" w:rsidP="00317B92">
      <w:pPr>
        <w:spacing w:line="20" w:lineRule="atLeast"/>
        <w:ind w:firstLine="567"/>
        <w:jc w:val="both"/>
      </w:pPr>
      <w:r w:rsidRPr="005764F9">
        <w:t xml:space="preserve">В составе </w:t>
      </w:r>
      <w:r>
        <w:t xml:space="preserve">Табунщиковского </w:t>
      </w:r>
      <w:r w:rsidRPr="005764F9">
        <w:t>сельского поселения рас</w:t>
      </w:r>
      <w:r>
        <w:t xml:space="preserve">положено в настоящее время 5 населенных пунктов: </w:t>
      </w:r>
      <w:r>
        <w:rPr>
          <w:bCs/>
          <w:iCs/>
          <w:spacing w:val="7"/>
        </w:rPr>
        <w:t>с</w:t>
      </w:r>
      <w:proofErr w:type="gramStart"/>
      <w:r>
        <w:rPr>
          <w:bCs/>
          <w:iCs/>
          <w:spacing w:val="7"/>
        </w:rPr>
        <w:t>.Т</w:t>
      </w:r>
      <w:proofErr w:type="gramEnd"/>
      <w:r>
        <w:rPr>
          <w:bCs/>
          <w:iCs/>
          <w:spacing w:val="7"/>
        </w:rPr>
        <w:t>абунщиково, х. Гривенный, х. Почтовый, п. Рябиновка, ст. Гривенная</w:t>
      </w:r>
      <w:r w:rsidRPr="005764F9">
        <w:t>.  Административный центр</w:t>
      </w:r>
      <w:r>
        <w:t xml:space="preserve"> с. Табунщиково </w:t>
      </w:r>
      <w:r w:rsidRPr="005764F9">
        <w:t>находится</w:t>
      </w:r>
      <w:r>
        <w:t xml:space="preserve"> в южной части сельского поселения</w:t>
      </w:r>
      <w:r w:rsidRPr="005764F9">
        <w:t xml:space="preserve">. </w:t>
      </w:r>
      <w:r>
        <w:t xml:space="preserve">Восточнее </w:t>
      </w:r>
      <w:proofErr w:type="gramStart"/>
      <w:r>
        <w:t>расположен</w:t>
      </w:r>
      <w:proofErr w:type="gramEnd"/>
      <w:r w:rsidRPr="005764F9">
        <w:t xml:space="preserve"> </w:t>
      </w:r>
      <w:r>
        <w:t xml:space="preserve">х. Почтовый, северо-восточнее – х. Гривенный и ст. Гривенная, западнее – п. Рябиновка. </w:t>
      </w:r>
      <w:r w:rsidRPr="005764F9">
        <w:t xml:space="preserve">Территория муниципального образования освоена практически полностью, расстояния между населенными пунктами  не превышают </w:t>
      </w:r>
      <w:smartTag w:uri="urn:schemas-microsoft-com:office:smarttags" w:element="metricconverter">
        <w:smartTagPr>
          <w:attr w:name="ProductID" w:val="12 км"/>
        </w:smartTagPr>
        <w:r w:rsidRPr="005764F9">
          <w:t>1</w:t>
        </w:r>
        <w:r>
          <w:t>2</w:t>
        </w:r>
        <w:r w:rsidRPr="005764F9">
          <w:t xml:space="preserve"> км</w:t>
        </w:r>
      </w:smartTag>
      <w:r w:rsidRPr="005764F9">
        <w:t xml:space="preserve">. </w:t>
      </w:r>
      <w:r>
        <w:t>Д</w:t>
      </w:r>
      <w:r w:rsidRPr="005764F9">
        <w:t>оступность от административного центра до районного центра не прев</w:t>
      </w:r>
      <w:r>
        <w:t>ышает 20мин транспортной доступности.</w:t>
      </w:r>
    </w:p>
    <w:p w:rsidR="00317B92" w:rsidRDefault="00317B92" w:rsidP="00317B92">
      <w:pPr>
        <w:spacing w:line="20" w:lineRule="atLeast"/>
        <w:ind w:firstLine="567"/>
        <w:jc w:val="both"/>
      </w:pPr>
      <w:r w:rsidRPr="005764F9">
        <w:t xml:space="preserve">Транспортная инфраструктура представлена </w:t>
      </w:r>
      <w:r>
        <w:t xml:space="preserve">сетью </w:t>
      </w:r>
      <w:r w:rsidRPr="0026078A">
        <w:rPr>
          <w:rFonts w:eastAsia="SimSun"/>
        </w:rPr>
        <w:t>межмуниципальных</w:t>
      </w:r>
      <w:r>
        <w:t xml:space="preserve"> автодорог с твердым покрытием.</w:t>
      </w:r>
    </w:p>
    <w:p w:rsidR="00317B92" w:rsidRPr="00317B92" w:rsidRDefault="00317B92" w:rsidP="00317B92">
      <w:pPr>
        <w:spacing w:line="20" w:lineRule="atLeast"/>
        <w:ind w:firstLine="567"/>
        <w:jc w:val="both"/>
      </w:pPr>
      <w:r>
        <w:t xml:space="preserve">По территории  сельского поселения проходит </w:t>
      </w:r>
      <w:r w:rsidRPr="005764F9">
        <w:t>Магистральная железнодорожная линия Федеральной железной дорог</w:t>
      </w:r>
      <w:r>
        <w:t>и</w:t>
      </w:r>
      <w:r w:rsidRPr="005764F9">
        <w:t xml:space="preserve"> </w:t>
      </w:r>
      <w:r>
        <w:t>Ростов-на-Дону - Москва.</w:t>
      </w:r>
    </w:p>
    <w:p w:rsidR="00317B92" w:rsidRDefault="00317B92" w:rsidP="00317B92">
      <w:pPr>
        <w:spacing w:line="20" w:lineRule="atLeast"/>
        <w:ind w:firstLine="567"/>
        <w:jc w:val="both"/>
      </w:pPr>
      <w:r>
        <w:t>Ниже приводятся характеристики по каждому населённому пункту.</w:t>
      </w:r>
    </w:p>
    <w:p w:rsidR="00317B92" w:rsidRPr="00B9444B" w:rsidRDefault="00317B92" w:rsidP="00317B92">
      <w:pPr>
        <w:spacing w:line="20" w:lineRule="atLeast"/>
        <w:ind w:firstLine="567"/>
        <w:jc w:val="both"/>
      </w:pPr>
    </w:p>
    <w:p w:rsidR="00317B92" w:rsidRDefault="00317B92" w:rsidP="00317B92">
      <w:pPr>
        <w:jc w:val="center"/>
      </w:pPr>
      <w:bookmarkStart w:id="239" w:name="_Toc299013514"/>
      <w:bookmarkStart w:id="240" w:name="_Toc306904709"/>
      <w:r>
        <w:rPr>
          <w:b/>
          <w:sz w:val="28"/>
          <w:szCs w:val="28"/>
          <w:u w:val="single"/>
        </w:rPr>
        <w:t>Село</w:t>
      </w:r>
      <w:r w:rsidRPr="00E10D32">
        <w:rPr>
          <w:b/>
          <w:sz w:val="28"/>
          <w:szCs w:val="28"/>
          <w:u w:val="single"/>
        </w:rPr>
        <w:t xml:space="preserve"> </w:t>
      </w:r>
      <w:r>
        <w:rPr>
          <w:b/>
          <w:sz w:val="28"/>
          <w:szCs w:val="28"/>
          <w:u w:val="single"/>
        </w:rPr>
        <w:t>Табунщиково</w:t>
      </w:r>
      <w:r>
        <w:t>.</w:t>
      </w:r>
    </w:p>
    <w:p w:rsidR="00317B92" w:rsidRDefault="00317B92" w:rsidP="00317B92">
      <w:pPr>
        <w:ind w:firstLine="709"/>
        <w:jc w:val="both"/>
      </w:pPr>
      <w:r>
        <w:t xml:space="preserve">Село Табунщиково является административным центром сельского поселения. Населенный пункт расположен в южной части территории сельского поселения вблизи города Шахты, на левом берегу реки Грушевка. В широтном направлении местной автодорогой с твердым покрытием </w:t>
      </w:r>
      <w:proofErr w:type="gramStart"/>
      <w:r>
        <w:t>связан</w:t>
      </w:r>
      <w:proofErr w:type="gramEnd"/>
      <w:r>
        <w:t xml:space="preserve"> с г.п. </w:t>
      </w:r>
      <w:proofErr w:type="gramStart"/>
      <w:r>
        <w:t>Горный</w:t>
      </w:r>
      <w:proofErr w:type="gramEnd"/>
      <w:r>
        <w:t>, а в меридиональном направлении – с городом Шахты.</w:t>
      </w:r>
    </w:p>
    <w:p w:rsidR="00317B92" w:rsidRDefault="00317B92" w:rsidP="00317B92">
      <w:pPr>
        <w:ind w:firstLine="709"/>
        <w:jc w:val="both"/>
      </w:pPr>
      <w:r>
        <w:t>Имеет исторически сложившуюся регулярную планировочную структуру. Главная улица Ленина, имеет меридиональное направление.</w:t>
      </w:r>
    </w:p>
    <w:p w:rsidR="00317B92" w:rsidRDefault="00317B92" w:rsidP="00317B92">
      <w:pPr>
        <w:ind w:firstLine="709"/>
        <w:jc w:val="both"/>
      </w:pPr>
      <w:r>
        <w:t>Жилая застройка представлена кварталами индивидуальных жилых домов.</w:t>
      </w:r>
    </w:p>
    <w:p w:rsidR="00317B92" w:rsidRDefault="00317B92" w:rsidP="00317B92">
      <w:pPr>
        <w:ind w:firstLine="709"/>
        <w:jc w:val="both"/>
      </w:pPr>
      <w:r>
        <w:t>Общественный центр расположен на улице Ленина и включает в себя Дом культуры, магазин и почтовое отделение.</w:t>
      </w:r>
      <w:r w:rsidRPr="00D53A5E">
        <w:t xml:space="preserve"> </w:t>
      </w:r>
      <w:r>
        <w:t>Так же в населённом пункте имеется школа.</w:t>
      </w:r>
    </w:p>
    <w:p w:rsidR="00317B92" w:rsidRDefault="00317B92" w:rsidP="00317B92">
      <w:pPr>
        <w:ind w:firstLine="709"/>
        <w:jc w:val="both"/>
      </w:pPr>
      <w:r>
        <w:t>Инженерные объекты находятся на удалении от жилой застройки.</w:t>
      </w:r>
    </w:p>
    <w:p w:rsidR="00317B92" w:rsidRDefault="00317B92" w:rsidP="00317B92">
      <w:pPr>
        <w:pStyle w:val="1"/>
        <w:spacing w:before="0" w:after="0"/>
        <w:ind w:firstLine="567"/>
        <w:rPr>
          <w:rFonts w:cs="Times New Roman"/>
          <w:sz w:val="28"/>
          <w:szCs w:val="28"/>
        </w:rPr>
      </w:pPr>
    </w:p>
    <w:p w:rsidR="00317B92" w:rsidRDefault="00317B92" w:rsidP="00317B92">
      <w:pPr>
        <w:jc w:val="center"/>
      </w:pPr>
      <w:r>
        <w:rPr>
          <w:b/>
          <w:sz w:val="28"/>
          <w:szCs w:val="28"/>
          <w:u w:val="single"/>
        </w:rPr>
        <w:t>Хутор Гривенный</w:t>
      </w:r>
      <w:r>
        <w:t>.</w:t>
      </w:r>
    </w:p>
    <w:p w:rsidR="00317B92" w:rsidRDefault="00317B92" w:rsidP="00317B92">
      <w:pPr>
        <w:ind w:firstLine="709"/>
        <w:jc w:val="both"/>
      </w:pPr>
      <w:r>
        <w:t>Хутор Гривенный расположен в восточной части территории сельского поселения на расстоянии 9 км</w:t>
      </w:r>
      <w:proofErr w:type="gramStart"/>
      <w:r>
        <w:t>.</w:t>
      </w:r>
      <w:proofErr w:type="gramEnd"/>
      <w:r>
        <w:t xml:space="preserve"> </w:t>
      </w:r>
      <w:proofErr w:type="gramStart"/>
      <w:r>
        <w:t>о</w:t>
      </w:r>
      <w:proofErr w:type="gramEnd"/>
      <w:r>
        <w:t xml:space="preserve">т административного центра. </w:t>
      </w:r>
    </w:p>
    <w:p w:rsidR="00317B92" w:rsidRDefault="00317B92" w:rsidP="00317B92">
      <w:pPr>
        <w:ind w:firstLine="709"/>
        <w:jc w:val="both"/>
      </w:pPr>
      <w:r>
        <w:t>Данный населённый пункт имеет исторически сложившуюся планировочную структуру. Главная улица Победы, имеет меридиональное направление.</w:t>
      </w:r>
    </w:p>
    <w:p w:rsidR="00317B92" w:rsidRDefault="00317B92" w:rsidP="00317B92">
      <w:pPr>
        <w:ind w:firstLine="709"/>
        <w:jc w:val="both"/>
      </w:pPr>
      <w:r>
        <w:t>Жилая застройка представлена кварталами индивидуальных жилых домов.</w:t>
      </w:r>
    </w:p>
    <w:p w:rsidR="00317B92" w:rsidRDefault="00317B92" w:rsidP="00317B92">
      <w:pPr>
        <w:ind w:firstLine="709"/>
        <w:jc w:val="both"/>
      </w:pPr>
      <w:r>
        <w:t>Общественный центр расположен на улице Победы и включает в себя школу, клуб и ФАП.</w:t>
      </w:r>
      <w:r w:rsidRPr="00D53A5E">
        <w:t xml:space="preserve"> </w:t>
      </w:r>
    </w:p>
    <w:p w:rsidR="00317B92" w:rsidRDefault="00317B92" w:rsidP="00317B92">
      <w:pPr>
        <w:ind w:firstLine="709"/>
        <w:jc w:val="both"/>
      </w:pPr>
      <w:r>
        <w:t>К западу от населённого пункта на расстоянии 500 м. расположен склад хлора. Санитарно-защитная зона от данного объекта практически не затрагивает территории хутора.</w:t>
      </w:r>
    </w:p>
    <w:p w:rsidR="00317B92" w:rsidRDefault="00317B92" w:rsidP="00317B92"/>
    <w:p w:rsidR="00317B92" w:rsidRDefault="00317B92" w:rsidP="00317B92">
      <w:pPr>
        <w:jc w:val="center"/>
      </w:pPr>
      <w:r>
        <w:rPr>
          <w:b/>
          <w:sz w:val="28"/>
          <w:szCs w:val="28"/>
          <w:u w:val="single"/>
        </w:rPr>
        <w:t>Хутор Почтовый</w:t>
      </w:r>
      <w:r>
        <w:t>.</w:t>
      </w:r>
    </w:p>
    <w:p w:rsidR="00317B92" w:rsidRDefault="00317B92" w:rsidP="00317B92">
      <w:pPr>
        <w:ind w:firstLine="709"/>
        <w:jc w:val="both"/>
      </w:pPr>
      <w:r>
        <w:t>Хутор Почтовый расположен в юго-восточной части территории сельского поселения на расстоянии 9 км</w:t>
      </w:r>
      <w:proofErr w:type="gramStart"/>
      <w:r>
        <w:t>.</w:t>
      </w:r>
      <w:proofErr w:type="gramEnd"/>
      <w:r>
        <w:t xml:space="preserve"> </w:t>
      </w:r>
      <w:proofErr w:type="gramStart"/>
      <w:r>
        <w:t>о</w:t>
      </w:r>
      <w:proofErr w:type="gramEnd"/>
      <w:r>
        <w:t xml:space="preserve">т административного центра. </w:t>
      </w:r>
    </w:p>
    <w:p w:rsidR="00317B92" w:rsidRDefault="00317B92" w:rsidP="00317B92">
      <w:pPr>
        <w:ind w:firstLine="709"/>
        <w:jc w:val="both"/>
      </w:pPr>
      <w:r>
        <w:t>Территория, на которой расположен населённый пункт, имеет сложный рельеф. Хутор расположен на берегу балки Почтовой, русло которой зарегулировано.</w:t>
      </w:r>
    </w:p>
    <w:p w:rsidR="00317B92" w:rsidRDefault="00317B92" w:rsidP="00317B92">
      <w:pPr>
        <w:ind w:firstLine="709"/>
        <w:jc w:val="both"/>
      </w:pPr>
      <w:r>
        <w:t>Трассировка улиц и размещение кварталов индивидуальной жилой застройки выполнены с учётом рельефа местности.</w:t>
      </w:r>
    </w:p>
    <w:p w:rsidR="00317B92" w:rsidRDefault="00317B92" w:rsidP="00317B92">
      <w:pPr>
        <w:ind w:firstLine="720"/>
      </w:pPr>
      <w:r>
        <w:t>Объекты обслуживания не сформированы в единый центр.</w:t>
      </w:r>
    </w:p>
    <w:p w:rsidR="00317B92" w:rsidRDefault="00317B92" w:rsidP="00317B92">
      <w:pPr>
        <w:ind w:firstLine="720"/>
      </w:pPr>
      <w:r>
        <w:t>Территория сельскохозяйственного предприятия находится вне застройки на западе от границ населённого пункта.</w:t>
      </w:r>
    </w:p>
    <w:p w:rsidR="00317B92" w:rsidRDefault="00317B92" w:rsidP="00317B92">
      <w:pPr>
        <w:ind w:firstLine="840"/>
      </w:pPr>
    </w:p>
    <w:p w:rsidR="00317B92" w:rsidRDefault="00317B92" w:rsidP="00317B92">
      <w:pPr>
        <w:jc w:val="center"/>
      </w:pPr>
      <w:r>
        <w:rPr>
          <w:b/>
          <w:sz w:val="28"/>
          <w:szCs w:val="28"/>
          <w:u w:val="single"/>
        </w:rPr>
        <w:t>Посёлок Рябиновка</w:t>
      </w:r>
      <w:r>
        <w:t>.</w:t>
      </w:r>
    </w:p>
    <w:p w:rsidR="00317B92" w:rsidRDefault="00317B92" w:rsidP="00317B92">
      <w:pPr>
        <w:ind w:firstLine="709"/>
        <w:jc w:val="both"/>
      </w:pPr>
      <w:r>
        <w:t>Посёлок Рябиновка расположен в юго-западной части территории сельского поселения на расстоянии 9 км</w:t>
      </w:r>
      <w:proofErr w:type="gramStart"/>
      <w:r>
        <w:t>.</w:t>
      </w:r>
      <w:proofErr w:type="gramEnd"/>
      <w:r>
        <w:t xml:space="preserve"> </w:t>
      </w:r>
      <w:proofErr w:type="gramStart"/>
      <w:r>
        <w:t>о</w:t>
      </w:r>
      <w:proofErr w:type="gramEnd"/>
      <w:r>
        <w:t xml:space="preserve">т административного центра. </w:t>
      </w:r>
    </w:p>
    <w:p w:rsidR="00317B92" w:rsidRDefault="00317B92" w:rsidP="00317B92">
      <w:pPr>
        <w:ind w:firstLine="709"/>
        <w:jc w:val="both"/>
      </w:pPr>
      <w:r>
        <w:t xml:space="preserve">Населённый пункт имеет исторически сложившуюся планировочную структуру. </w:t>
      </w:r>
    </w:p>
    <w:p w:rsidR="00317B92" w:rsidRDefault="00317B92" w:rsidP="00317B92">
      <w:pPr>
        <w:ind w:firstLine="709"/>
        <w:jc w:val="both"/>
      </w:pPr>
      <w:r>
        <w:t>Жилая застройка представлена кварталами индивидуальных жилых домов.</w:t>
      </w:r>
    </w:p>
    <w:p w:rsidR="00317B92" w:rsidRDefault="00317B92" w:rsidP="00317B92">
      <w:pPr>
        <w:ind w:firstLine="709"/>
        <w:jc w:val="both"/>
      </w:pPr>
      <w:r>
        <w:t>Объекты обслуживания не сформированы в единый центр. В населённом пункте имеются детский сад, ФАП, магазин.</w:t>
      </w:r>
    </w:p>
    <w:p w:rsidR="00317B92" w:rsidRDefault="00317B92" w:rsidP="00317B92">
      <w:pPr>
        <w:ind w:firstLine="709"/>
        <w:jc w:val="both"/>
      </w:pPr>
      <w:r>
        <w:t>К западу от посёлка проходит федеральная железная дорога.</w:t>
      </w:r>
    </w:p>
    <w:p w:rsidR="00317B92" w:rsidRDefault="00317B92" w:rsidP="00317B92">
      <w:pPr>
        <w:ind w:firstLine="709"/>
        <w:jc w:val="both"/>
      </w:pPr>
      <w:r>
        <w:t xml:space="preserve">Населённый пункт связан с </w:t>
      </w:r>
      <w:proofErr w:type="gramStart"/>
      <w:r>
        <w:t>г</w:t>
      </w:r>
      <w:proofErr w:type="gramEnd"/>
      <w:r>
        <w:t xml:space="preserve">.п. </w:t>
      </w:r>
      <w:proofErr w:type="gramStart"/>
      <w:r>
        <w:t>Горный</w:t>
      </w:r>
      <w:proofErr w:type="gramEnd"/>
      <w:r>
        <w:t xml:space="preserve"> и с городом Шахты в меридиональном направлении местной автодорогой с твердым покрытием </w:t>
      </w:r>
    </w:p>
    <w:p w:rsidR="00317B92" w:rsidRDefault="00317B92" w:rsidP="00317B92">
      <w:pPr>
        <w:ind w:firstLine="709"/>
        <w:jc w:val="both"/>
      </w:pPr>
      <w:r>
        <w:t>Территория сельскохозяйственных предприятий находится вне застройки.</w:t>
      </w:r>
    </w:p>
    <w:p w:rsidR="00317B92" w:rsidRDefault="00317B92" w:rsidP="00317B92">
      <w:pPr>
        <w:ind w:firstLine="709"/>
        <w:jc w:val="both"/>
      </w:pPr>
    </w:p>
    <w:p w:rsidR="00317B92" w:rsidRDefault="00317B92" w:rsidP="00317B92">
      <w:pPr>
        <w:pStyle w:val="1"/>
        <w:spacing w:before="0" w:after="0"/>
        <w:ind w:firstLine="567"/>
        <w:rPr>
          <w:rFonts w:cs="Times New Roman"/>
          <w:sz w:val="28"/>
          <w:szCs w:val="28"/>
        </w:rPr>
      </w:pPr>
      <w:r w:rsidRPr="0022401A">
        <w:rPr>
          <w:rFonts w:cs="Times New Roman"/>
          <w:sz w:val="28"/>
          <w:szCs w:val="28"/>
        </w:rPr>
        <w:t>2.2.</w:t>
      </w:r>
      <w:r w:rsidRPr="0022401A">
        <w:rPr>
          <w:sz w:val="28"/>
          <w:szCs w:val="28"/>
        </w:rPr>
        <w:t xml:space="preserve"> </w:t>
      </w:r>
      <w:r w:rsidRPr="0022401A">
        <w:rPr>
          <w:rFonts w:cs="Times New Roman"/>
          <w:sz w:val="28"/>
          <w:szCs w:val="28"/>
        </w:rPr>
        <w:t>Зоны с особыми условиями использования территории</w:t>
      </w:r>
      <w:bookmarkEnd w:id="239"/>
      <w:bookmarkEnd w:id="240"/>
    </w:p>
    <w:p w:rsidR="00317B92" w:rsidRPr="00405973" w:rsidRDefault="00317B92" w:rsidP="00317B92"/>
    <w:p w:rsidR="00317B92" w:rsidRDefault="00317B92" w:rsidP="00317B92">
      <w:pPr>
        <w:ind w:firstLine="540"/>
      </w:pPr>
      <w:r>
        <w:t>Ограничения, усложняющие градостроительное освоение территории, представлены двумя типами ограничивающих факторов: планировочными и эколого-средовыми.</w:t>
      </w:r>
    </w:p>
    <w:p w:rsidR="00317B92" w:rsidRDefault="00317B92" w:rsidP="00317B92">
      <w:pPr>
        <w:ind w:firstLine="540"/>
        <w:jc w:val="both"/>
      </w:pPr>
      <w:r>
        <w:rPr>
          <w:u w:val="single"/>
        </w:rPr>
        <w:t xml:space="preserve">Эколого-средовые ограничения </w:t>
      </w:r>
      <w:r>
        <w:t xml:space="preserve">отражают состояние </w:t>
      </w:r>
      <w:proofErr w:type="gramStart"/>
      <w:r>
        <w:t>приземного воздушного</w:t>
      </w:r>
      <w:proofErr w:type="gramEnd"/>
      <w:r>
        <w:t xml:space="preserve"> слоя, степень его загрязнения ингредиентами экологической опасности по действующему СанПиНу, акустические и электромагнитные характеристики дискомфортного уровня.</w:t>
      </w:r>
    </w:p>
    <w:p w:rsidR="00317B92" w:rsidRDefault="00317B92" w:rsidP="00317B92">
      <w:pPr>
        <w:ind w:firstLine="540"/>
        <w:jc w:val="both"/>
      </w:pPr>
      <w:r>
        <w:t>Эколого-средовые ограничения непосредственно относятся к условиям размещения жилищного строительства и объектов рекреационного  назначения.</w:t>
      </w:r>
    </w:p>
    <w:p w:rsidR="00317B92" w:rsidRDefault="00317B92" w:rsidP="00317B92">
      <w:pPr>
        <w:ind w:firstLine="540"/>
      </w:pPr>
      <w:r>
        <w:rPr>
          <w:u w:val="single"/>
        </w:rPr>
        <w:t xml:space="preserve">Планировочные ограничения </w:t>
      </w:r>
      <w:r>
        <w:t xml:space="preserve"> отображают состояние грунтового слоя и поверхности осваиваемой территории.</w:t>
      </w:r>
    </w:p>
    <w:p w:rsidR="00317B92" w:rsidRDefault="00317B92" w:rsidP="00317B92">
      <w:pPr>
        <w:ind w:firstLine="540"/>
        <w:jc w:val="both"/>
      </w:pPr>
      <w:proofErr w:type="gramStart"/>
      <w:r>
        <w:t xml:space="preserve">В данных условиях  </w:t>
      </w:r>
      <w:r w:rsidRPr="007834C6">
        <w:t xml:space="preserve">планировочные </w:t>
      </w:r>
      <w:r>
        <w:t>ограничения представлены горно-геологическими воздействиями в границах шахтных полей закрытых шахт, качеством и свойствами грунтового слоя (участки с нарушенной структурой грунта), крутизной склонов поверхности земли (уклоны более 20%), особыми видами использования территории в охранном режиме, регламентно-режимными ограничениями (охраны памятников природы, истории и культуры, зон, подверженных риску возникновения чрезвычайных ситуаций природного и техногенного характера).</w:t>
      </w:r>
      <w:proofErr w:type="gramEnd"/>
    </w:p>
    <w:p w:rsidR="00317B92" w:rsidRDefault="00317B92" w:rsidP="00317B92">
      <w:pPr>
        <w:ind w:firstLine="540"/>
        <w:jc w:val="both"/>
      </w:pPr>
      <w:r>
        <w:t>Планировочные ограничения, в целом, относятся к условиям размещения капитального строительства, как в селитебной зоне, так и в производственной.</w:t>
      </w:r>
      <w:r w:rsidRPr="00A36BB6">
        <w:t xml:space="preserve"> </w:t>
      </w:r>
    </w:p>
    <w:p w:rsidR="00317B92" w:rsidRDefault="00317B92" w:rsidP="00317B92">
      <w:pPr>
        <w:ind w:firstLine="540"/>
        <w:jc w:val="both"/>
      </w:pPr>
      <w:r>
        <w:t>Рекомендуется разработка специальных мероприятий по благоустройство зон отдыха.</w:t>
      </w:r>
    </w:p>
    <w:p w:rsidR="00897D99" w:rsidRDefault="00897D99" w:rsidP="00317B92">
      <w:pPr>
        <w:pStyle w:val="a4"/>
        <w:spacing w:after="0" w:line="360" w:lineRule="auto"/>
        <w:ind w:firstLine="709"/>
        <w:jc w:val="both"/>
        <w:rPr>
          <w:sz w:val="28"/>
          <w:szCs w:val="28"/>
        </w:rPr>
      </w:pPr>
    </w:p>
    <w:p w:rsidR="001B56C6" w:rsidRDefault="001B56C6" w:rsidP="001B56C6">
      <w:bookmarkStart w:id="241" w:name="_Toc254173093"/>
    </w:p>
    <w:p w:rsidR="001B56C6" w:rsidRDefault="001B56C6" w:rsidP="001B56C6"/>
    <w:p w:rsidR="001B56C6" w:rsidRPr="001B56C6" w:rsidRDefault="001B56C6" w:rsidP="001B56C6"/>
    <w:bookmarkEnd w:id="241"/>
    <w:p w:rsidR="002E2FA5" w:rsidRPr="001055DA" w:rsidRDefault="002E2FA5" w:rsidP="002E2FA5">
      <w:pPr>
        <w:ind w:firstLine="567"/>
        <w:rPr>
          <w:b/>
          <w:sz w:val="28"/>
          <w:szCs w:val="28"/>
        </w:rPr>
      </w:pPr>
    </w:p>
    <w:p w:rsidR="00543E6E" w:rsidRPr="001B56C6" w:rsidRDefault="00822771" w:rsidP="004C2A21">
      <w:pPr>
        <w:pStyle w:val="1"/>
        <w:numPr>
          <w:ilvl w:val="0"/>
          <w:numId w:val="0"/>
        </w:numPr>
        <w:spacing w:before="0" w:after="0"/>
        <w:jc w:val="left"/>
        <w:rPr>
          <w:rFonts w:cs="Times New Roman"/>
        </w:rPr>
      </w:pPr>
      <w:bookmarkStart w:id="242" w:name="_Toc299013503"/>
      <w:bookmarkStart w:id="243" w:name="_Toc306904719"/>
      <w:r w:rsidRPr="001055DA">
        <w:rPr>
          <w:rStyle w:val="11"/>
          <w:rFonts w:cs="Times New Roman"/>
          <w:b w:val="0"/>
          <w:bCs w:val="0"/>
          <w:kern w:val="0"/>
          <w:sz w:val="28"/>
          <w:szCs w:val="28"/>
        </w:rPr>
        <w:t xml:space="preserve">        </w:t>
      </w:r>
      <w:bookmarkEnd w:id="242"/>
      <w:bookmarkEnd w:id="243"/>
      <w:r w:rsidR="004C2A21">
        <w:rPr>
          <w:rFonts w:cs="Times New Roman"/>
          <w:sz w:val="28"/>
          <w:szCs w:val="28"/>
        </w:rPr>
        <w:t xml:space="preserve"> </w:t>
      </w:r>
    </w:p>
    <w:p w:rsidR="00317B92" w:rsidRDefault="00317B92" w:rsidP="00317B92">
      <w:pPr>
        <w:pStyle w:val="1"/>
        <w:spacing w:before="0" w:after="0"/>
        <w:ind w:firstLine="567"/>
        <w:rPr>
          <w:rFonts w:cs="Times New Roman"/>
          <w:sz w:val="26"/>
          <w:szCs w:val="26"/>
        </w:rPr>
      </w:pPr>
      <w:r>
        <w:t xml:space="preserve">            </w:t>
      </w:r>
      <w:bookmarkStart w:id="244" w:name="_Toc299013500"/>
      <w:bookmarkStart w:id="245" w:name="_Toc306904718"/>
      <w:r w:rsidRPr="00AE5FEB">
        <w:rPr>
          <w:rFonts w:cs="Times New Roman"/>
          <w:sz w:val="26"/>
          <w:szCs w:val="26"/>
        </w:rPr>
        <w:t>3.3.Население</w:t>
      </w:r>
      <w:bookmarkEnd w:id="244"/>
      <w:bookmarkEnd w:id="245"/>
    </w:p>
    <w:p w:rsidR="00317B92" w:rsidRDefault="00317B92" w:rsidP="00317B92">
      <w:pPr>
        <w:pStyle w:val="26"/>
        <w:spacing w:after="0" w:line="240" w:lineRule="auto"/>
        <w:jc w:val="both"/>
      </w:pPr>
    </w:p>
    <w:p w:rsidR="00317B92" w:rsidRPr="00EB254D" w:rsidRDefault="00317B92" w:rsidP="00317B92">
      <w:pPr>
        <w:ind w:firstLine="540"/>
        <w:jc w:val="both"/>
      </w:pPr>
      <w:r w:rsidRPr="00EB254D">
        <w:t>Генеральный план предлагает небольшое увеличение численности населения на расчетный срок  и 1 очередь строительства. Население Табунщиковского сельского поселения  по периодам составит:</w:t>
      </w:r>
    </w:p>
    <w:p w:rsidR="00317B92" w:rsidRPr="00EB254D" w:rsidRDefault="00317B92" w:rsidP="00317B92">
      <w:pPr>
        <w:ind w:firstLine="540"/>
        <w:jc w:val="both"/>
      </w:pPr>
      <w:r w:rsidRPr="00EB254D">
        <w:t>-современное состояние(2010г.) - 2727 чел.;</w:t>
      </w:r>
    </w:p>
    <w:p w:rsidR="00317B92" w:rsidRPr="00EB254D" w:rsidRDefault="00317B92" w:rsidP="00317B92">
      <w:pPr>
        <w:ind w:firstLine="540"/>
        <w:jc w:val="both"/>
      </w:pPr>
      <w:r w:rsidRPr="00EB254D">
        <w:t xml:space="preserve">-1 очередь (2020г.)                        </w:t>
      </w:r>
      <w:r>
        <w:t xml:space="preserve"> </w:t>
      </w:r>
      <w:r w:rsidRPr="00EB254D">
        <w:t>-2750 чел.;</w:t>
      </w:r>
    </w:p>
    <w:p w:rsidR="00317B92" w:rsidRPr="00EB254D" w:rsidRDefault="00317B92" w:rsidP="00317B92">
      <w:pPr>
        <w:ind w:firstLine="540"/>
        <w:jc w:val="both"/>
      </w:pPr>
      <w:r w:rsidRPr="00EB254D">
        <w:t>-расчетный срок (2030г.)              - 3000чел.</w:t>
      </w:r>
    </w:p>
    <w:p w:rsidR="00317B92" w:rsidRPr="00591F14" w:rsidRDefault="00317B92" w:rsidP="00317B92">
      <w:pPr>
        <w:pStyle w:val="ad"/>
        <w:rPr>
          <w:rFonts w:ascii="Times New Roman" w:hAnsi="Times New Roman"/>
          <w:spacing w:val="2"/>
          <w:sz w:val="24"/>
          <w:szCs w:val="24"/>
        </w:rPr>
      </w:pPr>
    </w:p>
    <w:p w:rsidR="00317B92" w:rsidRPr="00AE5FEB" w:rsidRDefault="00317B92" w:rsidP="00317B92">
      <w:pPr>
        <w:pStyle w:val="1"/>
        <w:spacing w:before="0" w:after="0"/>
        <w:ind w:firstLine="567"/>
        <w:rPr>
          <w:rFonts w:cs="Times New Roman"/>
          <w:sz w:val="26"/>
          <w:szCs w:val="26"/>
        </w:rPr>
      </w:pPr>
      <w:r w:rsidRPr="00AE5FEB">
        <w:rPr>
          <w:rFonts w:cs="Times New Roman"/>
          <w:sz w:val="26"/>
          <w:szCs w:val="26"/>
        </w:rPr>
        <w:t>3.4.Предложения по развитию планировочной структуры</w:t>
      </w:r>
    </w:p>
    <w:p w:rsidR="00317B92" w:rsidRDefault="00317B92" w:rsidP="00317B92">
      <w:pPr>
        <w:pStyle w:val="1"/>
        <w:spacing w:before="0" w:after="0"/>
        <w:ind w:firstLine="567"/>
        <w:rPr>
          <w:rFonts w:cs="Times New Roman"/>
          <w:sz w:val="26"/>
          <w:szCs w:val="26"/>
        </w:rPr>
      </w:pPr>
      <w:r w:rsidRPr="00AE5FEB">
        <w:rPr>
          <w:rFonts w:cs="Times New Roman"/>
          <w:sz w:val="26"/>
          <w:szCs w:val="26"/>
        </w:rPr>
        <w:t>сельского поселения</w:t>
      </w:r>
    </w:p>
    <w:p w:rsidR="00317B92" w:rsidRPr="00AE5FEB" w:rsidRDefault="00317B92" w:rsidP="00317B92"/>
    <w:p w:rsidR="00317B92" w:rsidRPr="005764F9" w:rsidRDefault="00317B92" w:rsidP="00317B92">
      <w:pPr>
        <w:spacing w:line="20" w:lineRule="atLeast"/>
        <w:ind w:right="96" w:firstLine="567"/>
        <w:jc w:val="both"/>
      </w:pPr>
      <w:proofErr w:type="gramStart"/>
      <w:r w:rsidRPr="005764F9">
        <w:lastRenderedPageBreak/>
        <w:t xml:space="preserve">Предложения по развитию планировочной структуры </w:t>
      </w:r>
      <w:r>
        <w:t xml:space="preserve"> Табунщиковского</w:t>
      </w:r>
      <w:r w:rsidRPr="005764F9">
        <w:t xml:space="preserve"> сельского поселения базируются на перспективах его социально-экономического развития, специфик</w:t>
      </w:r>
      <w:r>
        <w:t>е</w:t>
      </w:r>
      <w:r w:rsidRPr="005764F9">
        <w:t xml:space="preserve"> развития производственной зоны и сельско</w:t>
      </w:r>
      <w:r>
        <w:t>хозяйственных</w:t>
      </w:r>
      <w:r w:rsidRPr="005764F9">
        <w:t xml:space="preserve"> предприятий,</w:t>
      </w:r>
      <w:r>
        <w:t xml:space="preserve"> </w:t>
      </w:r>
      <w:r w:rsidRPr="005764F9">
        <w:t>учитывают индивидуальные особенности местности, природный и ландшафтный потенциал, потребности поселения и территориальные возможности его развития.</w:t>
      </w:r>
      <w:proofErr w:type="gramEnd"/>
    </w:p>
    <w:p w:rsidR="00317B92" w:rsidRPr="005764F9" w:rsidRDefault="00317B92" w:rsidP="00317B92">
      <w:pPr>
        <w:spacing w:line="20" w:lineRule="atLeast"/>
        <w:ind w:right="96" w:firstLine="567"/>
        <w:jc w:val="both"/>
      </w:pPr>
      <w:r>
        <w:rPr>
          <w:kern w:val="1"/>
        </w:rPr>
        <w:t>Близость к городу</w:t>
      </w:r>
      <w:r w:rsidRPr="005764F9">
        <w:rPr>
          <w:kern w:val="1"/>
        </w:rPr>
        <w:t xml:space="preserve"> Красный Сулин позволяет  в соответствии с решениями </w:t>
      </w:r>
      <w:r>
        <w:rPr>
          <w:kern w:val="1"/>
        </w:rPr>
        <w:t>С</w:t>
      </w:r>
      <w:r w:rsidRPr="005764F9">
        <w:rPr>
          <w:kern w:val="1"/>
        </w:rPr>
        <w:t xml:space="preserve">хемы территориального планирования предположить дальнейшее развитие </w:t>
      </w:r>
      <w:r>
        <w:rPr>
          <w:kern w:val="1"/>
        </w:rPr>
        <w:t>населенных пунктов</w:t>
      </w:r>
      <w:r w:rsidRPr="005764F9">
        <w:rPr>
          <w:kern w:val="1"/>
        </w:rPr>
        <w:t xml:space="preserve"> как </w:t>
      </w:r>
      <w:r w:rsidRPr="005764F9">
        <w:rPr>
          <w:i/>
          <w:iCs/>
        </w:rPr>
        <w:t xml:space="preserve">пригородных центров </w:t>
      </w:r>
      <w:r w:rsidRPr="005764F9">
        <w:t>с</w:t>
      </w:r>
      <w:r w:rsidRPr="005764F9">
        <w:rPr>
          <w:i/>
          <w:iCs/>
        </w:rPr>
        <w:t xml:space="preserve"> </w:t>
      </w:r>
      <w:r w:rsidRPr="005764F9">
        <w:t>режимом особого регулирования инвестиционными процессами, способных обеспечить комфортные условия проживания  для населения.</w:t>
      </w:r>
    </w:p>
    <w:p w:rsidR="00317B92" w:rsidRDefault="00317B92" w:rsidP="00317B92">
      <w:pPr>
        <w:ind w:firstLine="567"/>
        <w:jc w:val="both"/>
      </w:pPr>
      <w:r>
        <w:t>Намечается формирование  производственных и  деловых зон на основе территорий  вновь создаваемых, существующих, реорганизуемых промышленных и сельскохозяйственных предприятий, обеспечение их транспортной инфраструктурой, формирование деловых центров.</w:t>
      </w:r>
    </w:p>
    <w:p w:rsidR="00317B92" w:rsidRDefault="00317B92" w:rsidP="00317B92">
      <w:pPr>
        <w:ind w:firstLine="540"/>
        <w:jc w:val="both"/>
      </w:pPr>
      <w:proofErr w:type="gramStart"/>
      <w:r>
        <w:t>В связи с увеличением мобильности населения  на расчетный срок в систему общественных центров включаются центры коммуникативного обслуживания., туристические комплексы, обслуживающие центры в формируемых промзонах, в границах населенных пунктов  намечается размещение и развитие обслуживающих предприятий, развитие социально-реабилитационных учреждений.</w:t>
      </w:r>
      <w:proofErr w:type="gramEnd"/>
    </w:p>
    <w:p w:rsidR="00317B92" w:rsidRDefault="00317B92" w:rsidP="00317B92">
      <w:pPr>
        <w:ind w:firstLine="540"/>
        <w:jc w:val="both"/>
      </w:pPr>
      <w:r>
        <w:t>Кроме развивающегося общественного центра в с. Табунщиково, предложено формирование  общественных центров во всех населенных пунктах.</w:t>
      </w:r>
    </w:p>
    <w:p w:rsidR="00317B92" w:rsidRDefault="00317B92" w:rsidP="00317B92">
      <w:pPr>
        <w:ind w:firstLine="567"/>
        <w:jc w:val="both"/>
      </w:pPr>
      <w:r>
        <w:t>Формируется система коммуникативных и логистических центров на основе дорожной сети (казачьи рынки, комплексы автосервиса, кемпинга).</w:t>
      </w:r>
    </w:p>
    <w:p w:rsidR="00317B92" w:rsidRDefault="00317B92" w:rsidP="00317B92">
      <w:pPr>
        <w:ind w:firstLine="567"/>
        <w:jc w:val="both"/>
      </w:pPr>
      <w:r>
        <w:t>Система социальной рекреации и туризма формируется на основе использования природных ландшафтов.</w:t>
      </w:r>
    </w:p>
    <w:p w:rsidR="00317B92" w:rsidRDefault="00317B92" w:rsidP="00317B92">
      <w:pPr>
        <w:ind w:firstLine="540"/>
        <w:jc w:val="both"/>
        <w:rPr>
          <w:sz w:val="28"/>
          <w:szCs w:val="28"/>
        </w:rPr>
      </w:pPr>
      <w:r>
        <w:t>В</w:t>
      </w:r>
      <w:r w:rsidRPr="00853E8F">
        <w:t xml:space="preserve">  </w:t>
      </w:r>
      <w:r>
        <w:t>п</w:t>
      </w:r>
      <w:r w:rsidRPr="00853E8F">
        <w:t xml:space="preserve">роекте даны предложения по установлению границ населенных пунктов. Проектные предложения даны с учетом </w:t>
      </w:r>
      <w:proofErr w:type="gramStart"/>
      <w:r w:rsidRPr="00853E8F">
        <w:t>анализа</w:t>
      </w:r>
      <w:r>
        <w:t xml:space="preserve"> условий развития </w:t>
      </w:r>
      <w:r w:rsidRPr="00853E8F">
        <w:t>населенных пунктов</w:t>
      </w:r>
      <w:proofErr w:type="gramEnd"/>
      <w:r w:rsidRPr="00853E8F">
        <w:t xml:space="preserve"> </w:t>
      </w:r>
      <w:r>
        <w:t xml:space="preserve">на </w:t>
      </w:r>
      <w:r w:rsidRPr="00853E8F">
        <w:t>расчетный срок, с учетом дополнительны</w:t>
      </w:r>
      <w:r>
        <w:t>х</w:t>
      </w:r>
      <w:r w:rsidRPr="00853E8F">
        <w:t xml:space="preserve"> резерв</w:t>
      </w:r>
      <w:r>
        <w:t>ов</w:t>
      </w:r>
      <w:r w:rsidRPr="00853E8F">
        <w:t xml:space="preserve"> на перспективу</w:t>
      </w:r>
      <w:r>
        <w:rPr>
          <w:sz w:val="28"/>
          <w:szCs w:val="28"/>
        </w:rPr>
        <w:t>.</w:t>
      </w:r>
    </w:p>
    <w:p w:rsidR="00317B92" w:rsidRPr="005764F9" w:rsidRDefault="00317B92" w:rsidP="00317B92">
      <w:pPr>
        <w:spacing w:line="20" w:lineRule="atLeast"/>
        <w:ind w:firstLine="567"/>
        <w:jc w:val="both"/>
      </w:pPr>
      <w:r w:rsidRPr="005764F9">
        <w:t>В</w:t>
      </w:r>
      <w:r>
        <w:t xml:space="preserve"> </w:t>
      </w:r>
      <w:r w:rsidRPr="005764F9">
        <w:t>течение расчетного</w:t>
      </w:r>
      <w:r>
        <w:t xml:space="preserve"> срока,</w:t>
      </w:r>
      <w:r w:rsidRPr="005764F9">
        <w:t xml:space="preserve"> </w:t>
      </w:r>
      <w:r>
        <w:t xml:space="preserve">на основании комплексного анализа условий развития  поселения, социально- экономического потенциала и инвестиционной привлекательности, предусматривается </w:t>
      </w:r>
      <w:r w:rsidRPr="005764F9">
        <w:t xml:space="preserve"> развитие всех существующих населенных пунктов</w:t>
      </w:r>
      <w:r>
        <w:t>.</w:t>
      </w:r>
    </w:p>
    <w:p w:rsidR="00317B92" w:rsidRDefault="00317B92" w:rsidP="00317B92">
      <w:pPr>
        <w:ind w:firstLine="540"/>
        <w:jc w:val="both"/>
        <w:rPr>
          <w:kern w:val="1"/>
        </w:rPr>
      </w:pPr>
      <w:r>
        <w:rPr>
          <w:kern w:val="1"/>
        </w:rPr>
        <w:t>Населенные пункты располагаются вдоль</w:t>
      </w:r>
      <w:r w:rsidRPr="00274328">
        <w:rPr>
          <w:kern w:val="1"/>
        </w:rPr>
        <w:t xml:space="preserve"> </w:t>
      </w:r>
      <w:r>
        <w:rPr>
          <w:kern w:val="1"/>
        </w:rPr>
        <w:t>балок. В</w:t>
      </w:r>
      <w:r w:rsidRPr="00274328">
        <w:rPr>
          <w:kern w:val="1"/>
        </w:rPr>
        <w:t xml:space="preserve"> целом</w:t>
      </w:r>
      <w:r>
        <w:rPr>
          <w:kern w:val="1"/>
        </w:rPr>
        <w:t>, они</w:t>
      </w:r>
      <w:r w:rsidRPr="00274328">
        <w:rPr>
          <w:kern w:val="1"/>
        </w:rPr>
        <w:t xml:space="preserve"> озеленен</w:t>
      </w:r>
      <w:r>
        <w:rPr>
          <w:kern w:val="1"/>
        </w:rPr>
        <w:t>ы</w:t>
      </w:r>
      <w:r w:rsidRPr="00274328">
        <w:rPr>
          <w:kern w:val="1"/>
        </w:rPr>
        <w:t xml:space="preserve"> за счет приусадебных участков</w:t>
      </w:r>
      <w:r>
        <w:rPr>
          <w:kern w:val="1"/>
        </w:rPr>
        <w:t xml:space="preserve"> и прилегающих ландшафтов.</w:t>
      </w:r>
    </w:p>
    <w:p w:rsidR="00317B92" w:rsidRPr="00EB254D" w:rsidRDefault="00317B92" w:rsidP="00317B92">
      <w:pPr>
        <w:jc w:val="both"/>
        <w:rPr>
          <w:sz w:val="28"/>
        </w:rPr>
      </w:pPr>
    </w:p>
    <w:p w:rsidR="00317B92" w:rsidRPr="00E34FD4" w:rsidRDefault="00317B92" w:rsidP="00317B92">
      <w:pPr>
        <w:ind w:firstLine="567"/>
        <w:rPr>
          <w:b/>
          <w:bCs/>
          <w:kern w:val="32"/>
          <w:sz w:val="26"/>
          <w:szCs w:val="26"/>
        </w:rPr>
      </w:pPr>
      <w:r w:rsidRPr="00E34FD4">
        <w:rPr>
          <w:b/>
          <w:bCs/>
          <w:kern w:val="32"/>
          <w:sz w:val="26"/>
          <w:szCs w:val="26"/>
        </w:rPr>
        <w:t>3.5. Предложения генерального плана  по зонированию территории сельского поселения</w:t>
      </w:r>
    </w:p>
    <w:p w:rsidR="00317B92" w:rsidRPr="007A047D" w:rsidRDefault="00317B92" w:rsidP="00317B92">
      <w:pPr>
        <w:ind w:firstLine="567"/>
        <w:rPr>
          <w:color w:val="FF0000"/>
          <w:sz w:val="26"/>
          <w:szCs w:val="26"/>
        </w:rPr>
      </w:pPr>
    </w:p>
    <w:p w:rsidR="00317B92" w:rsidRPr="006F7719" w:rsidRDefault="00317B92" w:rsidP="00317B92">
      <w:pPr>
        <w:ind w:firstLine="540"/>
        <w:jc w:val="both"/>
      </w:pPr>
      <w:r w:rsidRPr="006F7719">
        <w:t xml:space="preserve">Территория </w:t>
      </w:r>
      <w:r>
        <w:t>Табунщиковского</w:t>
      </w:r>
      <w:r w:rsidRPr="006F7719">
        <w:t xml:space="preserve"> сельского поселения  в настоящее время представлена:</w:t>
      </w:r>
    </w:p>
    <w:p w:rsidR="00317B92" w:rsidRPr="006F7719" w:rsidRDefault="00317B92" w:rsidP="00317B92">
      <w:pPr>
        <w:ind w:firstLine="540"/>
        <w:jc w:val="both"/>
        <w:rPr>
          <w:b/>
        </w:rPr>
      </w:pPr>
      <w:r w:rsidRPr="006F7719">
        <w:rPr>
          <w:b/>
        </w:rPr>
        <w:t xml:space="preserve">- землями населенных пунктов: </w:t>
      </w:r>
    </w:p>
    <w:p w:rsidR="00317B92" w:rsidRPr="006F7719" w:rsidRDefault="00317B92" w:rsidP="00317B92">
      <w:pPr>
        <w:ind w:firstLine="540"/>
        <w:jc w:val="both"/>
      </w:pPr>
      <w:r>
        <w:t>с</w:t>
      </w:r>
      <w:proofErr w:type="gramStart"/>
      <w:r>
        <w:t>.Т</w:t>
      </w:r>
      <w:proofErr w:type="gramEnd"/>
      <w:r>
        <w:t>абунщиково, х.Гривенный, х.Почтовый, п.Рябиновка, ст.Гривенная</w:t>
      </w:r>
      <w:r w:rsidRPr="006F7719">
        <w:t>;</w:t>
      </w:r>
    </w:p>
    <w:p w:rsidR="00317B92" w:rsidRPr="006F7719" w:rsidRDefault="00317B92" w:rsidP="00317B92">
      <w:pPr>
        <w:ind w:firstLine="540"/>
        <w:jc w:val="both"/>
        <w:rPr>
          <w:b/>
        </w:rPr>
      </w:pPr>
      <w:r w:rsidRPr="006F7719">
        <w:rPr>
          <w:b/>
        </w:rPr>
        <w:t xml:space="preserve">- землями сельскохозяйственного назначения: </w:t>
      </w:r>
    </w:p>
    <w:p w:rsidR="00317B92" w:rsidRPr="006F7719" w:rsidRDefault="00317B92" w:rsidP="00317B92">
      <w:pPr>
        <w:ind w:firstLine="540"/>
        <w:jc w:val="both"/>
      </w:pPr>
      <w:r w:rsidRPr="006F7719">
        <w:t>земли, находящиеся в  собственности юридических и физических лиц, общедолевой собственности, в ведении Красносулинского района, дачных и садоводческих товариществ;</w:t>
      </w:r>
    </w:p>
    <w:p w:rsidR="00317B92" w:rsidRPr="006F7719" w:rsidRDefault="00317B92" w:rsidP="00317B92">
      <w:pPr>
        <w:ind w:firstLine="540"/>
        <w:jc w:val="both"/>
        <w:rPr>
          <w:b/>
        </w:rPr>
      </w:pPr>
      <w:r w:rsidRPr="006F7719">
        <w:rPr>
          <w:b/>
        </w:rPr>
        <w:t xml:space="preserve">- землями промышленности, энергетики, транспорта, связи, и иного специального назначения: </w:t>
      </w:r>
    </w:p>
    <w:p w:rsidR="00317B92" w:rsidRPr="006F7719" w:rsidRDefault="00317B92" w:rsidP="00317B92">
      <w:pPr>
        <w:ind w:firstLine="540"/>
        <w:jc w:val="both"/>
      </w:pPr>
      <w:r>
        <w:t>федеральная железная дорога Ростов-на-Дону – Москва, узловая железнодорожная станция, автомобильные дороги</w:t>
      </w:r>
      <w:r w:rsidRPr="006F7719">
        <w:t>, производственные зоны, территории специального назначения; территории объектов инженерной инфраструктуры, ЛЭП;</w:t>
      </w:r>
    </w:p>
    <w:p w:rsidR="00317B92" w:rsidRPr="006F7719" w:rsidRDefault="00317B92" w:rsidP="00317B92">
      <w:pPr>
        <w:ind w:firstLine="540"/>
        <w:jc w:val="both"/>
        <w:rPr>
          <w:b/>
        </w:rPr>
      </w:pPr>
      <w:r w:rsidRPr="006F7719">
        <w:rPr>
          <w:b/>
        </w:rPr>
        <w:t xml:space="preserve">- землями особо охраняемых территорий и их объектов: </w:t>
      </w:r>
    </w:p>
    <w:p w:rsidR="00317B92" w:rsidRPr="006F7719" w:rsidRDefault="00317B92" w:rsidP="00317B92">
      <w:pPr>
        <w:ind w:firstLine="540"/>
        <w:jc w:val="both"/>
        <w:rPr>
          <w:kern w:val="1"/>
        </w:rPr>
      </w:pPr>
      <w:r w:rsidRPr="006F7719">
        <w:t>земли историко-культурного назначения</w:t>
      </w:r>
      <w:r>
        <w:t>,</w:t>
      </w:r>
      <w:r w:rsidRPr="006F7719">
        <w:t xml:space="preserve"> в границах проектирования н</w:t>
      </w:r>
      <w:r>
        <w:t xml:space="preserve">амечается отнести к ним курганные памятники, </w:t>
      </w:r>
      <w:r w:rsidRPr="006F7719">
        <w:t>территории памятников истории и культуры.</w:t>
      </w:r>
      <w:r>
        <w:t xml:space="preserve"> </w:t>
      </w:r>
    </w:p>
    <w:p w:rsidR="00317B92" w:rsidRPr="006F7719" w:rsidRDefault="00317B92" w:rsidP="00317B92">
      <w:pPr>
        <w:ind w:firstLine="540"/>
        <w:jc w:val="both"/>
      </w:pPr>
      <w:r w:rsidRPr="007A02C3">
        <w:t>Генеральный план предполагает выделение следующих функциональных зон на основе сложившейся ст</w:t>
      </w:r>
      <w:r>
        <w:t>р</w:t>
      </w:r>
      <w:r w:rsidRPr="007A02C3">
        <w:t>уктуры использования территории, с</w:t>
      </w:r>
      <w:r>
        <w:t xml:space="preserve"> </w:t>
      </w:r>
      <w:r w:rsidRPr="007A02C3">
        <w:t>учетом резервов развития</w:t>
      </w:r>
      <w:r>
        <w:t>,</w:t>
      </w:r>
      <w:r w:rsidRPr="007A02C3">
        <w:t xml:space="preserve"> перспектив и планировочных ограничений</w:t>
      </w:r>
      <w:r>
        <w:rPr>
          <w:sz w:val="28"/>
        </w:rPr>
        <w:t xml:space="preserve">. </w:t>
      </w:r>
      <w:r w:rsidRPr="006F7719">
        <w:t>Границы зон намечаются с учетом существующи</w:t>
      </w:r>
      <w:r>
        <w:t>х</w:t>
      </w:r>
      <w:r w:rsidRPr="006F7719">
        <w:t xml:space="preserve"> административны</w:t>
      </w:r>
      <w:r>
        <w:t>х</w:t>
      </w:r>
      <w:r w:rsidRPr="006F7719">
        <w:t xml:space="preserve"> границ</w:t>
      </w:r>
      <w:r>
        <w:t>, границ</w:t>
      </w:r>
      <w:r w:rsidRPr="006F7719">
        <w:t xml:space="preserve"> земель транспорта</w:t>
      </w:r>
      <w:r>
        <w:t>,</w:t>
      </w:r>
      <w:r w:rsidRPr="006F7719">
        <w:t xml:space="preserve"> энергетики, лесного фонда, границ землевладений (с учетом границ участков, прошедших государственный кадастровый учет).</w:t>
      </w:r>
    </w:p>
    <w:p w:rsidR="00317B92" w:rsidRPr="00E819AB" w:rsidRDefault="00317B92" w:rsidP="00317B92">
      <w:pPr>
        <w:jc w:val="both"/>
        <w:rPr>
          <w:sz w:val="28"/>
        </w:rPr>
      </w:pPr>
    </w:p>
    <w:p w:rsidR="00317B92" w:rsidRDefault="00317B92" w:rsidP="004F31EB">
      <w:pPr>
        <w:numPr>
          <w:ilvl w:val="0"/>
          <w:numId w:val="11"/>
        </w:numPr>
        <w:jc w:val="center"/>
        <w:outlineLvl w:val="0"/>
        <w:rPr>
          <w:b/>
          <w:bCs/>
          <w:i/>
          <w:kern w:val="32"/>
          <w:sz w:val="26"/>
          <w:szCs w:val="26"/>
        </w:rPr>
      </w:pPr>
      <w:r w:rsidRPr="00134CF4">
        <w:rPr>
          <w:b/>
          <w:bCs/>
          <w:i/>
          <w:kern w:val="32"/>
          <w:sz w:val="26"/>
          <w:szCs w:val="26"/>
        </w:rPr>
        <w:t>Жилые зоны:</w:t>
      </w:r>
    </w:p>
    <w:p w:rsidR="00B46E89" w:rsidRDefault="00B46E89" w:rsidP="00B46E89">
      <w:pPr>
        <w:pStyle w:val="2"/>
        <w:spacing w:before="0" w:after="0"/>
        <w:ind w:firstLine="567"/>
        <w:rPr>
          <w:i/>
          <w:iCs w:val="0"/>
          <w:sz w:val="24"/>
        </w:rPr>
      </w:pPr>
      <w:bookmarkStart w:id="246" w:name="_Toc306904706"/>
      <w:r>
        <w:rPr>
          <w:iCs w:val="0"/>
          <w:sz w:val="24"/>
        </w:rPr>
        <w:t>1.5.</w:t>
      </w:r>
      <w:r w:rsidRPr="00F93404">
        <w:rPr>
          <w:iCs w:val="0"/>
          <w:sz w:val="24"/>
        </w:rPr>
        <w:t xml:space="preserve"> Жил</w:t>
      </w:r>
      <w:r>
        <w:rPr>
          <w:iCs w:val="0"/>
          <w:sz w:val="24"/>
        </w:rPr>
        <w:t>о</w:t>
      </w:r>
      <w:r w:rsidRPr="00F93404">
        <w:rPr>
          <w:iCs w:val="0"/>
          <w:sz w:val="24"/>
        </w:rPr>
        <w:t>й фонд</w:t>
      </w:r>
      <w:bookmarkEnd w:id="246"/>
    </w:p>
    <w:p w:rsidR="00B46E89" w:rsidRPr="00F93404" w:rsidRDefault="00B46E89" w:rsidP="00B46E89"/>
    <w:p w:rsidR="00B46E89" w:rsidRPr="00A97437" w:rsidRDefault="00B46E89" w:rsidP="00B46E89">
      <w:pPr>
        <w:shd w:val="clear" w:color="auto" w:fill="FFFFFF"/>
        <w:ind w:right="5" w:firstLine="542"/>
        <w:jc w:val="both"/>
        <w:rPr>
          <w:color w:val="000000"/>
        </w:rPr>
      </w:pPr>
      <w:r w:rsidRPr="00A97437">
        <w:rPr>
          <w:color w:val="000000"/>
        </w:rPr>
        <w:t xml:space="preserve">Общее количество жилого фонда Табунщиковского сельского поселения по данным Бюро технической инвентаризации Красносулинского района на 01.01.2011года – 50,6 тыс. квадратных метров общей площади или </w:t>
      </w:r>
      <w:smartTag w:uri="urn:schemas-microsoft-com:office:smarttags" w:element="metricconverter">
        <w:smartTagPr>
          <w:attr w:name="ProductID" w:val="18,6 м2"/>
        </w:smartTagPr>
        <w:r w:rsidRPr="00A97437">
          <w:rPr>
            <w:color w:val="000000"/>
          </w:rPr>
          <w:t>18,6 м</w:t>
        </w:r>
        <w:proofErr w:type="gramStart"/>
        <w:r w:rsidRPr="00A97437">
          <w:rPr>
            <w:color w:val="000000"/>
          </w:rPr>
          <w:t>2</w:t>
        </w:r>
      </w:smartTag>
      <w:proofErr w:type="gramEnd"/>
      <w:r w:rsidRPr="00A97437">
        <w:rPr>
          <w:color w:val="000000"/>
        </w:rPr>
        <w:t xml:space="preserve"> на 1 жителя. Жилой фонд размещается в основном в индивидуальных жилых</w:t>
      </w:r>
      <w:r>
        <w:rPr>
          <w:color w:val="000000"/>
        </w:rPr>
        <w:t xml:space="preserve"> домах с приусадебными участками,</w:t>
      </w:r>
      <w:r w:rsidRPr="00A97437">
        <w:rPr>
          <w:color w:val="000000"/>
        </w:rPr>
        <w:t xml:space="preserve"> 62,9 тыс. кв. метров общей площади. </w:t>
      </w:r>
      <w:proofErr w:type="gramStart"/>
      <w:r w:rsidRPr="00A97437">
        <w:rPr>
          <w:color w:val="000000"/>
        </w:rPr>
        <w:t>Во</w:t>
      </w:r>
      <w:proofErr w:type="gramEnd"/>
      <w:r w:rsidRPr="00A97437">
        <w:rPr>
          <w:color w:val="000000"/>
        </w:rPr>
        <w:t xml:space="preserve"> многоквартирных жилых домах размещается 8,0 тыс. кв. метров общей жилой площади. Всего в сельском поселении 673 индивидуальных жилых домов  и 161 квартира, </w:t>
      </w:r>
      <w:proofErr w:type="gramStart"/>
      <w:r w:rsidRPr="00A97437">
        <w:rPr>
          <w:color w:val="000000"/>
        </w:rPr>
        <w:t>следовательно</w:t>
      </w:r>
      <w:proofErr w:type="gramEnd"/>
      <w:r w:rsidRPr="00A97437">
        <w:rPr>
          <w:color w:val="000000"/>
        </w:rPr>
        <w:t xml:space="preserve">  в поселении имеется 834 жилых помещения, средняя площадь каждого из них 60,7 квадратных метра. </w:t>
      </w:r>
    </w:p>
    <w:p w:rsidR="00B46E89" w:rsidRPr="00A97437" w:rsidRDefault="00B46E89" w:rsidP="00B46E89">
      <w:pPr>
        <w:shd w:val="clear" w:color="auto" w:fill="FFFFFF"/>
        <w:ind w:right="5" w:firstLine="542"/>
        <w:jc w:val="both"/>
        <w:rPr>
          <w:color w:val="000000"/>
        </w:rPr>
      </w:pPr>
      <w:r w:rsidRPr="00A97437">
        <w:rPr>
          <w:color w:val="000000"/>
        </w:rPr>
        <w:t xml:space="preserve">В посёлке Рябиновка 3 многоквартирных дома барачного типа, общей площадью 0,7 тыс. кв. метров являются аварийными. </w:t>
      </w:r>
    </w:p>
    <w:p w:rsidR="00B46E89" w:rsidRPr="00B46E89" w:rsidRDefault="00B46E89" w:rsidP="00B46E89">
      <w:pPr>
        <w:shd w:val="clear" w:color="auto" w:fill="FFFFFF"/>
        <w:ind w:right="5" w:firstLine="542"/>
        <w:jc w:val="both"/>
        <w:rPr>
          <w:color w:val="000000"/>
        </w:rPr>
      </w:pPr>
      <w:r w:rsidRPr="00A97437">
        <w:rPr>
          <w:color w:val="000000"/>
        </w:rPr>
        <w:t>Ниже в таблице приводится распределение жилищного фонда по населённым пунктам Табунщиковского сельского поселения.</w:t>
      </w:r>
    </w:p>
    <w:p w:rsidR="00B46E89" w:rsidRPr="00B46E89" w:rsidRDefault="00B46E89" w:rsidP="00B46E89">
      <w:pPr>
        <w:shd w:val="clear" w:color="auto" w:fill="FFFFFF"/>
        <w:ind w:right="5" w:firstLine="542"/>
        <w:jc w:val="both"/>
        <w:rPr>
          <w:color w:val="000000"/>
        </w:rPr>
      </w:pPr>
    </w:p>
    <w:p w:rsidR="00B46E89" w:rsidRPr="00B46E89" w:rsidRDefault="00B46E89" w:rsidP="00B46E89">
      <w:pPr>
        <w:shd w:val="clear" w:color="auto" w:fill="FFFFFF"/>
        <w:ind w:right="5" w:firstLine="542"/>
        <w:jc w:val="both"/>
        <w:rPr>
          <w:color w:val="000000"/>
        </w:rPr>
      </w:pPr>
    </w:p>
    <w:p w:rsidR="00B46E89" w:rsidRPr="00B46E89" w:rsidRDefault="00B46E89" w:rsidP="00B46E89">
      <w:pPr>
        <w:shd w:val="clear" w:color="auto" w:fill="FFFFFF"/>
        <w:ind w:right="5" w:firstLine="542"/>
        <w:jc w:val="both"/>
        <w:rPr>
          <w:color w:val="000000"/>
        </w:rPr>
      </w:pPr>
    </w:p>
    <w:p w:rsidR="00B46E89" w:rsidRPr="00B46E89" w:rsidRDefault="00B46E89" w:rsidP="00B46E89">
      <w:pPr>
        <w:shd w:val="clear" w:color="auto" w:fill="FFFFFF"/>
        <w:ind w:right="5" w:firstLine="542"/>
        <w:jc w:val="both"/>
        <w:rPr>
          <w:color w:val="000000"/>
        </w:rPr>
      </w:pPr>
    </w:p>
    <w:p w:rsidR="00B46E89" w:rsidRPr="00B46E89" w:rsidRDefault="00B46E89" w:rsidP="00B46E89">
      <w:pPr>
        <w:shd w:val="clear" w:color="auto" w:fill="FFFFFF"/>
        <w:ind w:right="5" w:firstLine="542"/>
        <w:jc w:val="both"/>
        <w:rPr>
          <w:color w:val="000000"/>
        </w:rPr>
      </w:pPr>
    </w:p>
    <w:p w:rsidR="00B46E89" w:rsidRPr="00B46E89" w:rsidRDefault="00B46E89" w:rsidP="00B46E89">
      <w:pPr>
        <w:shd w:val="clear" w:color="auto" w:fill="FFFFFF"/>
        <w:ind w:right="5" w:firstLine="542"/>
        <w:jc w:val="both"/>
        <w:rPr>
          <w:color w:val="000000"/>
        </w:rPr>
      </w:pPr>
    </w:p>
    <w:p w:rsidR="00B46E89" w:rsidRPr="00F93404" w:rsidRDefault="00B46E89" w:rsidP="00B46E89">
      <w:pPr>
        <w:ind w:right="355" w:firstLine="709"/>
        <w:jc w:val="right"/>
      </w:pPr>
      <w:r>
        <w:t>Таблица № 4</w:t>
      </w:r>
    </w:p>
    <w:tbl>
      <w:tblPr>
        <w:tblW w:w="4517" w:type="pct"/>
        <w:tblLayout w:type="fixed"/>
        <w:tblLook w:val="01E0"/>
      </w:tblPr>
      <w:tblGrid>
        <w:gridCol w:w="3443"/>
        <w:gridCol w:w="2279"/>
        <w:gridCol w:w="1832"/>
        <w:gridCol w:w="1604"/>
      </w:tblGrid>
      <w:tr w:rsidR="00B46E89" w:rsidRPr="008C75DF" w:rsidTr="008F429B">
        <w:tc>
          <w:tcPr>
            <w:tcW w:w="1880" w:type="pct"/>
            <w:tcBorders>
              <w:top w:val="single" w:sz="4" w:space="0" w:color="auto"/>
              <w:left w:val="single" w:sz="4" w:space="0" w:color="auto"/>
              <w:bottom w:val="single" w:sz="4" w:space="0" w:color="auto"/>
              <w:right w:val="single" w:sz="4" w:space="0" w:color="auto"/>
            </w:tcBorders>
          </w:tcPr>
          <w:p w:rsidR="00B46E89" w:rsidRPr="00201165" w:rsidRDefault="00B46E89" w:rsidP="008F429B">
            <w:pPr>
              <w:jc w:val="center"/>
            </w:pPr>
            <w:r w:rsidRPr="00201165">
              <w:t>Населённый пункт</w:t>
            </w:r>
          </w:p>
        </w:tc>
        <w:tc>
          <w:tcPr>
            <w:tcW w:w="1244" w:type="pct"/>
            <w:tcBorders>
              <w:top w:val="single" w:sz="4" w:space="0" w:color="auto"/>
              <w:left w:val="single" w:sz="4" w:space="0" w:color="auto"/>
              <w:bottom w:val="single" w:sz="4" w:space="0" w:color="auto"/>
              <w:right w:val="single" w:sz="4" w:space="0" w:color="auto"/>
            </w:tcBorders>
          </w:tcPr>
          <w:p w:rsidR="00B46E89" w:rsidRPr="00201165" w:rsidRDefault="00B46E89" w:rsidP="008F429B">
            <w:pPr>
              <w:jc w:val="center"/>
            </w:pPr>
            <w:r w:rsidRPr="00201165">
              <w:t xml:space="preserve">Общая жилая площадь </w:t>
            </w:r>
          </w:p>
          <w:p w:rsidR="00B46E89" w:rsidRPr="00201165" w:rsidRDefault="00B46E89" w:rsidP="008F429B">
            <w:pPr>
              <w:jc w:val="center"/>
            </w:pPr>
            <w:r w:rsidRPr="00201165">
              <w:t>тыс. кв</w:t>
            </w:r>
            <w:proofErr w:type="gramStart"/>
            <w:r w:rsidRPr="00201165">
              <w:t>.м</w:t>
            </w:r>
            <w:proofErr w:type="gramEnd"/>
          </w:p>
        </w:tc>
        <w:tc>
          <w:tcPr>
            <w:tcW w:w="1000" w:type="pct"/>
            <w:tcBorders>
              <w:top w:val="single" w:sz="4" w:space="0" w:color="auto"/>
              <w:left w:val="single" w:sz="4" w:space="0" w:color="auto"/>
              <w:bottom w:val="single" w:sz="4" w:space="0" w:color="auto"/>
              <w:right w:val="single" w:sz="4" w:space="0" w:color="auto"/>
            </w:tcBorders>
          </w:tcPr>
          <w:p w:rsidR="00B46E89" w:rsidRPr="00201165" w:rsidRDefault="00B46E89" w:rsidP="008F429B">
            <w:pPr>
              <w:jc w:val="center"/>
            </w:pPr>
            <w:r w:rsidRPr="00201165">
              <w:t>Численность населения человек</w:t>
            </w:r>
          </w:p>
        </w:tc>
        <w:tc>
          <w:tcPr>
            <w:tcW w:w="876" w:type="pct"/>
            <w:tcBorders>
              <w:top w:val="single" w:sz="4" w:space="0" w:color="auto"/>
              <w:left w:val="single" w:sz="4" w:space="0" w:color="auto"/>
              <w:bottom w:val="single" w:sz="4" w:space="0" w:color="auto"/>
              <w:right w:val="single" w:sz="4" w:space="0" w:color="auto"/>
            </w:tcBorders>
          </w:tcPr>
          <w:p w:rsidR="00B46E89" w:rsidRPr="00201165" w:rsidRDefault="00B46E89" w:rsidP="008F429B">
            <w:pPr>
              <w:jc w:val="center"/>
            </w:pPr>
            <w:r w:rsidRPr="00201165">
              <w:t xml:space="preserve">Норма жилой </w:t>
            </w:r>
            <w:proofErr w:type="gramStart"/>
            <w:r w:rsidRPr="00201165">
              <w:t>обеспечен</w:t>
            </w:r>
            <w:proofErr w:type="gramEnd"/>
            <w:r w:rsidRPr="00201165">
              <w:t>-</w:t>
            </w:r>
          </w:p>
          <w:p w:rsidR="00B46E89" w:rsidRPr="00201165" w:rsidRDefault="00B46E89" w:rsidP="008F429B">
            <w:pPr>
              <w:jc w:val="center"/>
            </w:pPr>
            <w:r w:rsidRPr="00201165">
              <w:t xml:space="preserve">ности </w:t>
            </w:r>
          </w:p>
          <w:p w:rsidR="00B46E89" w:rsidRPr="00201165" w:rsidRDefault="00B46E89" w:rsidP="008F429B">
            <w:pPr>
              <w:jc w:val="center"/>
            </w:pPr>
            <w:r w:rsidRPr="00201165">
              <w:t>кв</w:t>
            </w:r>
            <w:proofErr w:type="gramStart"/>
            <w:r w:rsidRPr="00201165">
              <w:t>.м</w:t>
            </w:r>
            <w:proofErr w:type="gramEnd"/>
            <w:r w:rsidRPr="00201165">
              <w:t xml:space="preserve"> /чел.</w:t>
            </w:r>
          </w:p>
        </w:tc>
      </w:tr>
      <w:tr w:rsidR="00B46E89" w:rsidRPr="008C75DF" w:rsidTr="008F429B">
        <w:tc>
          <w:tcPr>
            <w:tcW w:w="188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1</w:t>
            </w:r>
          </w:p>
        </w:tc>
        <w:tc>
          <w:tcPr>
            <w:tcW w:w="1244"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2</w:t>
            </w:r>
          </w:p>
        </w:tc>
        <w:tc>
          <w:tcPr>
            <w:tcW w:w="100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3</w:t>
            </w:r>
          </w:p>
        </w:tc>
        <w:tc>
          <w:tcPr>
            <w:tcW w:w="876"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4</w:t>
            </w:r>
          </w:p>
        </w:tc>
      </w:tr>
      <w:tr w:rsidR="00B46E89" w:rsidRPr="008C75DF" w:rsidTr="008F429B">
        <w:trPr>
          <w:trHeight w:val="291"/>
        </w:trPr>
        <w:tc>
          <w:tcPr>
            <w:tcW w:w="188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 xml:space="preserve">Село Табунщиково </w:t>
            </w:r>
          </w:p>
        </w:tc>
        <w:tc>
          <w:tcPr>
            <w:tcW w:w="1244"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37,3</w:t>
            </w:r>
          </w:p>
        </w:tc>
        <w:tc>
          <w:tcPr>
            <w:tcW w:w="100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2005</w:t>
            </w:r>
          </w:p>
        </w:tc>
        <w:tc>
          <w:tcPr>
            <w:tcW w:w="876"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18,6</w:t>
            </w:r>
          </w:p>
        </w:tc>
      </w:tr>
      <w:tr w:rsidR="00B46E89" w:rsidRPr="008C75DF" w:rsidTr="008F429B">
        <w:tc>
          <w:tcPr>
            <w:tcW w:w="188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хутор Гривенный</w:t>
            </w:r>
          </w:p>
        </w:tc>
        <w:tc>
          <w:tcPr>
            <w:tcW w:w="1244"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4,8</w:t>
            </w:r>
          </w:p>
        </w:tc>
        <w:tc>
          <w:tcPr>
            <w:tcW w:w="100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260</w:t>
            </w:r>
          </w:p>
        </w:tc>
        <w:tc>
          <w:tcPr>
            <w:tcW w:w="876"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18,6</w:t>
            </w:r>
          </w:p>
        </w:tc>
      </w:tr>
      <w:tr w:rsidR="00B46E89" w:rsidRPr="008C75DF" w:rsidTr="008F429B">
        <w:tc>
          <w:tcPr>
            <w:tcW w:w="188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хутор Почтовый</w:t>
            </w:r>
          </w:p>
        </w:tc>
        <w:tc>
          <w:tcPr>
            <w:tcW w:w="1244"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1,1</w:t>
            </w:r>
          </w:p>
        </w:tc>
        <w:tc>
          <w:tcPr>
            <w:tcW w:w="100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61</w:t>
            </w:r>
          </w:p>
        </w:tc>
        <w:tc>
          <w:tcPr>
            <w:tcW w:w="876"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18,6</w:t>
            </w:r>
          </w:p>
        </w:tc>
      </w:tr>
      <w:tr w:rsidR="00B46E89" w:rsidRPr="008C75DF" w:rsidTr="008F429B">
        <w:tc>
          <w:tcPr>
            <w:tcW w:w="188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посёлок Рябиновка</w:t>
            </w:r>
          </w:p>
        </w:tc>
        <w:tc>
          <w:tcPr>
            <w:tcW w:w="1244"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7,1</w:t>
            </w:r>
          </w:p>
        </w:tc>
        <w:tc>
          <w:tcPr>
            <w:tcW w:w="100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382</w:t>
            </w:r>
          </w:p>
        </w:tc>
        <w:tc>
          <w:tcPr>
            <w:tcW w:w="876"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18,6</w:t>
            </w:r>
          </w:p>
        </w:tc>
      </w:tr>
      <w:tr w:rsidR="00B46E89" w:rsidRPr="008C75DF" w:rsidTr="008F429B">
        <w:tc>
          <w:tcPr>
            <w:tcW w:w="188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станция Гривенная</w:t>
            </w:r>
          </w:p>
        </w:tc>
        <w:tc>
          <w:tcPr>
            <w:tcW w:w="1244"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0,3</w:t>
            </w:r>
          </w:p>
        </w:tc>
        <w:tc>
          <w:tcPr>
            <w:tcW w:w="100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19</w:t>
            </w:r>
          </w:p>
        </w:tc>
        <w:tc>
          <w:tcPr>
            <w:tcW w:w="876"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18,6</w:t>
            </w:r>
          </w:p>
        </w:tc>
      </w:tr>
      <w:tr w:rsidR="00B46E89" w:rsidRPr="008C75DF" w:rsidTr="008F429B">
        <w:tc>
          <w:tcPr>
            <w:tcW w:w="188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Итого</w:t>
            </w:r>
          </w:p>
        </w:tc>
        <w:tc>
          <w:tcPr>
            <w:tcW w:w="1244"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50,6</w:t>
            </w:r>
          </w:p>
        </w:tc>
        <w:tc>
          <w:tcPr>
            <w:tcW w:w="1000"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2727</w:t>
            </w:r>
          </w:p>
        </w:tc>
        <w:tc>
          <w:tcPr>
            <w:tcW w:w="876" w:type="pct"/>
            <w:tcBorders>
              <w:top w:val="single" w:sz="4" w:space="0" w:color="auto"/>
              <w:left w:val="single" w:sz="4" w:space="0" w:color="auto"/>
              <w:bottom w:val="single" w:sz="4" w:space="0" w:color="auto"/>
              <w:right w:val="single" w:sz="4" w:space="0" w:color="auto"/>
            </w:tcBorders>
          </w:tcPr>
          <w:p w:rsidR="00B46E89" w:rsidRPr="008C75DF" w:rsidRDefault="00B46E89" w:rsidP="008F429B">
            <w:pPr>
              <w:jc w:val="center"/>
            </w:pPr>
            <w:r w:rsidRPr="008C75DF">
              <w:t>18,6</w:t>
            </w:r>
          </w:p>
        </w:tc>
      </w:tr>
    </w:tbl>
    <w:p w:rsidR="00B46E89" w:rsidRDefault="00B46E89" w:rsidP="00B46E89">
      <w:pPr>
        <w:ind w:right="96"/>
        <w:jc w:val="both"/>
      </w:pPr>
    </w:p>
    <w:p w:rsidR="00B46E89" w:rsidRPr="008C75DF" w:rsidRDefault="00B46E89" w:rsidP="00B46E89">
      <w:pPr>
        <w:shd w:val="clear" w:color="auto" w:fill="FFFFFF"/>
        <w:ind w:right="5" w:firstLine="542"/>
        <w:jc w:val="both"/>
        <w:rPr>
          <w:color w:val="000000"/>
        </w:rPr>
      </w:pPr>
      <w:r w:rsidRPr="008C75DF">
        <w:rPr>
          <w:color w:val="000000"/>
        </w:rPr>
        <w:t>Форма собственности на недвижимое имущество - частная собственность на жилье, размещенное в застройке усадебного типа.</w:t>
      </w:r>
    </w:p>
    <w:p w:rsidR="00B46E89" w:rsidRPr="008C75DF" w:rsidRDefault="00B46E89" w:rsidP="00B46E89">
      <w:pPr>
        <w:shd w:val="clear" w:color="auto" w:fill="FFFFFF"/>
        <w:ind w:right="5" w:firstLine="542"/>
        <w:jc w:val="both"/>
        <w:rPr>
          <w:color w:val="000000"/>
        </w:rPr>
      </w:pPr>
      <w:r w:rsidRPr="008C75DF">
        <w:rPr>
          <w:color w:val="000000"/>
        </w:rPr>
        <w:t>По материалу стен жилищный фонд сельского поселения:</w:t>
      </w:r>
    </w:p>
    <w:p w:rsidR="00B46E89" w:rsidRPr="008C75DF" w:rsidRDefault="00B46E89" w:rsidP="00B46E89">
      <w:pPr>
        <w:shd w:val="clear" w:color="auto" w:fill="FFFFFF"/>
        <w:ind w:right="5" w:firstLine="542"/>
        <w:jc w:val="both"/>
        <w:rPr>
          <w:color w:val="000000"/>
        </w:rPr>
      </w:pPr>
      <w:r w:rsidRPr="008C75DF">
        <w:rPr>
          <w:color w:val="000000"/>
        </w:rPr>
        <w:t xml:space="preserve">   - 57,3% </w:t>
      </w:r>
      <w:r>
        <w:rPr>
          <w:color w:val="000000"/>
        </w:rPr>
        <w:t xml:space="preserve"> - </w:t>
      </w:r>
      <w:r w:rsidRPr="008C75DF">
        <w:rPr>
          <w:color w:val="000000"/>
        </w:rPr>
        <w:t>кирпич или камень;</w:t>
      </w:r>
    </w:p>
    <w:p w:rsidR="00B46E89" w:rsidRPr="008C75DF" w:rsidRDefault="00B46E89" w:rsidP="00B46E89">
      <w:pPr>
        <w:shd w:val="clear" w:color="auto" w:fill="FFFFFF"/>
        <w:ind w:right="5" w:firstLine="542"/>
        <w:jc w:val="both"/>
        <w:rPr>
          <w:color w:val="000000"/>
        </w:rPr>
      </w:pPr>
      <w:r w:rsidRPr="008C75DF">
        <w:rPr>
          <w:color w:val="000000"/>
        </w:rPr>
        <w:t xml:space="preserve">   - 42,3%</w:t>
      </w:r>
      <w:r>
        <w:rPr>
          <w:color w:val="000000"/>
        </w:rPr>
        <w:t xml:space="preserve"> </w:t>
      </w:r>
      <w:r w:rsidRPr="008C75DF">
        <w:rPr>
          <w:color w:val="000000"/>
        </w:rPr>
        <w:t>- деревянные дома.</w:t>
      </w:r>
    </w:p>
    <w:p w:rsidR="00B46E89" w:rsidRPr="008C75DF" w:rsidRDefault="00B46E89" w:rsidP="00B46E89">
      <w:pPr>
        <w:shd w:val="clear" w:color="auto" w:fill="FFFFFF"/>
        <w:ind w:right="5" w:firstLine="542"/>
        <w:jc w:val="both"/>
        <w:rPr>
          <w:color w:val="000000"/>
        </w:rPr>
      </w:pPr>
      <w:r w:rsidRPr="008C75DF">
        <w:rPr>
          <w:color w:val="000000"/>
        </w:rPr>
        <w:t>Большинство жилищного фонда находится в частной собственности граждан.</w:t>
      </w:r>
    </w:p>
    <w:p w:rsidR="00B46E89" w:rsidRPr="008C75DF" w:rsidRDefault="00B46E89" w:rsidP="00B46E89">
      <w:pPr>
        <w:shd w:val="clear" w:color="auto" w:fill="FFFFFF"/>
        <w:ind w:right="5" w:firstLine="542"/>
        <w:jc w:val="both"/>
        <w:rPr>
          <w:color w:val="000000"/>
        </w:rPr>
      </w:pPr>
      <w:r w:rsidRPr="008C75DF">
        <w:rPr>
          <w:color w:val="000000"/>
        </w:rPr>
        <w:t>Обеспеченность жилищного фонда централизованным инженерным оборудованием  практически отсутствует и только 14,8% обеспечено водопроводом</w:t>
      </w:r>
      <w:r>
        <w:rPr>
          <w:color w:val="000000"/>
        </w:rPr>
        <w:t>.</w:t>
      </w:r>
    </w:p>
    <w:p w:rsidR="00B46E89" w:rsidRPr="00A97437" w:rsidRDefault="00B46E89" w:rsidP="00B46E89">
      <w:pPr>
        <w:ind w:right="96"/>
        <w:jc w:val="both"/>
      </w:pPr>
      <w:r w:rsidRPr="00A97437">
        <w:t xml:space="preserve">Выводы: </w:t>
      </w:r>
    </w:p>
    <w:p w:rsidR="00B46E89" w:rsidRPr="00A97437" w:rsidRDefault="00B46E89" w:rsidP="004F31EB">
      <w:pPr>
        <w:numPr>
          <w:ilvl w:val="0"/>
          <w:numId w:val="19"/>
        </w:numPr>
        <w:ind w:right="96"/>
        <w:jc w:val="both"/>
      </w:pPr>
      <w:r w:rsidRPr="00A97437">
        <w:t>Средний показатель  жилищной обеспеченности – 18,6 м</w:t>
      </w:r>
      <w:proofErr w:type="gramStart"/>
      <w:r w:rsidRPr="006554B4">
        <w:rPr>
          <w:vertAlign w:val="superscript"/>
        </w:rPr>
        <w:t>2</w:t>
      </w:r>
      <w:proofErr w:type="gramEnd"/>
      <w:r w:rsidRPr="00A97437">
        <w:t>/чел., что  намного ниже средних   показателей по  сельским поселениям Красносулинского района  (</w:t>
      </w:r>
      <w:smartTag w:uri="urn:schemas-microsoft-com:office:smarttags" w:element="metricconverter">
        <w:smartTagPr>
          <w:attr w:name="ProductID" w:val="22,2 кв. м"/>
        </w:smartTagPr>
        <w:r w:rsidRPr="00A97437">
          <w:t>22,2 кв. м</w:t>
        </w:r>
      </w:smartTag>
      <w:r w:rsidRPr="00A97437">
        <w:t xml:space="preserve"> на жителя).</w:t>
      </w:r>
    </w:p>
    <w:p w:rsidR="00B46E89" w:rsidRPr="00A97437" w:rsidRDefault="00B46E89" w:rsidP="004F31EB">
      <w:pPr>
        <w:numPr>
          <w:ilvl w:val="0"/>
          <w:numId w:val="19"/>
        </w:numPr>
        <w:ind w:right="96"/>
        <w:jc w:val="both"/>
      </w:pPr>
      <w:r w:rsidRPr="00A97437">
        <w:t>Жилищный фонд находится в частной собственности и размещен в основном в индивидуальных одноквартирных жилых домах с участками.</w:t>
      </w:r>
    </w:p>
    <w:p w:rsidR="00B46E89" w:rsidRPr="008C75DF" w:rsidRDefault="00B46E89" w:rsidP="004F31EB">
      <w:pPr>
        <w:numPr>
          <w:ilvl w:val="0"/>
          <w:numId w:val="19"/>
        </w:numPr>
        <w:jc w:val="both"/>
      </w:pPr>
      <w:r w:rsidRPr="008C75DF">
        <w:t>По материалу стен жилых домов- 57,3% кирпич или камень, 42,3% - деревянные дома.</w:t>
      </w:r>
    </w:p>
    <w:p w:rsidR="00B46E89" w:rsidRDefault="00B46E89" w:rsidP="00B46E89">
      <w:pPr>
        <w:jc w:val="center"/>
        <w:outlineLvl w:val="0"/>
        <w:rPr>
          <w:b/>
          <w:bCs/>
          <w:i/>
          <w:kern w:val="32"/>
          <w:sz w:val="26"/>
          <w:szCs w:val="26"/>
        </w:rPr>
      </w:pPr>
    </w:p>
    <w:p w:rsidR="00B46E89" w:rsidRPr="00134CF4" w:rsidRDefault="00B46E89" w:rsidP="00B46E89">
      <w:pPr>
        <w:jc w:val="center"/>
        <w:outlineLvl w:val="0"/>
        <w:rPr>
          <w:b/>
          <w:bCs/>
          <w:i/>
          <w:kern w:val="32"/>
          <w:sz w:val="26"/>
          <w:szCs w:val="26"/>
        </w:rPr>
      </w:pPr>
    </w:p>
    <w:p w:rsidR="00317B92" w:rsidRDefault="00317B92" w:rsidP="00317B92">
      <w:pPr>
        <w:ind w:left="360"/>
        <w:outlineLvl w:val="0"/>
        <w:rPr>
          <w:b/>
          <w:sz w:val="28"/>
          <w:szCs w:val="28"/>
        </w:rPr>
      </w:pPr>
    </w:p>
    <w:p w:rsidR="00317B92" w:rsidRPr="0073790A" w:rsidRDefault="00317B92" w:rsidP="00317B92">
      <w:pPr>
        <w:outlineLvl w:val="0"/>
        <w:rPr>
          <w:b/>
        </w:rPr>
      </w:pPr>
      <w:r w:rsidRPr="0073790A">
        <w:rPr>
          <w:b/>
        </w:rPr>
        <w:lastRenderedPageBreak/>
        <w:t>Зона индивидуальной  жилой застройки</w:t>
      </w:r>
    </w:p>
    <w:p w:rsidR="00317B92" w:rsidRPr="007A02C3" w:rsidRDefault="00317B92" w:rsidP="00317B92">
      <w:pPr>
        <w:ind w:firstLine="720"/>
        <w:jc w:val="both"/>
      </w:pPr>
      <w:proofErr w:type="gramStart"/>
      <w:r w:rsidRPr="007A02C3">
        <w:t xml:space="preserve">Зона индивидуальной  жилой застройки выделяется с целью развития, на основе существующих и вновь осваиваемых территорий индивидуальной жилой застройки, зон комфортного проживания,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317B92" w:rsidRDefault="00317B92" w:rsidP="00317B92">
      <w:pPr>
        <w:jc w:val="center"/>
        <w:rPr>
          <w:b/>
          <w:sz w:val="28"/>
          <w:szCs w:val="28"/>
          <w:u w:val="single"/>
        </w:rPr>
      </w:pPr>
    </w:p>
    <w:p w:rsidR="00317B92" w:rsidRPr="0073790A" w:rsidRDefault="00317B92" w:rsidP="00317B92">
      <w:pPr>
        <w:outlineLvl w:val="0"/>
        <w:rPr>
          <w:b/>
        </w:rPr>
      </w:pPr>
      <w:r w:rsidRPr="0073790A">
        <w:rPr>
          <w:b/>
        </w:rPr>
        <w:t>Зона малоэтажной  (2-3 этажа) жилой застройки</w:t>
      </w:r>
    </w:p>
    <w:p w:rsidR="00317B92" w:rsidRPr="0073790A" w:rsidRDefault="00317B92" w:rsidP="00317B92">
      <w:pPr>
        <w:ind w:firstLine="720"/>
        <w:jc w:val="both"/>
      </w:pPr>
      <w:proofErr w:type="gramStart"/>
      <w:r w:rsidRPr="0073790A">
        <w:t>Зона малоэтажной (2-3 этажной) застройки выделяется с целью развития на основе существующих и вновь осваиваемых территорий малоэтажной застройки  зон комфортного проживания,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roofErr w:type="gramEnd"/>
    </w:p>
    <w:p w:rsidR="00317B92" w:rsidRPr="0073790A" w:rsidRDefault="00317B92" w:rsidP="00317B92">
      <w:pPr>
        <w:jc w:val="center"/>
        <w:rPr>
          <w:b/>
          <w:u w:val="single"/>
        </w:rPr>
      </w:pPr>
    </w:p>
    <w:p w:rsidR="00317B92" w:rsidRPr="0073790A" w:rsidRDefault="00317B92" w:rsidP="00317B92">
      <w:pPr>
        <w:outlineLvl w:val="0"/>
        <w:rPr>
          <w:b/>
        </w:rPr>
      </w:pPr>
      <w:r w:rsidRPr="0073790A">
        <w:rPr>
          <w:b/>
        </w:rPr>
        <w:t>Зона среднеэтажной жилой застройки</w:t>
      </w:r>
    </w:p>
    <w:p w:rsidR="00317B92" w:rsidRDefault="00317B92" w:rsidP="00317B92">
      <w:pPr>
        <w:tabs>
          <w:tab w:val="left" w:pos="1620"/>
        </w:tabs>
        <w:ind w:firstLine="900"/>
      </w:pPr>
      <w:proofErr w:type="gramStart"/>
      <w:r w:rsidRPr="0073790A">
        <w:t>Выделяется с целью развития на основе существующих и вновь осваиваемых территорий среднеэтажной секционной жилой застройки  и многоквартирной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roofErr w:type="gramEnd"/>
    </w:p>
    <w:p w:rsidR="00317B92" w:rsidRPr="0073790A" w:rsidRDefault="00317B92" w:rsidP="00317B92">
      <w:pPr>
        <w:tabs>
          <w:tab w:val="left" w:pos="1620"/>
        </w:tabs>
        <w:ind w:firstLine="900"/>
      </w:pPr>
    </w:p>
    <w:p w:rsidR="00317B92" w:rsidRPr="00134CF4" w:rsidRDefault="00317B92" w:rsidP="004F31EB">
      <w:pPr>
        <w:numPr>
          <w:ilvl w:val="0"/>
          <w:numId w:val="11"/>
        </w:numPr>
        <w:jc w:val="center"/>
        <w:outlineLvl w:val="0"/>
        <w:rPr>
          <w:b/>
          <w:bCs/>
          <w:i/>
          <w:kern w:val="32"/>
          <w:sz w:val="26"/>
          <w:szCs w:val="26"/>
        </w:rPr>
      </w:pPr>
      <w:r w:rsidRPr="00134CF4">
        <w:rPr>
          <w:b/>
          <w:bCs/>
          <w:i/>
          <w:kern w:val="32"/>
          <w:sz w:val="26"/>
          <w:szCs w:val="26"/>
        </w:rPr>
        <w:t>Общественно-деловые зоны:</w:t>
      </w:r>
    </w:p>
    <w:p w:rsidR="00317B92" w:rsidRPr="00663620" w:rsidRDefault="00317B92" w:rsidP="00317B92">
      <w:pPr>
        <w:ind w:left="360"/>
        <w:outlineLvl w:val="0"/>
        <w:rPr>
          <w:b/>
          <w:sz w:val="28"/>
          <w:szCs w:val="28"/>
        </w:rPr>
      </w:pPr>
    </w:p>
    <w:p w:rsidR="00317B92" w:rsidRPr="0073790A" w:rsidRDefault="00317B92" w:rsidP="00317B92">
      <w:pPr>
        <w:outlineLvl w:val="0"/>
        <w:rPr>
          <w:b/>
        </w:rPr>
      </w:pPr>
      <w:r w:rsidRPr="0073790A">
        <w:rPr>
          <w:b/>
        </w:rPr>
        <w:t>Зона общественного центра</w:t>
      </w:r>
    </w:p>
    <w:p w:rsidR="00317B92" w:rsidRPr="00663620" w:rsidRDefault="00317B92" w:rsidP="00317B92">
      <w:pPr>
        <w:ind w:firstLine="567"/>
        <w:jc w:val="both"/>
        <w:rPr>
          <w:sz w:val="28"/>
          <w:szCs w:val="28"/>
        </w:rPr>
      </w:pPr>
      <w:r w:rsidRPr="0073790A">
        <w:t>Зона общественного центра  выделяется с целью развития существующих и преобразуемых территорий, предназначенных для размещения общественной, деловой застройки, о</w:t>
      </w:r>
      <w:r>
        <w:t xml:space="preserve">бъектов обслуживания  населения, </w:t>
      </w:r>
      <w:r w:rsidRPr="0073790A">
        <w:t>формирования соответствующей среды, размещения необходимых объектов инженерной и транспортной инфраструктуры</w:t>
      </w:r>
      <w:r>
        <w:rPr>
          <w:sz w:val="28"/>
          <w:szCs w:val="28"/>
        </w:rPr>
        <w:t>.</w:t>
      </w:r>
      <w:r w:rsidRPr="00663620">
        <w:rPr>
          <w:sz w:val="28"/>
          <w:szCs w:val="28"/>
        </w:rPr>
        <w:t xml:space="preserve"> </w:t>
      </w:r>
    </w:p>
    <w:p w:rsidR="00317B92" w:rsidRPr="0073790A" w:rsidRDefault="00317B92" w:rsidP="00317B92">
      <w:pPr>
        <w:rPr>
          <w:b/>
        </w:rPr>
      </w:pPr>
      <w:r w:rsidRPr="0073790A">
        <w:rPr>
          <w:b/>
        </w:rPr>
        <w:t>Зона коммуникативного обслуживания</w:t>
      </w:r>
    </w:p>
    <w:p w:rsidR="00317B92" w:rsidRPr="0073790A" w:rsidRDefault="00317B92" w:rsidP="00317B92">
      <w:pPr>
        <w:ind w:firstLine="900"/>
        <w:jc w:val="both"/>
      </w:pPr>
      <w:proofErr w:type="gramStart"/>
      <w:r w:rsidRPr="0073790A">
        <w:t>Общественно-деловая зона центров подсистемы коммуникативного обслуживания выделяется с целью развития существующих и преобразуемых территорий, предназначенных для размещения объектов делового назначения, объектов торговли, развития сферы социальных, иных объектов подсистемы коммуникативного обслуживания и формирования соответствующей среды, размещения необходимых объектов инженерной и транспортной инфраструктуры.</w:t>
      </w:r>
      <w:proofErr w:type="gramEnd"/>
    </w:p>
    <w:p w:rsidR="00317B92" w:rsidRPr="00663620" w:rsidRDefault="00317B92" w:rsidP="00317B92">
      <w:pPr>
        <w:rPr>
          <w:b/>
          <w:sz w:val="28"/>
          <w:szCs w:val="28"/>
          <w:u w:val="single"/>
        </w:rPr>
      </w:pPr>
    </w:p>
    <w:p w:rsidR="00317B92" w:rsidRPr="0073790A" w:rsidRDefault="00317B92" w:rsidP="00317B92">
      <w:pPr>
        <w:rPr>
          <w:b/>
        </w:rPr>
      </w:pPr>
      <w:r>
        <w:rPr>
          <w:b/>
        </w:rPr>
        <w:t>З</w:t>
      </w:r>
      <w:r w:rsidRPr="0073790A">
        <w:rPr>
          <w:b/>
        </w:rPr>
        <w:t>она</w:t>
      </w:r>
      <w:r w:rsidRPr="0040744B">
        <w:rPr>
          <w:b/>
        </w:rPr>
        <w:t xml:space="preserve"> центров обслуживания</w:t>
      </w:r>
      <w:r>
        <w:rPr>
          <w:b/>
          <w:u w:val="single"/>
        </w:rPr>
        <w:t xml:space="preserve"> </w:t>
      </w:r>
      <w:r w:rsidRPr="0073790A">
        <w:rPr>
          <w:b/>
        </w:rPr>
        <w:t>промышленных и сельскохозяйственных предприятий</w:t>
      </w:r>
    </w:p>
    <w:p w:rsidR="00317B92" w:rsidRPr="0073790A" w:rsidRDefault="00317B92" w:rsidP="00317B92">
      <w:pPr>
        <w:ind w:firstLine="540"/>
        <w:jc w:val="both"/>
      </w:pPr>
      <w:r>
        <w:rPr>
          <w:sz w:val="28"/>
          <w:szCs w:val="28"/>
        </w:rPr>
        <w:t xml:space="preserve"> </w:t>
      </w:r>
      <w:r w:rsidRPr="0073790A">
        <w:t>Общественно-деловая зона промышленных и сельскохозяйственных предприятий выделяется с целью развития существующих и преобразуемых территорий, предназначенных для размещения административных и деловых объектов, объектов обслуживания, торговли, развития сферы социальных услуг, для обслуживания комплексов производственных</w:t>
      </w:r>
      <w:r>
        <w:t>,</w:t>
      </w:r>
      <w:r w:rsidRPr="0073790A">
        <w:t xml:space="preserve"> </w:t>
      </w:r>
      <w:r>
        <w:t>сельскохозяйственных</w:t>
      </w:r>
      <w:r w:rsidRPr="0073790A">
        <w:t>,</w:t>
      </w:r>
      <w:r>
        <w:t xml:space="preserve"> </w:t>
      </w:r>
      <w:r w:rsidRPr="0073790A">
        <w:t>малых предприятий, а также для развития необходимых объектов инженерной и транспортной инфраструктуры.</w:t>
      </w:r>
    </w:p>
    <w:p w:rsidR="00317B92" w:rsidRPr="00663620" w:rsidRDefault="00317B92" w:rsidP="00317B92">
      <w:pPr>
        <w:ind w:firstLine="567"/>
        <w:jc w:val="both"/>
        <w:rPr>
          <w:sz w:val="28"/>
          <w:szCs w:val="28"/>
        </w:rPr>
      </w:pPr>
    </w:p>
    <w:p w:rsidR="00317B92" w:rsidRPr="00043ECE" w:rsidRDefault="00317B92" w:rsidP="00317B92">
      <w:pPr>
        <w:rPr>
          <w:b/>
          <w:bCs/>
          <w:sz w:val="28"/>
          <w:szCs w:val="28"/>
          <w:u w:val="single"/>
        </w:rPr>
      </w:pPr>
      <w:r w:rsidRPr="00043ECE">
        <w:rPr>
          <w:b/>
        </w:rPr>
        <w:t>Зона объектов здравоохранения, социального обеспечения</w:t>
      </w:r>
      <w:r>
        <w:rPr>
          <w:b/>
        </w:rPr>
        <w:t>,</w:t>
      </w:r>
      <w:r w:rsidRPr="00043ECE">
        <w:rPr>
          <w:b/>
        </w:rPr>
        <w:t xml:space="preserve"> </w:t>
      </w:r>
      <w:r>
        <w:rPr>
          <w:b/>
        </w:rPr>
        <w:t>детских учреждений и объектов образования</w:t>
      </w:r>
    </w:p>
    <w:p w:rsidR="00317B92" w:rsidRPr="0073790A" w:rsidRDefault="00317B92" w:rsidP="00317B92">
      <w:pPr>
        <w:ind w:firstLine="900"/>
        <w:jc w:val="both"/>
      </w:pPr>
      <w:proofErr w:type="gramStart"/>
      <w:r w:rsidRPr="0073790A">
        <w:t>Зона размещения объектов здравоохранения, социального обеспечения и реабилитации</w:t>
      </w:r>
      <w:r w:rsidRPr="00663620">
        <w:rPr>
          <w:bCs/>
          <w:sz w:val="28"/>
          <w:szCs w:val="28"/>
        </w:rPr>
        <w:t xml:space="preserve"> </w:t>
      </w:r>
      <w:r w:rsidRPr="0073790A">
        <w:t>выделяется с целью развития существующих и преобразуемых территорий, предназначенных для размещения учреждений среднего специального образования, в т.ч. специальных и специализированных учреждений образования,</w:t>
      </w:r>
      <w:r>
        <w:t xml:space="preserve"> </w:t>
      </w:r>
      <w:r w:rsidRPr="0073790A">
        <w:t>здравоохранения</w:t>
      </w:r>
      <w:r>
        <w:t>,</w:t>
      </w:r>
      <w:r w:rsidRPr="0073790A">
        <w:t xml:space="preserve">  учреждений для внешкольных занятий, культуры и досуга, а так же с целью развития  необходимых объектов инженерной и транспортной инфраструктуры.</w:t>
      </w:r>
      <w:proofErr w:type="gramEnd"/>
    </w:p>
    <w:p w:rsidR="00317B92" w:rsidRPr="0073790A" w:rsidRDefault="00317B92" w:rsidP="00317B92">
      <w:pPr>
        <w:ind w:firstLine="720"/>
        <w:jc w:val="both"/>
      </w:pPr>
    </w:p>
    <w:p w:rsidR="00317B92" w:rsidRPr="0040744B" w:rsidRDefault="00317B92" w:rsidP="004F31EB">
      <w:pPr>
        <w:numPr>
          <w:ilvl w:val="0"/>
          <w:numId w:val="11"/>
        </w:numPr>
        <w:jc w:val="center"/>
        <w:outlineLvl w:val="0"/>
        <w:rPr>
          <w:b/>
          <w:bCs/>
          <w:i/>
          <w:kern w:val="32"/>
          <w:sz w:val="26"/>
          <w:szCs w:val="26"/>
        </w:rPr>
      </w:pPr>
      <w:r w:rsidRPr="0040744B">
        <w:rPr>
          <w:b/>
          <w:bCs/>
          <w:i/>
          <w:kern w:val="32"/>
          <w:sz w:val="26"/>
          <w:szCs w:val="26"/>
        </w:rPr>
        <w:lastRenderedPageBreak/>
        <w:t>Производственные зоны:</w:t>
      </w:r>
    </w:p>
    <w:p w:rsidR="00317B92" w:rsidRDefault="00317B92" w:rsidP="00317B92">
      <w:pPr>
        <w:ind w:left="360"/>
        <w:jc w:val="center"/>
        <w:outlineLvl w:val="0"/>
        <w:rPr>
          <w:b/>
          <w:sz w:val="28"/>
          <w:szCs w:val="28"/>
        </w:rPr>
      </w:pPr>
    </w:p>
    <w:p w:rsidR="00317B92" w:rsidRPr="0040744B" w:rsidRDefault="00317B92" w:rsidP="00317B92">
      <w:pPr>
        <w:rPr>
          <w:b/>
        </w:rPr>
      </w:pPr>
      <w:r w:rsidRPr="0040744B">
        <w:rPr>
          <w:b/>
        </w:rPr>
        <w:t>Производственные зоны предприятий III-IV и V класса вредности</w:t>
      </w:r>
    </w:p>
    <w:p w:rsidR="00317B92" w:rsidRPr="0073790A" w:rsidRDefault="00317B92" w:rsidP="00317B92">
      <w:pPr>
        <w:ind w:firstLine="900"/>
        <w:jc w:val="both"/>
      </w:pPr>
      <w:proofErr w:type="gramStart"/>
      <w:r w:rsidRPr="0073790A">
        <w:t>Зона производственных предприятий III-IV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w:t>
      </w:r>
      <w:r>
        <w:t>н</w:t>
      </w:r>
      <w:r w:rsidRPr="0073790A">
        <w:t>ы</w:t>
      </w:r>
      <w:r>
        <w:t>х</w:t>
      </w:r>
      <w:r w:rsidRPr="0073790A">
        <w:t xml:space="preserve"> непосредственно с обслуживанием производственных и промышленных предприятий и  развития инженерной и транспортной инфраструктуры</w:t>
      </w:r>
      <w:proofErr w:type="gramEnd"/>
    </w:p>
    <w:p w:rsidR="00317B92" w:rsidRPr="0073790A" w:rsidRDefault="00317B92" w:rsidP="00317B92">
      <w:pPr>
        <w:jc w:val="both"/>
      </w:pPr>
    </w:p>
    <w:p w:rsidR="00317B92" w:rsidRPr="0040744B" w:rsidRDefault="00317B92" w:rsidP="00317B92">
      <w:pPr>
        <w:rPr>
          <w:b/>
        </w:rPr>
      </w:pPr>
      <w:r w:rsidRPr="0040744B">
        <w:rPr>
          <w:b/>
        </w:rPr>
        <w:t>Территории, резервируемые для развития производственной зоны</w:t>
      </w:r>
    </w:p>
    <w:p w:rsidR="00317B92" w:rsidRPr="00663620" w:rsidRDefault="00317B92" w:rsidP="00317B92">
      <w:pPr>
        <w:tabs>
          <w:tab w:val="left" w:pos="1620"/>
        </w:tabs>
        <w:ind w:firstLine="900"/>
        <w:jc w:val="both"/>
        <w:rPr>
          <w:sz w:val="28"/>
          <w:szCs w:val="28"/>
        </w:rPr>
      </w:pPr>
      <w:r w:rsidRPr="0073790A">
        <w:t>Территория предназначена  для дальнейшего строительства и эксплуатации промышленных и коммунально-складских предприятий различных классов вредности</w:t>
      </w:r>
      <w:r w:rsidRPr="00663620">
        <w:rPr>
          <w:sz w:val="28"/>
          <w:szCs w:val="28"/>
        </w:rPr>
        <w:t>.</w:t>
      </w:r>
    </w:p>
    <w:p w:rsidR="00317B92" w:rsidRPr="00663620" w:rsidRDefault="00317B92" w:rsidP="00317B92">
      <w:pPr>
        <w:tabs>
          <w:tab w:val="left" w:pos="1620"/>
        </w:tabs>
        <w:ind w:firstLine="180"/>
        <w:jc w:val="both"/>
        <w:rPr>
          <w:sz w:val="28"/>
          <w:szCs w:val="28"/>
        </w:rPr>
      </w:pPr>
    </w:p>
    <w:p w:rsidR="00317B92" w:rsidRPr="0040744B" w:rsidRDefault="00317B92" w:rsidP="004F31EB">
      <w:pPr>
        <w:numPr>
          <w:ilvl w:val="0"/>
          <w:numId w:val="11"/>
        </w:numPr>
        <w:jc w:val="center"/>
        <w:outlineLvl w:val="0"/>
        <w:rPr>
          <w:b/>
          <w:bCs/>
          <w:i/>
          <w:kern w:val="32"/>
          <w:sz w:val="26"/>
          <w:szCs w:val="26"/>
        </w:rPr>
      </w:pPr>
      <w:r w:rsidRPr="0040744B">
        <w:rPr>
          <w:b/>
          <w:bCs/>
          <w:i/>
          <w:kern w:val="32"/>
          <w:sz w:val="26"/>
          <w:szCs w:val="26"/>
        </w:rPr>
        <w:t>Зона инженерной и транспортной инфраструктур:</w:t>
      </w:r>
    </w:p>
    <w:p w:rsidR="00317B92" w:rsidRPr="00663620" w:rsidRDefault="00317B92" w:rsidP="00317B92">
      <w:pPr>
        <w:ind w:left="540"/>
        <w:jc w:val="center"/>
        <w:rPr>
          <w:b/>
          <w:sz w:val="28"/>
          <w:szCs w:val="28"/>
        </w:rPr>
      </w:pPr>
    </w:p>
    <w:p w:rsidR="00317B92" w:rsidRPr="0040744B" w:rsidRDefault="00317B92" w:rsidP="00317B92">
      <w:pPr>
        <w:rPr>
          <w:b/>
        </w:rPr>
      </w:pPr>
      <w:r w:rsidRPr="0040744B">
        <w:rPr>
          <w:b/>
        </w:rPr>
        <w:t>Зона объектов транспортной и инженерной инфраструктуры</w:t>
      </w:r>
    </w:p>
    <w:p w:rsidR="00317B92" w:rsidRDefault="00317B92" w:rsidP="00317B92">
      <w:pPr>
        <w:ind w:firstLine="567"/>
        <w:jc w:val="both"/>
      </w:pPr>
    </w:p>
    <w:p w:rsidR="00317B92" w:rsidRDefault="00317B92" w:rsidP="00317B92">
      <w:pPr>
        <w:ind w:firstLine="567"/>
        <w:jc w:val="both"/>
      </w:pPr>
      <w:r w:rsidRPr="0040744B">
        <w:t>Зона выделяется для размещения объектов систем инженерного оборудования и транспортного комплекса</w:t>
      </w:r>
      <w:r>
        <w:t>.</w:t>
      </w:r>
    </w:p>
    <w:p w:rsidR="00317B92" w:rsidRDefault="00317B92" w:rsidP="00317B92">
      <w:pPr>
        <w:ind w:firstLine="567"/>
        <w:jc w:val="both"/>
      </w:pPr>
    </w:p>
    <w:p w:rsidR="00317B92" w:rsidRPr="0040744B" w:rsidRDefault="00317B92" w:rsidP="004F31EB">
      <w:pPr>
        <w:numPr>
          <w:ilvl w:val="0"/>
          <w:numId w:val="11"/>
        </w:numPr>
        <w:jc w:val="center"/>
        <w:outlineLvl w:val="0"/>
        <w:rPr>
          <w:b/>
          <w:bCs/>
          <w:i/>
          <w:kern w:val="32"/>
          <w:sz w:val="26"/>
          <w:szCs w:val="26"/>
        </w:rPr>
      </w:pPr>
      <w:r w:rsidRPr="0040744B">
        <w:rPr>
          <w:b/>
          <w:bCs/>
          <w:i/>
          <w:kern w:val="32"/>
          <w:sz w:val="26"/>
          <w:szCs w:val="26"/>
        </w:rPr>
        <w:t>Рекреационная зона:</w:t>
      </w:r>
    </w:p>
    <w:p w:rsidR="00317B92" w:rsidRDefault="00317B92" w:rsidP="00317B92">
      <w:pPr>
        <w:ind w:firstLine="900"/>
        <w:jc w:val="center"/>
        <w:rPr>
          <w:b/>
          <w:sz w:val="28"/>
          <w:szCs w:val="28"/>
        </w:rPr>
      </w:pPr>
    </w:p>
    <w:p w:rsidR="00317B92" w:rsidRPr="0040744B" w:rsidRDefault="00317B92" w:rsidP="00317B92">
      <w:pPr>
        <w:rPr>
          <w:b/>
        </w:rPr>
      </w:pPr>
      <w:r w:rsidRPr="0040744B">
        <w:rPr>
          <w:b/>
        </w:rPr>
        <w:t>Зона зеленых насаждений общего пользования</w:t>
      </w:r>
      <w:r>
        <w:rPr>
          <w:b/>
        </w:rPr>
        <w:t xml:space="preserve"> </w:t>
      </w:r>
      <w:proofErr w:type="gramStart"/>
      <w:r>
        <w:rPr>
          <w:b/>
        </w:rPr>
        <w:t>(</w:t>
      </w:r>
      <w:r w:rsidRPr="0040744B">
        <w:rPr>
          <w:b/>
        </w:rPr>
        <w:t xml:space="preserve"> </w:t>
      </w:r>
      <w:proofErr w:type="gramEnd"/>
      <w:r>
        <w:rPr>
          <w:b/>
        </w:rPr>
        <w:t>скверы,</w:t>
      </w:r>
      <w:r w:rsidRPr="0040744B">
        <w:rPr>
          <w:b/>
        </w:rPr>
        <w:t xml:space="preserve"> спортивны</w:t>
      </w:r>
      <w:r>
        <w:rPr>
          <w:b/>
        </w:rPr>
        <w:t>е</w:t>
      </w:r>
      <w:r w:rsidRPr="0040744B">
        <w:rPr>
          <w:b/>
        </w:rPr>
        <w:t xml:space="preserve"> сооружени</w:t>
      </w:r>
      <w:r>
        <w:rPr>
          <w:b/>
        </w:rPr>
        <w:t>я)</w:t>
      </w:r>
    </w:p>
    <w:p w:rsidR="00317B92" w:rsidRPr="0073790A" w:rsidRDefault="00317B92" w:rsidP="00317B92">
      <w:pPr>
        <w:ind w:firstLine="540"/>
        <w:jc w:val="both"/>
      </w:pPr>
      <w:proofErr w:type="gramStart"/>
      <w:r w:rsidRPr="0073790A">
        <w:t>Зона зеленых насаждений общего пользования и спортивных сооружений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w:t>
      </w:r>
      <w:proofErr w:type="gramEnd"/>
    </w:p>
    <w:p w:rsidR="00317B92" w:rsidRPr="0073790A" w:rsidRDefault="00317B92" w:rsidP="00317B92">
      <w:pPr>
        <w:ind w:firstLine="540"/>
        <w:jc w:val="both"/>
      </w:pPr>
    </w:p>
    <w:p w:rsidR="00317B92" w:rsidRPr="0073790A" w:rsidRDefault="00317B92" w:rsidP="00317B92">
      <w:pPr>
        <w:outlineLvl w:val="0"/>
        <w:rPr>
          <w:b/>
        </w:rPr>
      </w:pPr>
      <w:r w:rsidRPr="0073790A">
        <w:rPr>
          <w:b/>
        </w:rPr>
        <w:t xml:space="preserve">Зона </w:t>
      </w:r>
      <w:r>
        <w:rPr>
          <w:b/>
        </w:rPr>
        <w:t>лесопарков, лугопарков</w:t>
      </w:r>
    </w:p>
    <w:p w:rsidR="00317B92" w:rsidRPr="0073790A" w:rsidRDefault="00317B92" w:rsidP="00317B92">
      <w:pPr>
        <w:ind w:firstLine="540"/>
        <w:jc w:val="both"/>
      </w:pPr>
      <w:r w:rsidRPr="0073790A">
        <w:t>Зона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необходимой  инженерной и транспортной инфраструктуры.</w:t>
      </w:r>
    </w:p>
    <w:p w:rsidR="00317B92" w:rsidRPr="00663620" w:rsidRDefault="00317B92" w:rsidP="00317B92">
      <w:pPr>
        <w:jc w:val="center"/>
        <w:rPr>
          <w:b/>
          <w:sz w:val="28"/>
          <w:szCs w:val="28"/>
          <w:u w:val="single"/>
        </w:rPr>
      </w:pPr>
    </w:p>
    <w:p w:rsidR="00317B92" w:rsidRDefault="00317B92" w:rsidP="004F31EB">
      <w:pPr>
        <w:numPr>
          <w:ilvl w:val="0"/>
          <w:numId w:val="11"/>
        </w:numPr>
        <w:jc w:val="center"/>
        <w:outlineLvl w:val="0"/>
        <w:rPr>
          <w:b/>
          <w:bCs/>
          <w:i/>
          <w:kern w:val="32"/>
          <w:sz w:val="26"/>
          <w:szCs w:val="26"/>
        </w:rPr>
      </w:pPr>
      <w:r w:rsidRPr="0040744B">
        <w:rPr>
          <w:b/>
          <w:bCs/>
          <w:i/>
          <w:kern w:val="32"/>
          <w:sz w:val="26"/>
          <w:szCs w:val="26"/>
        </w:rPr>
        <w:t>Зона специального назначения:</w:t>
      </w:r>
    </w:p>
    <w:p w:rsidR="00317B92" w:rsidRPr="0040744B" w:rsidRDefault="00317B92" w:rsidP="00317B92">
      <w:pPr>
        <w:ind w:left="720"/>
        <w:outlineLvl w:val="0"/>
        <w:rPr>
          <w:b/>
          <w:bCs/>
          <w:i/>
          <w:kern w:val="32"/>
          <w:sz w:val="26"/>
          <w:szCs w:val="26"/>
        </w:rPr>
      </w:pPr>
    </w:p>
    <w:p w:rsidR="00317B92" w:rsidRPr="0073790A" w:rsidRDefault="00317B92" w:rsidP="00317B92">
      <w:pPr>
        <w:outlineLvl w:val="0"/>
        <w:rPr>
          <w:b/>
        </w:rPr>
      </w:pPr>
      <w:r w:rsidRPr="0073790A">
        <w:rPr>
          <w:b/>
        </w:rPr>
        <w:t>Зона закрытых и действующих  кладбищ и мемориальных парков</w:t>
      </w:r>
    </w:p>
    <w:p w:rsidR="00317B92" w:rsidRPr="0040744B" w:rsidRDefault="00317B92" w:rsidP="00317B92">
      <w:pPr>
        <w:ind w:firstLine="540"/>
        <w:jc w:val="both"/>
      </w:pPr>
      <w:r w:rsidRPr="0073790A">
        <w:t>Зона закрытых и действующих  кладбищ и мемориальных парков</w:t>
      </w:r>
      <w:r>
        <w:t xml:space="preserve"> </w:t>
      </w:r>
      <w:r w:rsidRPr="0073790A">
        <w:t>выделяется с целью сохранения существующей системы зеленых насаждений, сохранения  существующих кладбищ,  благоустройства территорий</w:t>
      </w:r>
      <w:r w:rsidRPr="0040744B">
        <w:t>.</w:t>
      </w:r>
    </w:p>
    <w:p w:rsidR="00317B92" w:rsidRDefault="00317B92" w:rsidP="00317B92">
      <w:pPr>
        <w:jc w:val="center"/>
        <w:outlineLvl w:val="0"/>
        <w:rPr>
          <w:b/>
          <w:sz w:val="28"/>
          <w:szCs w:val="28"/>
          <w:u w:val="single"/>
        </w:rPr>
      </w:pPr>
    </w:p>
    <w:p w:rsidR="00317B92" w:rsidRPr="0073790A" w:rsidRDefault="00317B92" w:rsidP="00317B92">
      <w:pPr>
        <w:outlineLvl w:val="0"/>
        <w:rPr>
          <w:b/>
        </w:rPr>
      </w:pPr>
      <w:r w:rsidRPr="0073790A">
        <w:rPr>
          <w:b/>
        </w:rPr>
        <w:t>Зона   карьеров</w:t>
      </w:r>
    </w:p>
    <w:p w:rsidR="00317B92" w:rsidRPr="0073790A" w:rsidRDefault="00317B92" w:rsidP="00317B92">
      <w:pPr>
        <w:outlineLvl w:val="0"/>
      </w:pPr>
      <w:r w:rsidRPr="0073790A">
        <w:t>Зона карьеров</w:t>
      </w:r>
      <w:r>
        <w:t xml:space="preserve"> </w:t>
      </w:r>
      <w:r w:rsidRPr="0073790A">
        <w:t>выделяется с целью ра</w:t>
      </w:r>
      <w:r>
        <w:t>з</w:t>
      </w:r>
      <w:r w:rsidRPr="0073790A">
        <w:t>вития производственных предприятий</w:t>
      </w:r>
      <w:r>
        <w:t>,  благоустройства территории.</w:t>
      </w:r>
    </w:p>
    <w:p w:rsidR="00317B92" w:rsidRPr="00D76B94" w:rsidRDefault="00317B92" w:rsidP="00317B92">
      <w:pPr>
        <w:rPr>
          <w:b/>
          <w:sz w:val="28"/>
          <w:szCs w:val="28"/>
          <w:u w:val="single"/>
        </w:rPr>
      </w:pPr>
    </w:p>
    <w:p w:rsidR="00317B92" w:rsidRPr="0073790A" w:rsidRDefault="00317B92" w:rsidP="00317B92">
      <w:pPr>
        <w:outlineLvl w:val="0"/>
      </w:pPr>
      <w:r w:rsidRPr="0073790A">
        <w:rPr>
          <w:b/>
        </w:rPr>
        <w:t>Зона защитных зеленых насаждений</w:t>
      </w:r>
      <w:r w:rsidRPr="0073790A">
        <w:t xml:space="preserve"> </w:t>
      </w:r>
    </w:p>
    <w:p w:rsidR="00317B92" w:rsidRDefault="00317B92" w:rsidP="00317B92">
      <w:pPr>
        <w:ind w:firstLine="900"/>
        <w:jc w:val="both"/>
        <w:rPr>
          <w:sz w:val="28"/>
          <w:szCs w:val="28"/>
        </w:rPr>
      </w:pPr>
      <w:r w:rsidRPr="0073790A">
        <w:t>Зона выделена на основе существующих территорий зеленых насаждений специального назначения</w:t>
      </w:r>
      <w:r>
        <w:rPr>
          <w:sz w:val="28"/>
          <w:szCs w:val="28"/>
        </w:rPr>
        <w:t>.</w:t>
      </w:r>
    </w:p>
    <w:p w:rsidR="00317B92" w:rsidRDefault="00317B92" w:rsidP="00317B92">
      <w:pPr>
        <w:ind w:firstLine="900"/>
        <w:jc w:val="both"/>
        <w:rPr>
          <w:b/>
          <w:sz w:val="28"/>
          <w:szCs w:val="28"/>
          <w:u w:val="single"/>
        </w:rPr>
      </w:pPr>
    </w:p>
    <w:p w:rsidR="00317B92" w:rsidRDefault="00317B92" w:rsidP="004F31EB">
      <w:pPr>
        <w:numPr>
          <w:ilvl w:val="0"/>
          <w:numId w:val="11"/>
        </w:numPr>
        <w:jc w:val="center"/>
        <w:outlineLvl w:val="0"/>
        <w:rPr>
          <w:b/>
          <w:bCs/>
          <w:i/>
          <w:kern w:val="32"/>
          <w:sz w:val="26"/>
          <w:szCs w:val="26"/>
        </w:rPr>
      </w:pPr>
      <w:r w:rsidRPr="00A9198D">
        <w:rPr>
          <w:b/>
          <w:bCs/>
          <w:i/>
          <w:kern w:val="32"/>
          <w:sz w:val="26"/>
          <w:szCs w:val="26"/>
        </w:rPr>
        <w:t>Зона сельскохозяйственного использования:</w:t>
      </w:r>
    </w:p>
    <w:p w:rsidR="00317B92" w:rsidRPr="00A9198D" w:rsidRDefault="00317B92" w:rsidP="00317B92">
      <w:pPr>
        <w:ind w:left="720"/>
        <w:outlineLvl w:val="0"/>
        <w:rPr>
          <w:b/>
          <w:bCs/>
          <w:i/>
          <w:kern w:val="32"/>
          <w:sz w:val="26"/>
          <w:szCs w:val="26"/>
        </w:rPr>
      </w:pPr>
    </w:p>
    <w:p w:rsidR="00317B92" w:rsidRPr="0073790A" w:rsidRDefault="00317B92" w:rsidP="00317B92">
      <w:pPr>
        <w:outlineLvl w:val="0"/>
        <w:rPr>
          <w:b/>
        </w:rPr>
      </w:pPr>
      <w:r w:rsidRPr="0073790A">
        <w:rPr>
          <w:b/>
        </w:rPr>
        <w:t>Зона сельскохозяйственных угодий</w:t>
      </w:r>
    </w:p>
    <w:p w:rsidR="00317B92" w:rsidRDefault="00317B92" w:rsidP="00317B92">
      <w:pPr>
        <w:ind w:firstLine="900"/>
        <w:jc w:val="both"/>
        <w:outlineLvl w:val="0"/>
      </w:pPr>
      <w:r w:rsidRPr="0073790A">
        <w:t>Зона выделена на основе существующих территорий</w:t>
      </w:r>
      <w:r>
        <w:t>.</w:t>
      </w:r>
    </w:p>
    <w:p w:rsidR="00317B92" w:rsidRPr="0073790A" w:rsidRDefault="00317B92" w:rsidP="00317B92">
      <w:pPr>
        <w:ind w:firstLine="900"/>
        <w:jc w:val="both"/>
        <w:outlineLvl w:val="0"/>
      </w:pPr>
    </w:p>
    <w:p w:rsidR="00317B92" w:rsidRDefault="00317B92" w:rsidP="004F31EB">
      <w:pPr>
        <w:numPr>
          <w:ilvl w:val="0"/>
          <w:numId w:val="11"/>
        </w:numPr>
        <w:jc w:val="center"/>
        <w:outlineLvl w:val="0"/>
        <w:rPr>
          <w:b/>
          <w:bCs/>
          <w:i/>
          <w:kern w:val="32"/>
          <w:sz w:val="26"/>
          <w:szCs w:val="26"/>
        </w:rPr>
      </w:pPr>
      <w:r w:rsidRPr="009732BE">
        <w:rPr>
          <w:b/>
          <w:bCs/>
          <w:i/>
          <w:kern w:val="32"/>
          <w:sz w:val="26"/>
          <w:szCs w:val="26"/>
        </w:rPr>
        <w:t>Зона садоводческих и дачных хозяйств:</w:t>
      </w:r>
    </w:p>
    <w:p w:rsidR="00317B92" w:rsidRPr="009732BE" w:rsidRDefault="00317B92" w:rsidP="00317B92">
      <w:pPr>
        <w:ind w:left="360"/>
        <w:outlineLvl w:val="0"/>
        <w:rPr>
          <w:b/>
          <w:bCs/>
          <w:i/>
          <w:kern w:val="32"/>
          <w:sz w:val="26"/>
          <w:szCs w:val="26"/>
        </w:rPr>
      </w:pPr>
    </w:p>
    <w:p w:rsidR="00317B92" w:rsidRPr="009732BE" w:rsidRDefault="00317B92" w:rsidP="00317B92">
      <w:pPr>
        <w:rPr>
          <w:b/>
        </w:rPr>
      </w:pPr>
      <w:r w:rsidRPr="0073790A">
        <w:rPr>
          <w:b/>
        </w:rPr>
        <w:t>Зона садоводческих и дачных хозяйств</w:t>
      </w:r>
    </w:p>
    <w:p w:rsidR="00317B92" w:rsidRPr="0073790A" w:rsidRDefault="00317B92" w:rsidP="00317B92">
      <w:pPr>
        <w:ind w:firstLine="567"/>
        <w:jc w:val="both"/>
      </w:pPr>
      <w:r w:rsidRPr="0073790A">
        <w:t>Зона выделена на основе существующих территорий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p w:rsidR="00317B92" w:rsidRDefault="00317B92" w:rsidP="00317B92">
      <w:pPr>
        <w:ind w:firstLine="567"/>
        <w:jc w:val="both"/>
      </w:pPr>
      <w:r w:rsidRPr="0073790A">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317B92" w:rsidRDefault="00317B92" w:rsidP="00317B92">
      <w:pPr>
        <w:ind w:firstLine="567"/>
        <w:jc w:val="both"/>
      </w:pPr>
    </w:p>
    <w:p w:rsidR="00317B92" w:rsidRDefault="00317B92" w:rsidP="004F31EB">
      <w:pPr>
        <w:numPr>
          <w:ilvl w:val="0"/>
          <w:numId w:val="11"/>
        </w:numPr>
        <w:jc w:val="center"/>
        <w:outlineLvl w:val="0"/>
        <w:rPr>
          <w:b/>
          <w:bCs/>
          <w:i/>
          <w:kern w:val="32"/>
          <w:sz w:val="26"/>
          <w:szCs w:val="26"/>
        </w:rPr>
      </w:pPr>
      <w:r w:rsidRPr="009732BE">
        <w:rPr>
          <w:b/>
          <w:bCs/>
          <w:i/>
          <w:kern w:val="32"/>
          <w:sz w:val="26"/>
          <w:szCs w:val="26"/>
        </w:rPr>
        <w:t xml:space="preserve">Зоны </w:t>
      </w:r>
      <w:r>
        <w:rPr>
          <w:b/>
          <w:bCs/>
          <w:i/>
          <w:kern w:val="32"/>
          <w:sz w:val="26"/>
          <w:szCs w:val="26"/>
        </w:rPr>
        <w:t xml:space="preserve"> </w:t>
      </w:r>
      <w:r w:rsidRPr="009732BE">
        <w:rPr>
          <w:b/>
          <w:bCs/>
          <w:i/>
          <w:kern w:val="32"/>
          <w:sz w:val="26"/>
          <w:szCs w:val="26"/>
        </w:rPr>
        <w:t>с</w:t>
      </w:r>
      <w:r>
        <w:rPr>
          <w:b/>
          <w:bCs/>
          <w:i/>
          <w:kern w:val="32"/>
          <w:sz w:val="26"/>
          <w:szCs w:val="26"/>
        </w:rPr>
        <w:t xml:space="preserve"> </w:t>
      </w:r>
      <w:r w:rsidRPr="009732BE">
        <w:rPr>
          <w:b/>
          <w:bCs/>
          <w:i/>
          <w:kern w:val="32"/>
          <w:sz w:val="26"/>
          <w:szCs w:val="26"/>
        </w:rPr>
        <w:t>о</w:t>
      </w:r>
      <w:r>
        <w:rPr>
          <w:b/>
          <w:bCs/>
          <w:i/>
          <w:kern w:val="32"/>
          <w:sz w:val="26"/>
          <w:szCs w:val="26"/>
        </w:rPr>
        <w:t>с</w:t>
      </w:r>
      <w:r w:rsidRPr="009732BE">
        <w:rPr>
          <w:b/>
          <w:bCs/>
          <w:i/>
          <w:kern w:val="32"/>
          <w:sz w:val="26"/>
          <w:szCs w:val="26"/>
        </w:rPr>
        <w:t>обыми условиями использования территории</w:t>
      </w:r>
    </w:p>
    <w:p w:rsidR="00317B92" w:rsidRPr="009732BE" w:rsidRDefault="00317B92" w:rsidP="00317B92">
      <w:pPr>
        <w:ind w:left="720"/>
        <w:outlineLvl w:val="0"/>
        <w:rPr>
          <w:b/>
          <w:bCs/>
          <w:i/>
          <w:kern w:val="32"/>
          <w:sz w:val="26"/>
          <w:szCs w:val="26"/>
        </w:rPr>
      </w:pPr>
    </w:p>
    <w:p w:rsidR="00317B92" w:rsidRPr="009732BE" w:rsidRDefault="00317B92" w:rsidP="00317B92">
      <w:pPr>
        <w:ind w:firstLine="567"/>
        <w:jc w:val="both"/>
      </w:pPr>
      <w:r>
        <w:t>На основе  анализа планировочных ограничений выделяются з</w:t>
      </w:r>
      <w:r w:rsidRPr="009732BE">
        <w:t xml:space="preserve">оны </w:t>
      </w:r>
      <w:r>
        <w:t>с ос</w:t>
      </w:r>
      <w:r w:rsidRPr="009732BE">
        <w:t>обыми условиями использования территории</w:t>
      </w:r>
      <w:r>
        <w:t>.</w:t>
      </w:r>
    </w:p>
    <w:p w:rsidR="00543E6E" w:rsidRPr="001055DA" w:rsidRDefault="00E56CB8" w:rsidP="00543E6E">
      <w:pPr>
        <w:ind w:firstLine="567"/>
        <w:jc w:val="both"/>
        <w:rPr>
          <w:sz w:val="28"/>
          <w:szCs w:val="28"/>
        </w:rPr>
      </w:pPr>
      <w:r>
        <w:rPr>
          <w:sz w:val="32"/>
          <w:szCs w:val="32"/>
          <w:lang w:eastAsia="ar-SA"/>
        </w:rPr>
        <w:t xml:space="preserve"> </w:t>
      </w:r>
      <w:r w:rsidR="00543E6E" w:rsidRPr="001055DA">
        <w:rPr>
          <w:sz w:val="28"/>
          <w:szCs w:val="28"/>
        </w:rPr>
        <w:t xml:space="preserve"> намечается размещение оздоровительных, спортивных и специализированных учебных центров.</w:t>
      </w:r>
    </w:p>
    <w:p w:rsidR="00543E6E" w:rsidRPr="001055DA" w:rsidRDefault="00543E6E" w:rsidP="00543E6E">
      <w:pPr>
        <w:ind w:firstLine="567"/>
        <w:jc w:val="both"/>
        <w:rPr>
          <w:sz w:val="28"/>
          <w:szCs w:val="28"/>
        </w:rPr>
      </w:pPr>
      <w:r w:rsidRPr="001055DA">
        <w:rPr>
          <w:sz w:val="28"/>
          <w:szCs w:val="28"/>
        </w:rPr>
        <w:t>Система социальной рекреации и туризма формируется на основе использования живописных ландшафтов р</w:t>
      </w:r>
      <w:proofErr w:type="gramStart"/>
      <w:r w:rsidRPr="001055DA">
        <w:rPr>
          <w:sz w:val="28"/>
          <w:szCs w:val="28"/>
        </w:rPr>
        <w:t>.К</w:t>
      </w:r>
      <w:proofErr w:type="gramEnd"/>
      <w:r w:rsidRPr="001055DA">
        <w:rPr>
          <w:sz w:val="28"/>
          <w:szCs w:val="28"/>
        </w:rPr>
        <w:t>ундрючья.</w:t>
      </w:r>
    </w:p>
    <w:p w:rsidR="00543E6E" w:rsidRPr="001055DA" w:rsidRDefault="00543E6E" w:rsidP="00543E6E">
      <w:pPr>
        <w:ind w:firstLine="567"/>
        <w:jc w:val="both"/>
        <w:rPr>
          <w:sz w:val="28"/>
          <w:szCs w:val="28"/>
        </w:rPr>
      </w:pPr>
      <w:r w:rsidRPr="001055DA">
        <w:rPr>
          <w:sz w:val="28"/>
          <w:szCs w:val="28"/>
        </w:rPr>
        <w:t xml:space="preserve">Важной чертой этого периода является возрастающая мобильность </w:t>
      </w:r>
      <w:proofErr w:type="gramStart"/>
      <w:r w:rsidRPr="001055DA">
        <w:rPr>
          <w:sz w:val="28"/>
          <w:szCs w:val="28"/>
        </w:rPr>
        <w:t>трудовых</w:t>
      </w:r>
      <w:proofErr w:type="gramEnd"/>
      <w:r w:rsidRPr="001055DA">
        <w:rPr>
          <w:sz w:val="28"/>
          <w:szCs w:val="28"/>
        </w:rPr>
        <w:t xml:space="preserve"> и интеллектуальных ресусов.</w:t>
      </w:r>
    </w:p>
    <w:p w:rsidR="00543E6E" w:rsidRPr="001055DA" w:rsidRDefault="00543E6E" w:rsidP="00543E6E">
      <w:pPr>
        <w:ind w:firstLine="567"/>
        <w:jc w:val="both"/>
        <w:rPr>
          <w:sz w:val="28"/>
          <w:szCs w:val="28"/>
        </w:rPr>
      </w:pPr>
      <w:r w:rsidRPr="001055DA">
        <w:rPr>
          <w:sz w:val="28"/>
          <w:szCs w:val="28"/>
        </w:rPr>
        <w:t xml:space="preserve">Намечаемые генеральным планом преобразования направлены </w:t>
      </w:r>
      <w:proofErr w:type="gramStart"/>
      <w:r w:rsidRPr="001055DA">
        <w:rPr>
          <w:sz w:val="28"/>
          <w:szCs w:val="28"/>
        </w:rPr>
        <w:t>на</w:t>
      </w:r>
      <w:proofErr w:type="gramEnd"/>
      <w:r w:rsidRPr="001055DA">
        <w:rPr>
          <w:sz w:val="28"/>
          <w:szCs w:val="28"/>
        </w:rPr>
        <w:t>:</w:t>
      </w:r>
    </w:p>
    <w:p w:rsidR="00543E6E" w:rsidRPr="001055DA" w:rsidRDefault="00543E6E" w:rsidP="004F31EB">
      <w:pPr>
        <w:numPr>
          <w:ilvl w:val="0"/>
          <w:numId w:val="10"/>
        </w:numPr>
        <w:jc w:val="both"/>
        <w:rPr>
          <w:sz w:val="28"/>
          <w:szCs w:val="28"/>
        </w:rPr>
      </w:pPr>
      <w:r w:rsidRPr="001055DA">
        <w:rPr>
          <w:sz w:val="28"/>
          <w:szCs w:val="28"/>
        </w:rPr>
        <w:t>совершенствование функционально0планировочной структуры и определение параметров развития всех функциональных зон;</w:t>
      </w:r>
    </w:p>
    <w:p w:rsidR="00543E6E" w:rsidRPr="001055DA" w:rsidRDefault="00543E6E" w:rsidP="004F31EB">
      <w:pPr>
        <w:numPr>
          <w:ilvl w:val="0"/>
          <w:numId w:val="10"/>
        </w:numPr>
        <w:jc w:val="both"/>
        <w:rPr>
          <w:sz w:val="28"/>
          <w:szCs w:val="28"/>
        </w:rPr>
      </w:pPr>
      <w:r w:rsidRPr="001055DA">
        <w:rPr>
          <w:sz w:val="28"/>
          <w:szCs w:val="28"/>
        </w:rPr>
        <w:t>формирование компактной планировочной структуры населенных пунктов;</w:t>
      </w:r>
    </w:p>
    <w:p w:rsidR="00543E6E" w:rsidRPr="001055DA" w:rsidRDefault="00543E6E" w:rsidP="004F31EB">
      <w:pPr>
        <w:numPr>
          <w:ilvl w:val="0"/>
          <w:numId w:val="10"/>
        </w:numPr>
        <w:jc w:val="both"/>
        <w:rPr>
          <w:sz w:val="28"/>
          <w:szCs w:val="28"/>
        </w:rPr>
      </w:pPr>
      <w:r w:rsidRPr="001055DA">
        <w:rPr>
          <w:sz w:val="28"/>
          <w:szCs w:val="28"/>
        </w:rPr>
        <w:t>создание комфортных условий проживания населения;</w:t>
      </w:r>
    </w:p>
    <w:p w:rsidR="00543E6E" w:rsidRPr="001055DA" w:rsidRDefault="00543E6E" w:rsidP="004F31EB">
      <w:pPr>
        <w:numPr>
          <w:ilvl w:val="0"/>
          <w:numId w:val="10"/>
        </w:numPr>
        <w:jc w:val="both"/>
        <w:rPr>
          <w:sz w:val="28"/>
          <w:szCs w:val="28"/>
        </w:rPr>
      </w:pPr>
      <w:r w:rsidRPr="001055DA">
        <w:rPr>
          <w:sz w:val="28"/>
          <w:szCs w:val="28"/>
        </w:rPr>
        <w:t>создание благоприятной среды жизнидеятельности человека и улучшение состояния окружающей среды;</w:t>
      </w:r>
    </w:p>
    <w:p w:rsidR="005E1B98" w:rsidRPr="001055DA" w:rsidRDefault="00543E6E" w:rsidP="005E1B98">
      <w:pPr>
        <w:pStyle w:val="aff2"/>
        <w:ind w:firstLine="900"/>
        <w:rPr>
          <w:sz w:val="28"/>
          <w:szCs w:val="28"/>
        </w:rPr>
      </w:pPr>
      <w:r w:rsidRPr="001055DA">
        <w:rPr>
          <w:sz w:val="28"/>
          <w:szCs w:val="28"/>
        </w:rPr>
        <w:t xml:space="preserve">сохранение и усиление роли градоформирующих элементов природного </w:t>
      </w:r>
      <w:r w:rsidR="005E1B98" w:rsidRPr="001055DA">
        <w:rPr>
          <w:sz w:val="28"/>
          <w:szCs w:val="28"/>
        </w:rPr>
        <w:t xml:space="preserve">ландшафта </w:t>
      </w:r>
    </w:p>
    <w:p w:rsidR="00036CC5" w:rsidRPr="00AE5FEB" w:rsidRDefault="005E1B98" w:rsidP="00036CC5">
      <w:pPr>
        <w:pStyle w:val="1"/>
        <w:spacing w:before="0" w:after="0"/>
        <w:ind w:firstLine="567"/>
        <w:rPr>
          <w:rFonts w:cs="Times New Roman"/>
          <w:sz w:val="26"/>
          <w:szCs w:val="26"/>
        </w:rPr>
      </w:pPr>
      <w:r w:rsidRPr="001055DA">
        <w:rPr>
          <w:sz w:val="28"/>
          <w:szCs w:val="28"/>
        </w:rPr>
        <w:t xml:space="preserve">.  </w:t>
      </w:r>
      <w:r w:rsidR="00036CC5" w:rsidRPr="00AE5FEB">
        <w:rPr>
          <w:rFonts w:cs="Times New Roman"/>
          <w:sz w:val="26"/>
          <w:szCs w:val="26"/>
        </w:rPr>
        <w:t>3.4.Предложения по развитию планировочной структуры</w:t>
      </w:r>
    </w:p>
    <w:p w:rsidR="00036CC5" w:rsidRDefault="00036CC5" w:rsidP="00036CC5">
      <w:pPr>
        <w:pStyle w:val="1"/>
        <w:spacing w:before="0" w:after="0"/>
        <w:ind w:firstLine="567"/>
        <w:rPr>
          <w:rFonts w:cs="Times New Roman"/>
          <w:sz w:val="26"/>
          <w:szCs w:val="26"/>
        </w:rPr>
      </w:pPr>
      <w:bookmarkStart w:id="247" w:name="_Toc299013504"/>
      <w:bookmarkStart w:id="248" w:name="_Toc306904720"/>
      <w:r w:rsidRPr="00AE5FEB">
        <w:rPr>
          <w:rFonts w:cs="Times New Roman"/>
          <w:sz w:val="26"/>
          <w:szCs w:val="26"/>
        </w:rPr>
        <w:t>сельского поселения</w:t>
      </w:r>
      <w:bookmarkEnd w:id="247"/>
      <w:bookmarkEnd w:id="248"/>
    </w:p>
    <w:p w:rsidR="00036CC5" w:rsidRPr="00AE5FEB" w:rsidRDefault="00036CC5" w:rsidP="00036CC5"/>
    <w:p w:rsidR="00036CC5" w:rsidRPr="005764F9" w:rsidRDefault="00036CC5" w:rsidP="00036CC5">
      <w:pPr>
        <w:spacing w:line="20" w:lineRule="atLeast"/>
        <w:ind w:right="96" w:firstLine="567"/>
        <w:jc w:val="both"/>
      </w:pPr>
      <w:proofErr w:type="gramStart"/>
      <w:r w:rsidRPr="005764F9">
        <w:t xml:space="preserve">Предложения по развитию планировочной структуры </w:t>
      </w:r>
      <w:r>
        <w:t xml:space="preserve"> Табунщиковского</w:t>
      </w:r>
      <w:r w:rsidRPr="005764F9">
        <w:t xml:space="preserve"> сельского поселения базируются на перспективах его социально-экономического развития, специфик</w:t>
      </w:r>
      <w:r>
        <w:t>е</w:t>
      </w:r>
      <w:r w:rsidRPr="005764F9">
        <w:t xml:space="preserve"> развития производственной зоны и сельско</w:t>
      </w:r>
      <w:r>
        <w:t>хозяйственных</w:t>
      </w:r>
      <w:r w:rsidRPr="005764F9">
        <w:t xml:space="preserve"> предприятий,</w:t>
      </w:r>
      <w:r>
        <w:t xml:space="preserve"> </w:t>
      </w:r>
      <w:r w:rsidRPr="005764F9">
        <w:t>учитывают индивидуальные особенности местности, природный и ландшафтный потенциал, потребности поселения и территориальные возможности его развития.</w:t>
      </w:r>
      <w:proofErr w:type="gramEnd"/>
    </w:p>
    <w:p w:rsidR="00036CC5" w:rsidRPr="005764F9" w:rsidRDefault="00036CC5" w:rsidP="00036CC5">
      <w:pPr>
        <w:spacing w:line="20" w:lineRule="atLeast"/>
        <w:ind w:right="96" w:firstLine="567"/>
        <w:jc w:val="both"/>
      </w:pPr>
      <w:r>
        <w:rPr>
          <w:kern w:val="1"/>
        </w:rPr>
        <w:t>Близость к городу</w:t>
      </w:r>
      <w:r w:rsidRPr="005764F9">
        <w:rPr>
          <w:kern w:val="1"/>
        </w:rPr>
        <w:t xml:space="preserve"> Красный Сулин позволяет  в соответствии с решениями </w:t>
      </w:r>
      <w:r>
        <w:rPr>
          <w:kern w:val="1"/>
        </w:rPr>
        <w:t>С</w:t>
      </w:r>
      <w:r w:rsidRPr="005764F9">
        <w:rPr>
          <w:kern w:val="1"/>
        </w:rPr>
        <w:t xml:space="preserve">хемы территориального планирования предположить дальнейшее развитие </w:t>
      </w:r>
      <w:r>
        <w:rPr>
          <w:kern w:val="1"/>
        </w:rPr>
        <w:t>населенных пунктов</w:t>
      </w:r>
      <w:r w:rsidRPr="005764F9">
        <w:rPr>
          <w:kern w:val="1"/>
        </w:rPr>
        <w:t xml:space="preserve"> как </w:t>
      </w:r>
      <w:r w:rsidRPr="005764F9">
        <w:rPr>
          <w:i/>
          <w:iCs/>
        </w:rPr>
        <w:t xml:space="preserve">пригородных центров </w:t>
      </w:r>
      <w:r w:rsidRPr="005764F9">
        <w:t>с</w:t>
      </w:r>
      <w:r w:rsidRPr="005764F9">
        <w:rPr>
          <w:i/>
          <w:iCs/>
        </w:rPr>
        <w:t xml:space="preserve"> </w:t>
      </w:r>
      <w:r w:rsidRPr="005764F9">
        <w:t>режимом особого регулирования инвестиционными процессами, способных обеспечить комфортные условия проживания  для населения.</w:t>
      </w:r>
    </w:p>
    <w:p w:rsidR="00036CC5" w:rsidRDefault="00036CC5" w:rsidP="00036CC5">
      <w:pPr>
        <w:ind w:firstLine="567"/>
        <w:jc w:val="both"/>
      </w:pPr>
      <w:r>
        <w:t>Намечается формирование  производственных и  деловых зон на основе территорий  вновь создаваемых, существующих, реорганизуемых промышленных и сельскохозяйственных предприятий, обеспечение их транспортной инфраструктурой, формирование деловых центров.</w:t>
      </w:r>
    </w:p>
    <w:p w:rsidR="00036CC5" w:rsidRDefault="00036CC5" w:rsidP="00036CC5">
      <w:pPr>
        <w:ind w:firstLine="540"/>
        <w:jc w:val="both"/>
      </w:pPr>
      <w:proofErr w:type="gramStart"/>
      <w:r>
        <w:t xml:space="preserve">В связи с увеличением мобильности населения  на расчетный срок в систему общественных центров включаются центры коммуникативного обслуживания., туристические комплексы, обслуживающие центры в формируемых промзонах, в границах населенных </w:t>
      </w:r>
      <w:r>
        <w:lastRenderedPageBreak/>
        <w:t>пунктов  намечается размещение и развитие обслуживающих предприятий, развитие социально-реабилитационных учреждений.</w:t>
      </w:r>
      <w:proofErr w:type="gramEnd"/>
    </w:p>
    <w:p w:rsidR="00036CC5" w:rsidRDefault="00036CC5" w:rsidP="00036CC5">
      <w:pPr>
        <w:ind w:firstLine="540"/>
        <w:jc w:val="both"/>
      </w:pPr>
      <w:r>
        <w:t>Кроме развивающегося общественного центра в с. Табунщиково, предложено формирование  общественных центров во всех населенных пунктах.</w:t>
      </w:r>
    </w:p>
    <w:p w:rsidR="00036CC5" w:rsidRDefault="00036CC5" w:rsidP="00036CC5">
      <w:pPr>
        <w:ind w:firstLine="567"/>
        <w:jc w:val="both"/>
      </w:pPr>
      <w:r>
        <w:t>Формируется система коммуникативных и логистических центров на основе дорожной сети (казачьи рынки, комплексы автосервиса, кемпинга).</w:t>
      </w:r>
    </w:p>
    <w:p w:rsidR="00036CC5" w:rsidRDefault="00036CC5" w:rsidP="00036CC5">
      <w:pPr>
        <w:ind w:firstLine="567"/>
        <w:jc w:val="both"/>
      </w:pPr>
      <w:r>
        <w:t>Система социальной рекреации и туризма формируется на основе использования природных ландшафтов.</w:t>
      </w:r>
    </w:p>
    <w:p w:rsidR="00036CC5" w:rsidRDefault="00036CC5" w:rsidP="00036CC5">
      <w:pPr>
        <w:ind w:firstLine="540"/>
        <w:jc w:val="both"/>
        <w:rPr>
          <w:sz w:val="28"/>
          <w:szCs w:val="28"/>
        </w:rPr>
      </w:pPr>
      <w:r>
        <w:t>В</w:t>
      </w:r>
      <w:r w:rsidRPr="00853E8F">
        <w:t xml:space="preserve">  </w:t>
      </w:r>
      <w:r>
        <w:t>п</w:t>
      </w:r>
      <w:r w:rsidRPr="00853E8F">
        <w:t xml:space="preserve">роекте даны предложения по установлению границ населенных пунктов. Проектные предложения даны с учетом </w:t>
      </w:r>
      <w:proofErr w:type="gramStart"/>
      <w:r w:rsidRPr="00853E8F">
        <w:t>анализа</w:t>
      </w:r>
      <w:r>
        <w:t xml:space="preserve"> условий развития </w:t>
      </w:r>
      <w:r w:rsidRPr="00853E8F">
        <w:t>населенных пунктов</w:t>
      </w:r>
      <w:proofErr w:type="gramEnd"/>
      <w:r w:rsidRPr="00853E8F">
        <w:t xml:space="preserve"> </w:t>
      </w:r>
      <w:r>
        <w:t xml:space="preserve">на </w:t>
      </w:r>
      <w:r w:rsidRPr="00853E8F">
        <w:t>расчетный срок, с учетом дополнительны</w:t>
      </w:r>
      <w:r>
        <w:t>х</w:t>
      </w:r>
      <w:r w:rsidRPr="00853E8F">
        <w:t xml:space="preserve"> резерв</w:t>
      </w:r>
      <w:r>
        <w:t>ов</w:t>
      </w:r>
      <w:r w:rsidRPr="00853E8F">
        <w:t xml:space="preserve"> на перспективу</w:t>
      </w:r>
      <w:r>
        <w:rPr>
          <w:sz w:val="28"/>
          <w:szCs w:val="28"/>
        </w:rPr>
        <w:t>.</w:t>
      </w:r>
    </w:p>
    <w:p w:rsidR="00036CC5" w:rsidRPr="005764F9" w:rsidRDefault="00036CC5" w:rsidP="00036CC5">
      <w:pPr>
        <w:spacing w:line="20" w:lineRule="atLeast"/>
        <w:ind w:firstLine="567"/>
        <w:jc w:val="both"/>
      </w:pPr>
      <w:r w:rsidRPr="005764F9">
        <w:t>В</w:t>
      </w:r>
      <w:r>
        <w:t xml:space="preserve"> </w:t>
      </w:r>
      <w:r w:rsidRPr="005764F9">
        <w:t>течение расчетного</w:t>
      </w:r>
      <w:r>
        <w:t xml:space="preserve"> срока,</w:t>
      </w:r>
      <w:r w:rsidRPr="005764F9">
        <w:t xml:space="preserve"> </w:t>
      </w:r>
      <w:r>
        <w:t xml:space="preserve">на основании комплексного анализа условий развития  поселения, социально- экономического потенциала и инвестиционной привлекательности, предусматривается </w:t>
      </w:r>
      <w:r w:rsidRPr="005764F9">
        <w:t xml:space="preserve"> развитие всех существующих населенных пунктов</w:t>
      </w:r>
      <w:r>
        <w:t>.</w:t>
      </w:r>
    </w:p>
    <w:p w:rsidR="00036CC5" w:rsidRDefault="00036CC5" w:rsidP="00036CC5">
      <w:pPr>
        <w:ind w:firstLine="540"/>
        <w:jc w:val="both"/>
        <w:rPr>
          <w:kern w:val="1"/>
        </w:rPr>
      </w:pPr>
      <w:r>
        <w:rPr>
          <w:kern w:val="1"/>
        </w:rPr>
        <w:t>Населенные пункты располагаются вдоль</w:t>
      </w:r>
      <w:r w:rsidRPr="00274328">
        <w:rPr>
          <w:kern w:val="1"/>
        </w:rPr>
        <w:t xml:space="preserve"> </w:t>
      </w:r>
      <w:r>
        <w:rPr>
          <w:kern w:val="1"/>
        </w:rPr>
        <w:t>балок. В</w:t>
      </w:r>
      <w:r w:rsidRPr="00274328">
        <w:rPr>
          <w:kern w:val="1"/>
        </w:rPr>
        <w:t xml:space="preserve"> целом</w:t>
      </w:r>
      <w:r>
        <w:rPr>
          <w:kern w:val="1"/>
        </w:rPr>
        <w:t>, они</w:t>
      </w:r>
      <w:r w:rsidRPr="00274328">
        <w:rPr>
          <w:kern w:val="1"/>
        </w:rPr>
        <w:t xml:space="preserve"> озеленен</w:t>
      </w:r>
      <w:r>
        <w:rPr>
          <w:kern w:val="1"/>
        </w:rPr>
        <w:t>ы</w:t>
      </w:r>
      <w:r w:rsidRPr="00274328">
        <w:rPr>
          <w:kern w:val="1"/>
        </w:rPr>
        <w:t xml:space="preserve"> за счет приусадебных участков</w:t>
      </w:r>
      <w:r>
        <w:rPr>
          <w:kern w:val="1"/>
        </w:rPr>
        <w:t xml:space="preserve"> и прилегающих ландшафтов.</w:t>
      </w:r>
    </w:p>
    <w:p w:rsidR="00036CC5" w:rsidRDefault="00036CC5" w:rsidP="00036CC5">
      <w:pPr>
        <w:pStyle w:val="1"/>
        <w:spacing w:before="0" w:after="0"/>
        <w:rPr>
          <w:rFonts w:cs="Times New Roman"/>
          <w:sz w:val="26"/>
          <w:szCs w:val="26"/>
        </w:rPr>
      </w:pPr>
      <w:r w:rsidRPr="00A330E2">
        <w:rPr>
          <w:rFonts w:cs="Times New Roman"/>
          <w:sz w:val="26"/>
          <w:szCs w:val="26"/>
        </w:rPr>
        <w:t>Определение объемов строительства по этапам реализации генерального плана</w:t>
      </w:r>
    </w:p>
    <w:p w:rsidR="00036CC5" w:rsidRPr="00A330E2" w:rsidRDefault="00036CC5" w:rsidP="00036CC5"/>
    <w:p w:rsidR="00036CC5" w:rsidRPr="00A330E2" w:rsidRDefault="00036CC5" w:rsidP="00036CC5">
      <w:pPr>
        <w:ind w:firstLine="540"/>
        <w:jc w:val="both"/>
      </w:pPr>
      <w:proofErr w:type="gramStart"/>
      <w:r w:rsidRPr="00A330E2">
        <w:t>Определение объемов строительства по этапам реализации  производится  на основании проработок генерального плана в натуральном выражении с указанием периода реализации – 1 очередь или расчетный срок  по разделам:</w:t>
      </w:r>
      <w:proofErr w:type="gramEnd"/>
    </w:p>
    <w:p w:rsidR="00036CC5" w:rsidRPr="00A330E2" w:rsidRDefault="00036CC5" w:rsidP="004F31EB">
      <w:pPr>
        <w:numPr>
          <w:ilvl w:val="0"/>
          <w:numId w:val="18"/>
        </w:numPr>
        <w:jc w:val="both"/>
      </w:pPr>
      <w:r w:rsidRPr="00A330E2">
        <w:t>жилищный фонд,</w:t>
      </w:r>
    </w:p>
    <w:p w:rsidR="00036CC5" w:rsidRPr="00A330E2" w:rsidRDefault="00036CC5" w:rsidP="004F31EB">
      <w:pPr>
        <w:numPr>
          <w:ilvl w:val="0"/>
          <w:numId w:val="18"/>
        </w:numPr>
        <w:jc w:val="both"/>
      </w:pPr>
      <w:r>
        <w:t>культурно-бытовое обслуживание.</w:t>
      </w:r>
    </w:p>
    <w:p w:rsidR="00036CC5" w:rsidRDefault="00036CC5" w:rsidP="00036CC5">
      <w:pPr>
        <w:ind w:firstLine="540"/>
        <w:jc w:val="both"/>
      </w:pPr>
      <w:r w:rsidRPr="00A330E2">
        <w:t xml:space="preserve">Следует отметить, что на стадии генерального плана в соответствии с Градостроительным кодексом РФ определяются границы функциональных зон с параметрами планируемого развития. Конкретные номенклатура, емкость и кубатура объектов нового строительства  являются предметом разработки на следующих стадиях проектирования, вследствие чего данные по их составу  и емкости  ориентировочные и подлежат уточнению на стадии проекта планировки и архитектурно-строительного проектирования. </w:t>
      </w:r>
    </w:p>
    <w:p w:rsidR="00036CC5" w:rsidRPr="00A330E2" w:rsidRDefault="00036CC5" w:rsidP="00036CC5">
      <w:pPr>
        <w:ind w:firstLine="540"/>
        <w:jc w:val="both"/>
      </w:pPr>
    </w:p>
    <w:p w:rsidR="00036CC5" w:rsidRPr="00A330E2" w:rsidRDefault="00036CC5" w:rsidP="00036CC5">
      <w:pPr>
        <w:jc w:val="center"/>
        <w:rPr>
          <w:u w:val="single"/>
        </w:rPr>
      </w:pPr>
      <w:r w:rsidRPr="00A330E2">
        <w:rPr>
          <w:u w:val="single"/>
        </w:rPr>
        <w:t>Ориентировочная стоимость строительства 1 очереди реализации генерального плана</w:t>
      </w:r>
    </w:p>
    <w:p w:rsidR="00036CC5" w:rsidRPr="00A330E2" w:rsidRDefault="00036CC5" w:rsidP="00036CC5">
      <w:pPr>
        <w:ind w:firstLine="540"/>
        <w:jc w:val="both"/>
      </w:pPr>
      <w:r w:rsidRPr="00A330E2">
        <w:t>Ориентировочная стоимость строительства 1 очереди определяется по укрупненным показателям.</w:t>
      </w:r>
    </w:p>
    <w:p w:rsidR="00036CC5" w:rsidRPr="00A330E2" w:rsidRDefault="00036CC5" w:rsidP="00036CC5">
      <w:pPr>
        <w:ind w:firstLine="540"/>
        <w:jc w:val="both"/>
      </w:pPr>
      <w:r w:rsidRPr="00A330E2">
        <w:t>Средняя рыночная стоимость 1 квадратного метра общей площади  на I квартал 2011 года составляет в среднем по Ростовской области 28,7 тыс</w:t>
      </w:r>
      <w:proofErr w:type="gramStart"/>
      <w:r w:rsidRPr="00A330E2">
        <w:t>.р</w:t>
      </w:r>
      <w:proofErr w:type="gramEnd"/>
      <w:r w:rsidRPr="00A330E2">
        <w:t>ублей (приказ № 10 от 21.03.2011 г. Минрегионразвития РФ).</w:t>
      </w:r>
    </w:p>
    <w:p w:rsidR="00036CC5" w:rsidRPr="00A330E2" w:rsidRDefault="00036CC5" w:rsidP="00036CC5">
      <w:pPr>
        <w:ind w:firstLine="540"/>
        <w:jc w:val="both"/>
      </w:pPr>
      <w:r w:rsidRPr="00A330E2">
        <w:t>Следовательно стоимость строительства жилья в Табунщиковском сельском поселении на 1 очередь строительства составит ориентировочно 358,8  млн</w:t>
      </w:r>
      <w:proofErr w:type="gramStart"/>
      <w:r w:rsidRPr="00A330E2">
        <w:t>.р</w:t>
      </w:r>
      <w:proofErr w:type="gramEnd"/>
      <w:r w:rsidRPr="00A330E2">
        <w:t>ублей</w:t>
      </w:r>
      <w:r>
        <w:t>.</w:t>
      </w:r>
    </w:p>
    <w:p w:rsidR="00036CC5" w:rsidRPr="00A330E2" w:rsidRDefault="00036CC5" w:rsidP="00036CC5">
      <w:pPr>
        <w:ind w:firstLine="540"/>
        <w:jc w:val="both"/>
      </w:pPr>
      <w:r w:rsidRPr="00A330E2">
        <w:t>12,5 т</w:t>
      </w:r>
      <w:proofErr w:type="gramStart"/>
      <w:r w:rsidRPr="00A330E2">
        <w:t>.м</w:t>
      </w:r>
      <w:proofErr w:type="gramEnd"/>
      <w:r w:rsidRPr="00A330E2">
        <w:rPr>
          <w:vertAlign w:val="superscript"/>
        </w:rPr>
        <w:t>2</w:t>
      </w:r>
      <w:r w:rsidRPr="00A330E2">
        <w:t xml:space="preserve"> х 28,7 т.руб. = 358,8 млн.рублей</w:t>
      </w:r>
    </w:p>
    <w:p w:rsidR="00036CC5" w:rsidRPr="00A330E2" w:rsidRDefault="00036CC5" w:rsidP="00036CC5">
      <w:pPr>
        <w:ind w:firstLine="540"/>
        <w:jc w:val="both"/>
      </w:pPr>
      <w:r w:rsidRPr="00A330E2">
        <w:t xml:space="preserve">Удельные затраты на строительство учреждений обслуживания приведены к стоимости </w:t>
      </w:r>
      <w:smartTag w:uri="urn:schemas-microsoft-com:office:smarttags" w:element="metricconverter">
        <w:smartTagPr>
          <w:attr w:name="ProductID" w:val="1 м2"/>
        </w:smartTagPr>
        <w:r w:rsidRPr="00A330E2">
          <w:t>1 м</w:t>
        </w:r>
        <w:r w:rsidRPr="00A330E2">
          <w:rPr>
            <w:vertAlign w:val="superscript"/>
          </w:rPr>
          <w:t>2</w:t>
        </w:r>
      </w:smartTag>
      <w:r w:rsidRPr="00A330E2">
        <w:t xml:space="preserve"> общей площади и принимаются с учетом оборудования в размере 12000 рублей 1 куб</w:t>
      </w:r>
      <w:proofErr w:type="gramStart"/>
      <w:r w:rsidRPr="00A330E2">
        <w:t>.м</w:t>
      </w:r>
      <w:proofErr w:type="gramEnd"/>
      <w:r w:rsidRPr="00A330E2">
        <w:t>етр.</w:t>
      </w:r>
    </w:p>
    <w:p w:rsidR="00036CC5" w:rsidRPr="00A330E2" w:rsidRDefault="00036CC5" w:rsidP="00036CC5">
      <w:pPr>
        <w:ind w:firstLine="540"/>
        <w:jc w:val="both"/>
      </w:pPr>
      <w:r w:rsidRPr="00A330E2">
        <w:t>Ориентировочная кубатура учреждений обслуживания нового строительства 1 очереди составит около 4,5 тыс.м</w:t>
      </w:r>
      <w:r w:rsidRPr="00A330E2">
        <w:rPr>
          <w:vertAlign w:val="superscript"/>
        </w:rPr>
        <w:t>3</w:t>
      </w:r>
      <w:r w:rsidRPr="00A330E2">
        <w:t>.</w:t>
      </w:r>
    </w:p>
    <w:p w:rsidR="00036CC5" w:rsidRPr="00F676B7" w:rsidRDefault="00036CC5" w:rsidP="00036CC5">
      <w:pPr>
        <w:ind w:firstLine="540"/>
        <w:jc w:val="both"/>
        <w:rPr>
          <w:lang w:val="en-US"/>
        </w:rPr>
      </w:pPr>
      <w:r w:rsidRPr="00A330E2">
        <w:t>Структура затрат на строительство жилых, общественных зданий, инженерное оборудование, дорожное строительство принимается по рекомендациям «Справочника проектировщика. Градостроительство».</w:t>
      </w:r>
    </w:p>
    <w:p w:rsidR="00036CC5" w:rsidRDefault="00036CC5" w:rsidP="00036CC5">
      <w:pPr>
        <w:ind w:firstLine="283"/>
        <w:jc w:val="center"/>
      </w:pPr>
    </w:p>
    <w:p w:rsidR="00036CC5" w:rsidRDefault="00036CC5" w:rsidP="00036CC5">
      <w:pPr>
        <w:ind w:firstLine="283"/>
        <w:jc w:val="center"/>
      </w:pPr>
    </w:p>
    <w:p w:rsidR="00036CC5" w:rsidRDefault="00036CC5" w:rsidP="00036CC5">
      <w:pPr>
        <w:ind w:firstLine="283"/>
        <w:jc w:val="center"/>
      </w:pPr>
    </w:p>
    <w:p w:rsidR="00036CC5" w:rsidRDefault="00036CC5" w:rsidP="00036CC5">
      <w:pPr>
        <w:ind w:firstLine="283"/>
        <w:jc w:val="center"/>
      </w:pPr>
    </w:p>
    <w:p w:rsidR="00036CC5" w:rsidRDefault="00036CC5" w:rsidP="00036CC5">
      <w:pPr>
        <w:ind w:firstLine="283"/>
        <w:jc w:val="center"/>
      </w:pPr>
    </w:p>
    <w:p w:rsidR="00036CC5" w:rsidRDefault="00036CC5" w:rsidP="00036CC5">
      <w:pPr>
        <w:ind w:firstLine="283"/>
        <w:jc w:val="center"/>
      </w:pPr>
      <w:r w:rsidRPr="00A330E2">
        <w:t>Ориентировочная стоимость строительства 1 очереди</w:t>
      </w:r>
    </w:p>
    <w:p w:rsidR="00036CC5" w:rsidRPr="006565EB" w:rsidRDefault="00036CC5" w:rsidP="00036CC5">
      <w:pPr>
        <w:shd w:val="clear" w:color="auto" w:fill="FFFFFF"/>
        <w:tabs>
          <w:tab w:val="left" w:pos="142"/>
        </w:tabs>
        <w:ind w:right="5" w:firstLine="13041"/>
        <w:jc w:val="right"/>
        <w:rPr>
          <w:color w:val="000000"/>
        </w:rPr>
      </w:pPr>
      <w:r w:rsidRPr="002F11C9">
        <w:rPr>
          <w:color w:val="000000"/>
        </w:rPr>
        <w:t>Т</w:t>
      </w:r>
      <w:r>
        <w:rPr>
          <w:color w:val="000000"/>
        </w:rPr>
        <w:t>Т</w:t>
      </w:r>
      <w:r w:rsidRPr="002F11C9">
        <w:rPr>
          <w:color w:val="000000"/>
        </w:rPr>
        <w:t>аблица №</w:t>
      </w:r>
      <w:r>
        <w:rPr>
          <w:color w:val="000000"/>
        </w:rPr>
        <w:t xml:space="preserve"> </w:t>
      </w:r>
      <w:r w:rsidRPr="00B433AF">
        <w:rPr>
          <w:color w:val="000000"/>
        </w:rPr>
        <w:t>1</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1417"/>
        <w:gridCol w:w="1417"/>
        <w:gridCol w:w="1367"/>
        <w:gridCol w:w="1786"/>
      </w:tblGrid>
      <w:tr w:rsidR="00036CC5" w:rsidRPr="00F676B7" w:rsidTr="00CF3C8E">
        <w:tc>
          <w:tcPr>
            <w:tcW w:w="675"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w:t>
            </w:r>
          </w:p>
          <w:p w:rsidR="00036CC5" w:rsidRPr="00F676B7" w:rsidRDefault="00036CC5" w:rsidP="00CF3C8E">
            <w:pPr>
              <w:jc w:val="center"/>
            </w:pPr>
            <w:proofErr w:type="gramStart"/>
            <w:r w:rsidRPr="00F676B7">
              <w:t>п</w:t>
            </w:r>
            <w:proofErr w:type="gramEnd"/>
            <w:r w:rsidRPr="00F676B7">
              <w:t>/п</w:t>
            </w:r>
          </w:p>
        </w:tc>
        <w:tc>
          <w:tcPr>
            <w:tcW w:w="3119"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Виды затрат</w:t>
            </w:r>
          </w:p>
        </w:tc>
        <w:tc>
          <w:tcPr>
            <w:tcW w:w="141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 xml:space="preserve">Объем </w:t>
            </w:r>
          </w:p>
          <w:p w:rsidR="00036CC5" w:rsidRPr="00F676B7" w:rsidRDefault="00036CC5" w:rsidP="00CF3C8E">
            <w:pPr>
              <w:jc w:val="center"/>
            </w:pPr>
            <w:proofErr w:type="gramStart"/>
            <w:r w:rsidRPr="00F676B7">
              <w:t>строи-тельства</w:t>
            </w:r>
            <w:proofErr w:type="gramEnd"/>
          </w:p>
        </w:tc>
        <w:tc>
          <w:tcPr>
            <w:tcW w:w="141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Стои-</w:t>
            </w:r>
          </w:p>
          <w:p w:rsidR="00036CC5" w:rsidRPr="00F676B7" w:rsidRDefault="00036CC5" w:rsidP="00CF3C8E">
            <w:pPr>
              <w:jc w:val="center"/>
            </w:pPr>
            <w:r w:rsidRPr="00F676B7">
              <w:t>мость единицы измер., тыс</w:t>
            </w:r>
            <w:proofErr w:type="gramStart"/>
            <w:r w:rsidRPr="00F676B7">
              <w:t>.р</w:t>
            </w:r>
            <w:proofErr w:type="gramEnd"/>
            <w:r w:rsidRPr="00F676B7">
              <w:t>уб.</w:t>
            </w:r>
          </w:p>
        </w:tc>
        <w:tc>
          <w:tcPr>
            <w:tcW w:w="136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Стои-</w:t>
            </w:r>
          </w:p>
          <w:p w:rsidR="00036CC5" w:rsidRPr="00F676B7" w:rsidRDefault="00036CC5" w:rsidP="00CF3C8E">
            <w:pPr>
              <w:jc w:val="center"/>
            </w:pPr>
            <w:r w:rsidRPr="00F676B7">
              <w:t>мость строите-льства, млн</w:t>
            </w:r>
            <w:proofErr w:type="gramStart"/>
            <w:r w:rsidRPr="00F676B7">
              <w:t>.р</w:t>
            </w:r>
            <w:proofErr w:type="gramEnd"/>
            <w:r w:rsidRPr="00F676B7">
              <w:t>уб.</w:t>
            </w:r>
          </w:p>
        </w:tc>
        <w:tc>
          <w:tcPr>
            <w:tcW w:w="1786"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Стоимость строительства/ на жителя, тыс</w:t>
            </w:r>
            <w:proofErr w:type="gramStart"/>
            <w:r w:rsidRPr="00F676B7">
              <w:t>.р</w:t>
            </w:r>
            <w:proofErr w:type="gramEnd"/>
            <w:r w:rsidRPr="00F676B7">
              <w:t>уб.</w:t>
            </w:r>
          </w:p>
        </w:tc>
      </w:tr>
      <w:tr w:rsidR="00036CC5" w:rsidRPr="00F676B7" w:rsidTr="00CF3C8E">
        <w:tc>
          <w:tcPr>
            <w:tcW w:w="675"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w:t>
            </w:r>
          </w:p>
        </w:tc>
        <w:tc>
          <w:tcPr>
            <w:tcW w:w="3119"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Жилищное строительство</w:t>
            </w:r>
          </w:p>
        </w:tc>
        <w:tc>
          <w:tcPr>
            <w:tcW w:w="141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12500м</w:t>
            </w:r>
            <w:r w:rsidRPr="00C92D00">
              <w:rPr>
                <w:vertAlign w:val="superscript"/>
              </w:rPr>
              <w:t>2</w:t>
            </w:r>
            <w:r w:rsidRPr="00F676B7">
              <w:t xml:space="preserve"> общей площади</w:t>
            </w:r>
          </w:p>
        </w:tc>
        <w:tc>
          <w:tcPr>
            <w:tcW w:w="141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28,7</w:t>
            </w:r>
          </w:p>
        </w:tc>
        <w:tc>
          <w:tcPr>
            <w:tcW w:w="136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358,8</w:t>
            </w:r>
          </w:p>
        </w:tc>
        <w:tc>
          <w:tcPr>
            <w:tcW w:w="1786"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140,9</w:t>
            </w:r>
          </w:p>
        </w:tc>
      </w:tr>
      <w:tr w:rsidR="00036CC5" w:rsidRPr="00F676B7" w:rsidTr="00CF3C8E">
        <w:tc>
          <w:tcPr>
            <w:tcW w:w="675"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w:t>
            </w:r>
          </w:p>
        </w:tc>
        <w:tc>
          <w:tcPr>
            <w:tcW w:w="3119"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Культурно-бытовое строительство</w:t>
            </w:r>
          </w:p>
        </w:tc>
        <w:tc>
          <w:tcPr>
            <w:tcW w:w="141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smartTag w:uri="urn:schemas-microsoft-com:office:smarttags" w:element="metricconverter">
              <w:smartTagPr>
                <w:attr w:name="ProductID" w:val="4500 м3"/>
              </w:smartTagPr>
              <w:r w:rsidRPr="00F676B7">
                <w:t>4500 м</w:t>
              </w:r>
              <w:r w:rsidRPr="00C92D00">
                <w:rPr>
                  <w:vertAlign w:val="superscript"/>
                </w:rPr>
                <w:t>3</w:t>
              </w:r>
            </w:smartTag>
          </w:p>
        </w:tc>
        <w:tc>
          <w:tcPr>
            <w:tcW w:w="141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12,0</w:t>
            </w:r>
          </w:p>
        </w:tc>
        <w:tc>
          <w:tcPr>
            <w:tcW w:w="136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54,0</w:t>
            </w:r>
          </w:p>
        </w:tc>
        <w:tc>
          <w:tcPr>
            <w:tcW w:w="1786"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19,6</w:t>
            </w:r>
          </w:p>
        </w:tc>
      </w:tr>
      <w:tr w:rsidR="00036CC5" w:rsidRPr="00F676B7" w:rsidTr="00CF3C8E">
        <w:tc>
          <w:tcPr>
            <w:tcW w:w="675"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w:t>
            </w:r>
          </w:p>
        </w:tc>
        <w:tc>
          <w:tcPr>
            <w:tcW w:w="3119"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Инженерное оборудование, благоустройство, дорожное строительство</w:t>
            </w:r>
          </w:p>
        </w:tc>
        <w:tc>
          <w:tcPr>
            <w:tcW w:w="141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w:t>
            </w:r>
          </w:p>
        </w:tc>
        <w:tc>
          <w:tcPr>
            <w:tcW w:w="141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25% от суммы п</w:t>
            </w:r>
            <w:proofErr w:type="gramStart"/>
            <w:r w:rsidRPr="00F676B7">
              <w:t>.п</w:t>
            </w:r>
            <w:proofErr w:type="gramEnd"/>
            <w:r w:rsidRPr="00F676B7">
              <w:t xml:space="preserve"> 1 и 2 </w:t>
            </w:r>
          </w:p>
        </w:tc>
        <w:tc>
          <w:tcPr>
            <w:tcW w:w="136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103,2</w:t>
            </w:r>
          </w:p>
        </w:tc>
        <w:tc>
          <w:tcPr>
            <w:tcW w:w="1786"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37,5</w:t>
            </w:r>
          </w:p>
        </w:tc>
      </w:tr>
      <w:tr w:rsidR="00036CC5" w:rsidRPr="00F676B7" w:rsidTr="00CF3C8E">
        <w:tc>
          <w:tcPr>
            <w:tcW w:w="675"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4</w:t>
            </w:r>
          </w:p>
        </w:tc>
        <w:tc>
          <w:tcPr>
            <w:tcW w:w="3119"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Итого:</w:t>
            </w:r>
          </w:p>
        </w:tc>
        <w:tc>
          <w:tcPr>
            <w:tcW w:w="141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tc>
        <w:tc>
          <w:tcPr>
            <w:tcW w:w="141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tc>
        <w:tc>
          <w:tcPr>
            <w:tcW w:w="136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516,0</w:t>
            </w:r>
          </w:p>
        </w:tc>
        <w:tc>
          <w:tcPr>
            <w:tcW w:w="1786"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187,6</w:t>
            </w:r>
          </w:p>
        </w:tc>
      </w:tr>
    </w:tbl>
    <w:p w:rsidR="00036CC5" w:rsidRDefault="00036CC5" w:rsidP="00036CC5">
      <w:pPr>
        <w:pStyle w:val="1"/>
        <w:spacing w:before="0" w:after="0"/>
        <w:rPr>
          <w:rFonts w:cs="Times New Roman"/>
          <w:sz w:val="26"/>
          <w:szCs w:val="26"/>
        </w:rPr>
      </w:pPr>
    </w:p>
    <w:p w:rsidR="00036CC5" w:rsidRPr="002855D1" w:rsidRDefault="00036CC5" w:rsidP="00036CC5">
      <w:pPr>
        <w:pStyle w:val="1"/>
        <w:spacing w:before="0" w:after="0"/>
        <w:rPr>
          <w:rFonts w:cs="Times New Roman"/>
          <w:sz w:val="26"/>
          <w:szCs w:val="26"/>
        </w:rPr>
      </w:pPr>
      <w:r w:rsidRPr="002855D1">
        <w:rPr>
          <w:rFonts w:cs="Times New Roman"/>
          <w:sz w:val="26"/>
          <w:szCs w:val="26"/>
        </w:rPr>
        <w:t>Предложения по срокам подготовки документации и строительства, источникам финансирования</w:t>
      </w:r>
    </w:p>
    <w:p w:rsidR="00036CC5" w:rsidRPr="002855D1" w:rsidRDefault="00036CC5" w:rsidP="00036CC5">
      <w:pPr>
        <w:ind w:firstLine="540"/>
        <w:jc w:val="both"/>
      </w:pPr>
      <w:r w:rsidRPr="0051331C">
        <w:rPr>
          <w:b/>
          <w:bCs/>
          <w:sz w:val="28"/>
        </w:rPr>
        <w:tab/>
      </w:r>
      <w:r w:rsidRPr="002855D1">
        <w:t>На стадии генерального плана, в силу масштаба его проработки, авторы не располагают титульными списками объектов строительства 1 очереди, поэтому в данном разделе приведены нормативные данные об удельной  продолжительности строительства  объектов жилищного, культурно-бытового, транспортного и инженерного строительства.</w:t>
      </w:r>
      <w:r w:rsidRPr="002855D1">
        <w:tab/>
      </w:r>
    </w:p>
    <w:p w:rsidR="00036CC5" w:rsidRPr="002855D1" w:rsidRDefault="00036CC5" w:rsidP="00036CC5">
      <w:pPr>
        <w:ind w:firstLine="540"/>
        <w:jc w:val="both"/>
      </w:pPr>
      <w:r w:rsidRPr="002855D1">
        <w:tab/>
        <w:t>В современных условиях продолжительность  строительства часто зависит от объемов и сроков финансирования.  Расчетная   продолжительность строительства объектов 1 очереди должна определяться применительно к  «Нормам продолжительности строительства и задела в строительстве предприятий, зданий и сооружений СНиП 1.04.03-85*»</w:t>
      </w:r>
    </w:p>
    <w:p w:rsidR="00036CC5" w:rsidRDefault="00036CC5" w:rsidP="00036CC5">
      <w:pPr>
        <w:ind w:firstLine="540"/>
        <w:jc w:val="both"/>
      </w:pPr>
      <w:r w:rsidRPr="002855D1">
        <w:t xml:space="preserve"> В соответствии с нормативными рекомендациями (раздел </w:t>
      </w:r>
      <w:proofErr w:type="gramStart"/>
      <w:r w:rsidRPr="002855D1">
        <w:t>З</w:t>
      </w:r>
      <w:proofErr w:type="gramEnd"/>
      <w:r w:rsidRPr="002855D1">
        <w:t xml:space="preserve"> пункт1 СНиП 1.04.03-85*) расчетная  продолжительность строительства </w:t>
      </w:r>
      <w:r w:rsidRPr="002855D1">
        <w:rPr>
          <w:b/>
          <w:i/>
        </w:rPr>
        <w:t>жилых зданий</w:t>
      </w:r>
      <w:r w:rsidRPr="002855D1">
        <w:t xml:space="preserve"> в зависимости от этажности и материала стен при указанной общей площади  должн</w:t>
      </w:r>
      <w:r>
        <w:t>а</w:t>
      </w:r>
      <w:r w:rsidRPr="002855D1">
        <w:t xml:space="preserve"> составлять:</w:t>
      </w:r>
    </w:p>
    <w:p w:rsidR="00036CC5" w:rsidRPr="002855D1" w:rsidRDefault="00036CC5" w:rsidP="00036CC5">
      <w:pPr>
        <w:shd w:val="clear" w:color="auto" w:fill="FFFFFF"/>
        <w:tabs>
          <w:tab w:val="left" w:pos="142"/>
        </w:tabs>
        <w:ind w:right="5" w:firstLine="13041"/>
        <w:jc w:val="right"/>
      </w:pPr>
      <w:r w:rsidRPr="002F11C9">
        <w:rPr>
          <w:color w:val="000000"/>
        </w:rPr>
        <w:t>Т</w:t>
      </w:r>
      <w:r>
        <w:rPr>
          <w:color w:val="000000"/>
        </w:rPr>
        <w:t>Т</w:t>
      </w:r>
      <w:r w:rsidRPr="002F11C9">
        <w:rPr>
          <w:color w:val="000000"/>
        </w:rPr>
        <w:t>аблица №</w:t>
      </w:r>
      <w:r>
        <w:rPr>
          <w:color w:val="000000"/>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2"/>
        <w:gridCol w:w="4347"/>
        <w:gridCol w:w="1681"/>
        <w:gridCol w:w="2590"/>
      </w:tblGrid>
      <w:tr w:rsidR="00036CC5" w:rsidRPr="0051331C" w:rsidTr="00CF3C8E">
        <w:tc>
          <w:tcPr>
            <w:tcW w:w="952"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w:t>
            </w:r>
          </w:p>
          <w:p w:rsidR="00036CC5" w:rsidRPr="00F676B7" w:rsidRDefault="00036CC5" w:rsidP="00CF3C8E">
            <w:pPr>
              <w:jc w:val="center"/>
            </w:pPr>
            <w:proofErr w:type="gramStart"/>
            <w:r w:rsidRPr="00F676B7">
              <w:t>п</w:t>
            </w:r>
            <w:proofErr w:type="gramEnd"/>
            <w:r w:rsidRPr="00F676B7">
              <w:t>/п</w:t>
            </w:r>
          </w:p>
        </w:tc>
        <w:tc>
          <w:tcPr>
            <w:tcW w:w="434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Этажность жилых домов</w:t>
            </w:r>
          </w:p>
        </w:tc>
        <w:tc>
          <w:tcPr>
            <w:tcW w:w="1681"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Общая площадь м</w:t>
            </w:r>
            <w:proofErr w:type="gramStart"/>
            <w:r w:rsidRPr="00C92D00">
              <w:rPr>
                <w:vertAlign w:val="superscript"/>
              </w:rPr>
              <w:t>2</w:t>
            </w:r>
            <w:proofErr w:type="gramEnd"/>
          </w:p>
        </w:tc>
        <w:tc>
          <w:tcPr>
            <w:tcW w:w="259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Нормативная продолжительность строительства (месяц)</w:t>
            </w:r>
          </w:p>
        </w:tc>
      </w:tr>
      <w:tr w:rsidR="00036CC5" w:rsidRPr="0051331C" w:rsidTr="00CF3C8E">
        <w:tc>
          <w:tcPr>
            <w:tcW w:w="952"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w:t>
            </w:r>
          </w:p>
        </w:tc>
        <w:tc>
          <w:tcPr>
            <w:tcW w:w="4347"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Одноэтажные жилые дома (крупнопанельные, крупноблочные, объемно-блочные, монолитные, кирпичные и из мелких блоков, деревянные)</w:t>
            </w:r>
          </w:p>
        </w:tc>
        <w:tc>
          <w:tcPr>
            <w:tcW w:w="1681"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150</w:t>
            </w:r>
          </w:p>
        </w:tc>
        <w:tc>
          <w:tcPr>
            <w:tcW w:w="259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2-4</w:t>
            </w:r>
          </w:p>
        </w:tc>
      </w:tr>
    </w:tbl>
    <w:p w:rsidR="00036CC5" w:rsidRPr="0051331C" w:rsidRDefault="00036CC5" w:rsidP="00036CC5">
      <w:pPr>
        <w:pStyle w:val="xl24"/>
        <w:pBdr>
          <w:bottom w:val="none" w:sz="0" w:space="0" w:color="auto"/>
          <w:right w:val="none" w:sz="0" w:space="0" w:color="auto"/>
        </w:pBdr>
        <w:spacing w:before="0" w:beforeAutospacing="0" w:after="0" w:afterAutospacing="0"/>
        <w:ind w:firstLine="708"/>
        <w:jc w:val="both"/>
        <w:rPr>
          <w:sz w:val="28"/>
        </w:rPr>
      </w:pPr>
    </w:p>
    <w:p w:rsidR="00036CC5" w:rsidRPr="002855D1" w:rsidRDefault="00036CC5" w:rsidP="00036CC5">
      <w:pPr>
        <w:pStyle w:val="xl24"/>
        <w:pBdr>
          <w:bottom w:val="none" w:sz="0" w:space="0" w:color="auto"/>
          <w:right w:val="none" w:sz="0" w:space="0" w:color="auto"/>
        </w:pBdr>
        <w:spacing w:before="0" w:beforeAutospacing="0" w:after="0" w:afterAutospacing="0"/>
        <w:ind w:firstLine="708"/>
        <w:jc w:val="both"/>
      </w:pPr>
      <w:r w:rsidRPr="002855D1">
        <w:t>Расчетная продолжительность  строительства</w:t>
      </w:r>
      <w:r w:rsidRPr="0051331C">
        <w:rPr>
          <w:sz w:val="28"/>
        </w:rPr>
        <w:t xml:space="preserve">  </w:t>
      </w:r>
      <w:r w:rsidRPr="002855D1">
        <w:rPr>
          <w:b/>
          <w:i/>
        </w:rPr>
        <w:t>объектов культурно-бытового, транспортного и инженерного назначения</w:t>
      </w:r>
      <w:r w:rsidRPr="0051331C">
        <w:rPr>
          <w:b/>
          <w:bCs/>
          <w:sz w:val="28"/>
        </w:rPr>
        <w:t xml:space="preserve"> </w:t>
      </w:r>
      <w:r w:rsidRPr="0051331C">
        <w:rPr>
          <w:sz w:val="28"/>
        </w:rPr>
        <w:t xml:space="preserve">  </w:t>
      </w:r>
      <w:r w:rsidRPr="002855D1">
        <w:t xml:space="preserve">(в соответствии с титульными списками, составляемыми на последующих стадиях проектирования) должна  определяться применительно к  пунктам Е*, Г*, </w:t>
      </w:r>
      <w:proofErr w:type="gramStart"/>
      <w:r w:rsidRPr="002855D1">
        <w:t>З</w:t>
      </w:r>
      <w:proofErr w:type="gramEnd"/>
      <w:r w:rsidRPr="002855D1">
        <w:t xml:space="preserve"> (2-7)  «Норм продолжительности строительства и задела в строительстве предприятий, зданий и сооружений СНиП 1.04.03-85*»</w:t>
      </w:r>
    </w:p>
    <w:p w:rsidR="00036CC5" w:rsidRDefault="00036CC5" w:rsidP="00036CC5">
      <w:pPr>
        <w:pStyle w:val="xl24"/>
        <w:pBdr>
          <w:bottom w:val="none" w:sz="0" w:space="0" w:color="auto"/>
          <w:right w:val="none" w:sz="0" w:space="0" w:color="auto"/>
        </w:pBdr>
        <w:spacing w:before="0" w:beforeAutospacing="0" w:after="0" w:afterAutospacing="0"/>
        <w:ind w:firstLine="708"/>
        <w:jc w:val="both"/>
      </w:pPr>
      <w:r w:rsidRPr="002855D1">
        <w:t>Проектная документация  территориального планирования заказывается за 2-2,5 года до начала строительства объекта, архитектурно-строительное проектирование начинается не  позднее года до начала строительства. Время на согласования, публичные слушания и утверждение проектной документации включаются в сроки ее разработки.</w:t>
      </w:r>
    </w:p>
    <w:p w:rsidR="00036CC5" w:rsidRPr="005D2AA9" w:rsidRDefault="00036CC5" w:rsidP="00036CC5">
      <w:pPr>
        <w:ind w:firstLine="708"/>
      </w:pPr>
    </w:p>
    <w:p w:rsidR="00036CC5" w:rsidRPr="0063607D" w:rsidRDefault="00036CC5" w:rsidP="00036CC5">
      <w:pPr>
        <w:pStyle w:val="1"/>
        <w:spacing w:before="0" w:after="0"/>
        <w:ind w:firstLine="567"/>
        <w:rPr>
          <w:rFonts w:cs="Times New Roman"/>
          <w:sz w:val="26"/>
          <w:szCs w:val="26"/>
        </w:rPr>
      </w:pPr>
      <w:bookmarkStart w:id="249" w:name="_Toc299097342"/>
      <w:r w:rsidRPr="0063607D">
        <w:rPr>
          <w:rFonts w:cs="Times New Roman"/>
          <w:sz w:val="26"/>
          <w:szCs w:val="26"/>
        </w:rPr>
        <w:t>11. Основные технико-экономические показатели</w:t>
      </w:r>
      <w:bookmarkEnd w:id="249"/>
    </w:p>
    <w:p w:rsidR="00036CC5" w:rsidRPr="006565EB" w:rsidRDefault="00036CC5" w:rsidP="00036CC5">
      <w:pPr>
        <w:shd w:val="clear" w:color="auto" w:fill="FFFFFF"/>
        <w:tabs>
          <w:tab w:val="left" w:pos="142"/>
        </w:tabs>
        <w:ind w:right="5" w:firstLine="13041"/>
        <w:jc w:val="right"/>
        <w:rPr>
          <w:color w:val="000000"/>
        </w:rPr>
      </w:pPr>
      <w:r w:rsidRPr="002F11C9">
        <w:rPr>
          <w:color w:val="000000"/>
        </w:rPr>
        <w:t>Т</w:t>
      </w:r>
      <w:r>
        <w:rPr>
          <w:color w:val="000000"/>
        </w:rPr>
        <w:t>Т</w:t>
      </w:r>
      <w:r w:rsidRPr="002F11C9">
        <w:rPr>
          <w:color w:val="000000"/>
        </w:rPr>
        <w:t>аблица №</w:t>
      </w:r>
      <w:r>
        <w:rPr>
          <w:color w:val="000000"/>
        </w:rPr>
        <w:t xml:space="preserve"> </w:t>
      </w:r>
      <w:r w:rsidRPr="00B433AF">
        <w:rPr>
          <w:color w:val="000000"/>
        </w:rPr>
        <w:t>1</w:t>
      </w: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3420"/>
        <w:gridCol w:w="180"/>
        <w:gridCol w:w="1080"/>
        <w:gridCol w:w="1620"/>
        <w:gridCol w:w="1260"/>
        <w:gridCol w:w="1620"/>
      </w:tblGrid>
      <w:tr w:rsidR="00036CC5" w:rsidRPr="00F676B7" w:rsidTr="00CF3C8E">
        <w:trPr>
          <w:cantSplit/>
        </w:trPr>
        <w:tc>
          <w:tcPr>
            <w:tcW w:w="540" w:type="dxa"/>
            <w:vMerge w:val="restart"/>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w:t>
            </w:r>
          </w:p>
          <w:p w:rsidR="00036CC5" w:rsidRPr="00F676B7" w:rsidRDefault="00036CC5" w:rsidP="00CF3C8E">
            <w:pPr>
              <w:jc w:val="center"/>
            </w:pPr>
            <w:proofErr w:type="gramStart"/>
            <w:r w:rsidRPr="00F676B7">
              <w:lastRenderedPageBreak/>
              <w:t>п</w:t>
            </w:r>
            <w:proofErr w:type="gramEnd"/>
            <w:r w:rsidRPr="00F676B7">
              <w:t>/п</w:t>
            </w:r>
          </w:p>
        </w:tc>
        <w:tc>
          <w:tcPr>
            <w:tcW w:w="3600" w:type="dxa"/>
            <w:gridSpan w:val="2"/>
            <w:vMerge w:val="restart"/>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lastRenderedPageBreak/>
              <w:t>Наименование</w:t>
            </w:r>
          </w:p>
          <w:p w:rsidR="00036CC5" w:rsidRPr="00F676B7" w:rsidRDefault="00036CC5" w:rsidP="00CF3C8E">
            <w:pPr>
              <w:jc w:val="center"/>
            </w:pPr>
            <w:r w:rsidRPr="00F676B7">
              <w:lastRenderedPageBreak/>
              <w:t>показателей</w:t>
            </w:r>
          </w:p>
        </w:tc>
        <w:tc>
          <w:tcPr>
            <w:tcW w:w="1080" w:type="dxa"/>
            <w:vMerge w:val="restart"/>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lastRenderedPageBreak/>
              <w:t>Ед.</w:t>
            </w:r>
          </w:p>
          <w:p w:rsidR="00036CC5" w:rsidRPr="00F676B7" w:rsidRDefault="00036CC5" w:rsidP="00CF3C8E">
            <w:pPr>
              <w:jc w:val="center"/>
            </w:pPr>
            <w:r w:rsidRPr="00F676B7">
              <w:lastRenderedPageBreak/>
              <w:t>изм.</w:t>
            </w:r>
          </w:p>
        </w:tc>
        <w:tc>
          <w:tcPr>
            <w:tcW w:w="4500" w:type="dxa"/>
            <w:gridSpan w:val="3"/>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lastRenderedPageBreak/>
              <w:t>Величина показателя</w:t>
            </w:r>
          </w:p>
        </w:tc>
      </w:tr>
      <w:tr w:rsidR="00036CC5" w:rsidRPr="00F676B7" w:rsidTr="00CF3C8E">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036CC5" w:rsidRPr="00F676B7" w:rsidRDefault="00036CC5" w:rsidP="00CF3C8E">
            <w:pPr>
              <w:jc w:val="center"/>
            </w:pPr>
          </w:p>
        </w:tc>
        <w:tc>
          <w:tcPr>
            <w:tcW w:w="3600" w:type="dxa"/>
            <w:gridSpan w:val="2"/>
            <w:vMerge/>
            <w:tcBorders>
              <w:top w:val="single" w:sz="4" w:space="0" w:color="auto"/>
              <w:left w:val="single" w:sz="4" w:space="0" w:color="auto"/>
              <w:bottom w:val="single" w:sz="4" w:space="0" w:color="auto"/>
              <w:right w:val="single" w:sz="4" w:space="0" w:color="auto"/>
            </w:tcBorders>
            <w:vAlign w:val="center"/>
          </w:tcPr>
          <w:p w:rsidR="00036CC5" w:rsidRPr="00F676B7" w:rsidRDefault="00036CC5" w:rsidP="00CF3C8E">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036CC5" w:rsidRPr="00F676B7" w:rsidRDefault="00036CC5" w:rsidP="00CF3C8E">
            <w:pPr>
              <w:jc w:val="center"/>
            </w:pP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roofErr w:type="gramStart"/>
            <w:r w:rsidRPr="00F676B7">
              <w:t>Современное</w:t>
            </w:r>
            <w:proofErr w:type="gramEnd"/>
          </w:p>
          <w:p w:rsidR="00036CC5" w:rsidRPr="00F676B7" w:rsidRDefault="00036CC5" w:rsidP="00CF3C8E">
            <w:pPr>
              <w:jc w:val="center"/>
            </w:pPr>
            <w:r w:rsidRPr="00F676B7">
              <w:t>состояние</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 очередь</w:t>
            </w:r>
          </w:p>
          <w:p w:rsidR="00036CC5" w:rsidRPr="00F676B7" w:rsidRDefault="00036CC5" w:rsidP="00CF3C8E">
            <w:pPr>
              <w:jc w:val="center"/>
            </w:pPr>
            <w:r w:rsidRPr="00F676B7">
              <w:t>(</w:t>
            </w:r>
            <w:smartTag w:uri="urn:schemas-microsoft-com:office:smarttags" w:element="metricconverter">
              <w:smartTagPr>
                <w:attr w:name="ProductID" w:val="2020 г"/>
              </w:smartTagPr>
              <w:r w:rsidRPr="00F676B7">
                <w:t>2020 г</w:t>
              </w:r>
            </w:smartTag>
            <w:r w:rsidRPr="00F676B7">
              <w:t>.)</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roofErr w:type="gramStart"/>
            <w:r w:rsidRPr="00F676B7">
              <w:t>Расчетный</w:t>
            </w:r>
            <w:proofErr w:type="gramEnd"/>
          </w:p>
          <w:p w:rsidR="00036CC5" w:rsidRPr="00F676B7" w:rsidRDefault="00036CC5" w:rsidP="00CF3C8E">
            <w:pPr>
              <w:jc w:val="center"/>
            </w:pPr>
            <w:r w:rsidRPr="00F676B7">
              <w:t>срок (</w:t>
            </w:r>
            <w:smartTag w:uri="urn:schemas-microsoft-com:office:smarttags" w:element="metricconverter">
              <w:smartTagPr>
                <w:attr w:name="ProductID" w:val="2030 г"/>
              </w:smartTagPr>
              <w:r w:rsidRPr="00F676B7">
                <w:t>2030 г</w:t>
              </w:r>
            </w:smartTag>
            <w:r w:rsidRPr="00F676B7">
              <w:t>.)</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lastRenderedPageBreak/>
              <w:t>1</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4</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5</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6</w:t>
            </w:r>
          </w:p>
        </w:tc>
      </w:tr>
      <w:tr w:rsidR="00036CC5" w:rsidRPr="00F676B7" w:rsidTr="00CF3C8E">
        <w:tc>
          <w:tcPr>
            <w:tcW w:w="9720" w:type="dxa"/>
            <w:gridSpan w:val="7"/>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rPr>
                <w:b/>
                <w:bCs/>
                <w:i/>
                <w:iCs/>
                <w:sz w:val="22"/>
                <w:szCs w:val="22"/>
                <w:lang w:val="en-US"/>
              </w:rPr>
            </w:pPr>
            <w:smartTag w:uri="urn:schemas-microsoft-com:office:smarttags" w:element="place">
              <w:r w:rsidRPr="00DA5AF2">
                <w:rPr>
                  <w:b/>
                  <w:bCs/>
                  <w:i/>
                  <w:iCs/>
                  <w:sz w:val="22"/>
                  <w:szCs w:val="22"/>
                  <w:lang w:val="en-US"/>
                </w:rPr>
                <w:t>I.</w:t>
              </w:r>
            </w:smartTag>
            <w:r w:rsidRPr="00DA5AF2">
              <w:rPr>
                <w:b/>
                <w:bCs/>
                <w:i/>
                <w:iCs/>
                <w:sz w:val="22"/>
                <w:szCs w:val="22"/>
                <w:lang w:val="en-US"/>
              </w:rPr>
              <w:t xml:space="preserve"> </w:t>
            </w:r>
            <w:proofErr w:type="spellStart"/>
            <w:r w:rsidRPr="00DA5AF2">
              <w:rPr>
                <w:b/>
                <w:bCs/>
                <w:i/>
                <w:iCs/>
                <w:sz w:val="22"/>
                <w:szCs w:val="22"/>
                <w:lang w:val="en-US"/>
              </w:rPr>
              <w:t>Территории</w:t>
            </w:r>
            <w:proofErr w:type="spellEnd"/>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Общая площадь земель в границах муниципального образования, в том числе по категориям земель:</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га</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13200</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13200</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Площадь земель сельскохозяйственного назначения</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га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36CC5" w:rsidRPr="00F676B7" w:rsidRDefault="00036CC5" w:rsidP="00CF3C8E">
            <w:pPr>
              <w:jc w:val="center"/>
            </w:pPr>
            <w:r w:rsidRPr="00F676B7">
              <w:t>7974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6CC5" w:rsidRPr="00F676B7" w:rsidRDefault="00036CC5" w:rsidP="00CF3C8E">
            <w:pPr>
              <w:jc w:val="center"/>
            </w:pPr>
            <w:r w:rsidRPr="00F676B7">
              <w:t>7974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36CC5" w:rsidRPr="00F676B7" w:rsidRDefault="00036CC5" w:rsidP="00CF3C8E">
            <w:pPr>
              <w:jc w:val="center"/>
            </w:pPr>
            <w:r w:rsidRPr="00F676B7">
              <w:t>7974</w:t>
            </w:r>
          </w:p>
        </w:tc>
      </w:tr>
      <w:tr w:rsidR="00036CC5" w:rsidRPr="00F676B7" w:rsidTr="00CF3C8E">
        <w:tc>
          <w:tcPr>
            <w:tcW w:w="9720" w:type="dxa"/>
            <w:gridSpan w:val="7"/>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rPr>
                <w:b/>
                <w:bCs/>
                <w:i/>
                <w:iCs/>
                <w:sz w:val="22"/>
                <w:szCs w:val="22"/>
                <w:lang w:val="en-US"/>
              </w:rPr>
            </w:pPr>
            <w:r w:rsidRPr="00DA5AF2">
              <w:rPr>
                <w:b/>
                <w:bCs/>
                <w:i/>
                <w:iCs/>
                <w:sz w:val="22"/>
                <w:szCs w:val="22"/>
                <w:lang w:val="en-US"/>
              </w:rPr>
              <w:t xml:space="preserve">II. </w:t>
            </w:r>
            <w:proofErr w:type="spellStart"/>
            <w:r w:rsidRPr="00DA5AF2">
              <w:rPr>
                <w:b/>
                <w:bCs/>
                <w:i/>
                <w:iCs/>
                <w:sz w:val="22"/>
                <w:szCs w:val="22"/>
                <w:lang w:val="en-US"/>
              </w:rPr>
              <w:t>Население</w:t>
            </w:r>
            <w:proofErr w:type="spellEnd"/>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Численность населения</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чел.</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2727</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2750</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3000</w:t>
            </w:r>
          </w:p>
        </w:tc>
      </w:tr>
      <w:tr w:rsidR="00036CC5" w:rsidRPr="00F676B7" w:rsidTr="00CF3C8E">
        <w:tc>
          <w:tcPr>
            <w:tcW w:w="9720" w:type="dxa"/>
            <w:gridSpan w:val="7"/>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rPr>
                <w:b/>
                <w:bCs/>
                <w:i/>
                <w:iCs/>
                <w:sz w:val="22"/>
                <w:szCs w:val="22"/>
                <w:lang w:val="en-US"/>
              </w:rPr>
            </w:pPr>
            <w:r w:rsidRPr="00DA5AF2">
              <w:rPr>
                <w:b/>
                <w:bCs/>
                <w:i/>
                <w:iCs/>
                <w:sz w:val="22"/>
                <w:szCs w:val="22"/>
                <w:lang w:val="en-US"/>
              </w:rPr>
              <w:t xml:space="preserve">III. </w:t>
            </w:r>
            <w:proofErr w:type="spellStart"/>
            <w:r w:rsidRPr="00DA5AF2">
              <w:rPr>
                <w:b/>
                <w:bCs/>
                <w:i/>
                <w:iCs/>
                <w:sz w:val="22"/>
                <w:szCs w:val="22"/>
                <w:lang w:val="en-US"/>
              </w:rPr>
              <w:t>Жилищное</w:t>
            </w:r>
            <w:proofErr w:type="spellEnd"/>
            <w:r w:rsidRPr="00DA5AF2">
              <w:rPr>
                <w:b/>
                <w:bCs/>
                <w:i/>
                <w:iCs/>
                <w:sz w:val="22"/>
                <w:szCs w:val="22"/>
                <w:lang w:val="en-US"/>
              </w:rPr>
              <w:t xml:space="preserve"> </w:t>
            </w:r>
            <w:proofErr w:type="spellStart"/>
            <w:r w:rsidRPr="00DA5AF2">
              <w:rPr>
                <w:b/>
                <w:bCs/>
                <w:i/>
                <w:iCs/>
                <w:sz w:val="22"/>
                <w:szCs w:val="22"/>
                <w:lang w:val="en-US"/>
              </w:rPr>
              <w:t>строительство</w:t>
            </w:r>
            <w:proofErr w:type="spellEnd"/>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Жилищный фонд, всего</w:t>
            </w:r>
          </w:p>
          <w:p w:rsidR="00036CC5" w:rsidRPr="00F676B7" w:rsidRDefault="00036CC5" w:rsidP="00CF3C8E">
            <w:pPr>
              <w:jc w:val="center"/>
            </w:pPr>
            <w:r w:rsidRPr="00F676B7">
              <w:t>в том числе:</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тыс</w:t>
            </w:r>
            <w:proofErr w:type="gramStart"/>
            <w:r w:rsidRPr="00F676B7">
              <w:t>.м</w:t>
            </w:r>
            <w:proofErr w:type="gramEnd"/>
            <w:r w:rsidRPr="00C92D00">
              <w:rPr>
                <w:vertAlign w:val="superscript"/>
              </w:rPr>
              <w:t>2</w:t>
            </w:r>
          </w:p>
          <w:p w:rsidR="00036CC5" w:rsidRPr="00F676B7" w:rsidRDefault="00036CC5" w:rsidP="00CF3C8E">
            <w:pPr>
              <w:jc w:val="center"/>
            </w:pPr>
            <w:proofErr w:type="gramStart"/>
            <w:r w:rsidRPr="00F676B7">
              <w:t>общ.</w:t>
            </w:r>
            <w:proofErr w:type="gramEnd"/>
          </w:p>
          <w:p w:rsidR="00036CC5" w:rsidRPr="00F676B7" w:rsidRDefault="00036CC5" w:rsidP="00CF3C8E">
            <w:pPr>
              <w:jc w:val="center"/>
            </w:pPr>
            <w:r w:rsidRPr="00F676B7">
              <w:t>площ.</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50,6</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62,4</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87,6</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Существующий сохраняемый жилой фонд</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тыс</w:t>
            </w:r>
            <w:proofErr w:type="gramStart"/>
            <w:r w:rsidRPr="00F676B7">
              <w:t>.м</w:t>
            </w:r>
            <w:proofErr w:type="gramEnd"/>
            <w:r w:rsidRPr="00C92D00">
              <w:rPr>
                <w:vertAlign w:val="superscript"/>
              </w:rPr>
              <w:t>2</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50,6</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49,9</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49,9</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 xml:space="preserve">Выбытие жилищного фонда </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тыс.м</w:t>
            </w:r>
            <w:proofErr w:type="gramStart"/>
            <w:r w:rsidRPr="00C92D00">
              <w:rPr>
                <w:vertAlign w:val="superscript"/>
              </w:rPr>
              <w:t>2</w:t>
            </w:r>
            <w:proofErr w:type="gramEnd"/>
            <w:r w:rsidRPr="00F676B7">
              <w:t>.</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0,7</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0,7</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4.</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 xml:space="preserve">Жилищный фонд нового строительства,  </w:t>
            </w:r>
          </w:p>
          <w:p w:rsidR="00036CC5" w:rsidRPr="00F676B7" w:rsidRDefault="00036CC5" w:rsidP="00CF3C8E">
            <w:pPr>
              <w:jc w:val="center"/>
            </w:pPr>
            <w:r w:rsidRPr="00F676B7">
              <w:t>в том числе по типам застройки:</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тыс</w:t>
            </w:r>
            <w:proofErr w:type="gramStart"/>
            <w:r w:rsidRPr="00F676B7">
              <w:t>.м</w:t>
            </w:r>
            <w:proofErr w:type="gramEnd"/>
            <w:r w:rsidRPr="00C92D00">
              <w:rPr>
                <w:vertAlign w:val="superscript"/>
              </w:rPr>
              <w:t>2</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12,5</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37,7</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 xml:space="preserve">- </w:t>
            </w:r>
            <w:proofErr w:type="gramStart"/>
            <w:r w:rsidRPr="00F676B7">
              <w:t>малоэтажная индивидуальная</w:t>
            </w:r>
            <w:proofErr w:type="gramEnd"/>
            <w:r w:rsidRPr="00F676B7">
              <w:t xml:space="preserve"> застройка с участками</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тыс</w:t>
            </w:r>
            <w:proofErr w:type="gramStart"/>
            <w:r w:rsidRPr="00F676B7">
              <w:t>.м</w:t>
            </w:r>
            <w:proofErr w:type="gramEnd"/>
            <w:r w:rsidRPr="00C92D00">
              <w:rPr>
                <w:vertAlign w:val="superscript"/>
              </w:rPr>
              <w:t>2</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12,5</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37,7</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5.</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Средняя обеспеченность населения общей площадью</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м</w:t>
            </w:r>
            <w:proofErr w:type="gramStart"/>
            <w:r w:rsidRPr="00C92D00">
              <w:rPr>
                <w:vertAlign w:val="superscript"/>
              </w:rPr>
              <w:t>2</w:t>
            </w:r>
            <w:proofErr w:type="gramEnd"/>
            <w:r w:rsidRPr="00F676B7">
              <w:t>/чел.</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18,6</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22,7</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29,2</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Жилищный фонд, всего</w:t>
            </w:r>
          </w:p>
          <w:p w:rsidR="00036CC5" w:rsidRPr="00F676B7" w:rsidRDefault="00036CC5" w:rsidP="00CF3C8E">
            <w:pPr>
              <w:jc w:val="center"/>
            </w:pPr>
            <w:r w:rsidRPr="00F676B7">
              <w:t>в том числе:</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тыс</w:t>
            </w:r>
            <w:proofErr w:type="gramStart"/>
            <w:r w:rsidRPr="00F676B7">
              <w:t>.м</w:t>
            </w:r>
            <w:proofErr w:type="gramEnd"/>
            <w:r w:rsidRPr="00C92D00">
              <w:rPr>
                <w:vertAlign w:val="superscript"/>
              </w:rPr>
              <w:t>2</w:t>
            </w:r>
          </w:p>
          <w:p w:rsidR="00036CC5" w:rsidRPr="00F676B7" w:rsidRDefault="00036CC5" w:rsidP="00CF3C8E">
            <w:pPr>
              <w:jc w:val="center"/>
            </w:pPr>
            <w:proofErr w:type="gramStart"/>
            <w:r w:rsidRPr="00F676B7">
              <w:t>общ.</w:t>
            </w:r>
            <w:proofErr w:type="gramEnd"/>
          </w:p>
          <w:p w:rsidR="00036CC5" w:rsidRPr="00F676B7" w:rsidRDefault="00036CC5" w:rsidP="00CF3C8E">
            <w:pPr>
              <w:jc w:val="center"/>
            </w:pPr>
            <w:r w:rsidRPr="00F676B7">
              <w:t>площ.</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50,6</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62,4</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87,6</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Существующий сохраняемый жилой фонд</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тыс</w:t>
            </w:r>
            <w:proofErr w:type="gramStart"/>
            <w:r w:rsidRPr="00F676B7">
              <w:t>.м</w:t>
            </w:r>
            <w:proofErr w:type="gramEnd"/>
            <w:r w:rsidRPr="00C92D00">
              <w:rPr>
                <w:vertAlign w:val="superscript"/>
              </w:rPr>
              <w:t>2</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50,6</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49,9</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49,9</w:t>
            </w:r>
          </w:p>
        </w:tc>
      </w:tr>
      <w:tr w:rsidR="00036CC5" w:rsidRPr="00F676B7" w:rsidTr="00CF3C8E">
        <w:tc>
          <w:tcPr>
            <w:tcW w:w="9720" w:type="dxa"/>
            <w:gridSpan w:val="7"/>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rPr>
                <w:b/>
                <w:bCs/>
                <w:i/>
                <w:iCs/>
                <w:sz w:val="22"/>
                <w:szCs w:val="22"/>
                <w:lang w:val="en-US"/>
              </w:rPr>
            </w:pPr>
            <w:r w:rsidRPr="00DA5AF2">
              <w:rPr>
                <w:b/>
                <w:bCs/>
                <w:i/>
                <w:iCs/>
                <w:sz w:val="22"/>
                <w:szCs w:val="22"/>
                <w:lang w:val="en-US"/>
              </w:rPr>
              <w:t xml:space="preserve">IV. </w:t>
            </w:r>
            <w:proofErr w:type="spellStart"/>
            <w:r w:rsidRPr="00DA5AF2">
              <w:rPr>
                <w:b/>
                <w:bCs/>
                <w:i/>
                <w:iCs/>
                <w:sz w:val="22"/>
                <w:szCs w:val="22"/>
                <w:lang w:val="en-US"/>
              </w:rPr>
              <w:t>Культурно-бытовое</w:t>
            </w:r>
            <w:proofErr w:type="spellEnd"/>
            <w:r w:rsidRPr="00DA5AF2">
              <w:rPr>
                <w:b/>
                <w:bCs/>
                <w:i/>
                <w:iCs/>
                <w:sz w:val="22"/>
                <w:szCs w:val="22"/>
                <w:lang w:val="en-US"/>
              </w:rPr>
              <w:t xml:space="preserve"> </w:t>
            </w:r>
            <w:proofErr w:type="spellStart"/>
            <w:r w:rsidRPr="00DA5AF2">
              <w:rPr>
                <w:b/>
                <w:bCs/>
                <w:i/>
                <w:iCs/>
                <w:sz w:val="22"/>
                <w:szCs w:val="22"/>
                <w:lang w:val="en-US"/>
              </w:rPr>
              <w:t>обслуживание</w:t>
            </w:r>
            <w:proofErr w:type="spellEnd"/>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Емкость основных учреждений обслуживания</w:t>
            </w:r>
          </w:p>
        </w:tc>
        <w:tc>
          <w:tcPr>
            <w:tcW w:w="108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всего</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Детское дошкольное учреждение</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мест</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77</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84</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Общеобразовательная школа</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мест</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175</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325</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354</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3</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 xml:space="preserve">Фельдшерско – акушерский пункт с аптекой </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объект</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3</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3</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3</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4</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Клубы</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мест</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250</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220</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240</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5</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Библиотеки</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ч. мест</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Нет данных</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14</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15</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6</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Спортивный зал общего пользования</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м</w:t>
            </w:r>
            <w:r w:rsidRPr="00C92D00">
              <w:rPr>
                <w:vertAlign w:val="superscript"/>
              </w:rPr>
              <w:t xml:space="preserve">2 </w:t>
            </w:r>
            <w:r w:rsidRPr="00F676B7">
              <w:t>пл</w:t>
            </w:r>
            <w:proofErr w:type="gramStart"/>
            <w:r w:rsidRPr="00F676B7">
              <w:t>.п</w:t>
            </w:r>
            <w:proofErr w:type="gramEnd"/>
            <w:r w:rsidRPr="00F676B7">
              <w:t>ола</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2000</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536</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585</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7</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Магазины всех типов</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м</w:t>
            </w:r>
            <w:proofErr w:type="gramStart"/>
            <w:r w:rsidRPr="00C92D00">
              <w:rPr>
                <w:vertAlign w:val="superscript"/>
              </w:rPr>
              <w:t>2</w:t>
            </w:r>
            <w:proofErr w:type="gramEnd"/>
            <w:r w:rsidRPr="00F676B7">
              <w:t xml:space="preserve"> т.пл.</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138,9</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825</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900</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8</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Предприятие общественного питания</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мест</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110</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120</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9</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Предприятие бытового обслуживания</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Раб</w:t>
            </w:r>
            <w:proofErr w:type="gramStart"/>
            <w:r w:rsidRPr="00F676B7">
              <w:t>.</w:t>
            </w:r>
            <w:proofErr w:type="gramEnd"/>
            <w:r w:rsidRPr="00F676B7">
              <w:t xml:space="preserve"> </w:t>
            </w:r>
            <w:proofErr w:type="gramStart"/>
            <w:r w:rsidRPr="00F676B7">
              <w:t>м</w:t>
            </w:r>
            <w:proofErr w:type="gramEnd"/>
            <w:r w:rsidRPr="00F676B7">
              <w:t>ест</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11</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12</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10</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Банно-оздоровительный комплекс</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Пом.</w:t>
            </w:r>
          </w:p>
          <w:p w:rsidR="00036CC5" w:rsidRPr="00F676B7" w:rsidRDefault="00036CC5" w:rsidP="00CF3C8E">
            <w:pPr>
              <w:jc w:val="center"/>
            </w:pPr>
            <w:r w:rsidRPr="00F676B7">
              <w:t>мест</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19</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p>
          <w:p w:rsidR="00036CC5" w:rsidRPr="00F676B7" w:rsidRDefault="00036CC5" w:rsidP="00CF3C8E">
            <w:pPr>
              <w:jc w:val="center"/>
            </w:pPr>
            <w:r w:rsidRPr="00F676B7">
              <w:t>21</w:t>
            </w:r>
          </w:p>
        </w:tc>
      </w:tr>
      <w:tr w:rsidR="00036CC5" w:rsidRPr="00F676B7" w:rsidTr="00CF3C8E">
        <w:tc>
          <w:tcPr>
            <w:tcW w:w="54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11</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Отделение связи</w:t>
            </w:r>
          </w:p>
        </w:tc>
        <w:tc>
          <w:tcPr>
            <w:tcW w:w="1080" w:type="dxa"/>
            <w:tcBorders>
              <w:top w:val="single" w:sz="4" w:space="0" w:color="auto"/>
              <w:left w:val="single" w:sz="4" w:space="0" w:color="auto"/>
              <w:bottom w:val="single" w:sz="4" w:space="0" w:color="auto"/>
              <w:right w:val="single" w:sz="4" w:space="0" w:color="auto"/>
            </w:tcBorders>
            <w:vAlign w:val="bottom"/>
          </w:tcPr>
          <w:p w:rsidR="00036CC5" w:rsidRPr="00F676B7" w:rsidRDefault="00036CC5" w:rsidP="00CF3C8E">
            <w:pPr>
              <w:jc w:val="center"/>
            </w:pPr>
            <w:r w:rsidRPr="00F676B7">
              <w:t>объект</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w:t>
            </w:r>
          </w:p>
        </w:tc>
        <w:tc>
          <w:tcPr>
            <w:tcW w:w="126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w:t>
            </w:r>
          </w:p>
        </w:tc>
        <w:tc>
          <w:tcPr>
            <w:tcW w:w="1620" w:type="dxa"/>
            <w:tcBorders>
              <w:top w:val="single" w:sz="4" w:space="0" w:color="auto"/>
              <w:left w:val="single" w:sz="4" w:space="0" w:color="auto"/>
              <w:bottom w:val="single" w:sz="4" w:space="0" w:color="auto"/>
              <w:right w:val="single" w:sz="4" w:space="0" w:color="auto"/>
            </w:tcBorders>
          </w:tcPr>
          <w:p w:rsidR="00036CC5" w:rsidRPr="00F676B7" w:rsidRDefault="00036CC5" w:rsidP="00CF3C8E">
            <w:pPr>
              <w:jc w:val="center"/>
            </w:pPr>
            <w:r w:rsidRPr="00F676B7">
              <w:t>1</w:t>
            </w:r>
          </w:p>
        </w:tc>
      </w:tr>
      <w:tr w:rsidR="00036CC5" w:rsidRPr="00F34FDA" w:rsidTr="00CF3C8E">
        <w:trPr>
          <w:trHeight w:val="300"/>
        </w:trPr>
        <w:tc>
          <w:tcPr>
            <w:tcW w:w="9720" w:type="dxa"/>
            <w:gridSpan w:val="7"/>
            <w:tcBorders>
              <w:top w:val="single" w:sz="4" w:space="0" w:color="auto"/>
              <w:left w:val="single" w:sz="4" w:space="0" w:color="auto"/>
              <w:bottom w:val="single" w:sz="4" w:space="0" w:color="auto"/>
              <w:right w:val="single" w:sz="4" w:space="0" w:color="auto"/>
            </w:tcBorders>
          </w:tcPr>
          <w:p w:rsidR="00036CC5" w:rsidRPr="00F34FDA" w:rsidRDefault="00036CC5" w:rsidP="00CF3C8E">
            <w:pPr>
              <w:jc w:val="center"/>
              <w:rPr>
                <w:b/>
                <w:bCs/>
                <w:i/>
                <w:iCs/>
                <w:sz w:val="22"/>
                <w:szCs w:val="22"/>
              </w:rPr>
            </w:pPr>
            <w:r w:rsidRPr="00F34FDA">
              <w:rPr>
                <w:b/>
                <w:bCs/>
                <w:i/>
                <w:iCs/>
                <w:sz w:val="22"/>
                <w:szCs w:val="22"/>
                <w:lang w:val="en-US"/>
              </w:rPr>
              <w:t>V</w:t>
            </w:r>
            <w:r w:rsidRPr="00F34FDA">
              <w:rPr>
                <w:b/>
                <w:bCs/>
                <w:i/>
                <w:iCs/>
                <w:sz w:val="22"/>
                <w:szCs w:val="22"/>
              </w:rPr>
              <w:t xml:space="preserve"> Инженерная инфраструктура</w:t>
            </w:r>
          </w:p>
        </w:tc>
      </w:tr>
      <w:tr w:rsidR="00036CC5" w:rsidRPr="00842F80" w:rsidTr="00CF3C8E">
        <w:trPr>
          <w:trHeight w:val="345"/>
        </w:trPr>
        <w:tc>
          <w:tcPr>
            <w:tcW w:w="9720" w:type="dxa"/>
            <w:gridSpan w:val="7"/>
            <w:tcBorders>
              <w:top w:val="single" w:sz="4" w:space="0" w:color="auto"/>
              <w:left w:val="single" w:sz="4" w:space="0" w:color="auto"/>
              <w:bottom w:val="single" w:sz="4" w:space="0" w:color="auto"/>
              <w:right w:val="single" w:sz="4" w:space="0" w:color="auto"/>
            </w:tcBorders>
          </w:tcPr>
          <w:p w:rsidR="00036CC5" w:rsidRPr="00842F80" w:rsidRDefault="00036CC5" w:rsidP="00CF3C8E">
            <w:pPr>
              <w:jc w:val="center"/>
              <w:rPr>
                <w:b/>
                <w:bCs/>
                <w:iCs/>
                <w:sz w:val="22"/>
                <w:szCs w:val="22"/>
              </w:rPr>
            </w:pPr>
            <w:r w:rsidRPr="00842F80">
              <w:rPr>
                <w:b/>
                <w:bCs/>
                <w:iCs/>
                <w:sz w:val="22"/>
                <w:szCs w:val="22"/>
              </w:rPr>
              <w:t>1.Водоснабжение</w:t>
            </w:r>
          </w:p>
        </w:tc>
      </w:tr>
      <w:tr w:rsidR="00036CC5" w:rsidRPr="009854D8" w:rsidTr="00CF3C8E">
        <w:trPr>
          <w:trHeight w:val="255"/>
        </w:trPr>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lastRenderedPageBreak/>
              <w:t>1.</w:t>
            </w:r>
          </w:p>
        </w:tc>
        <w:tc>
          <w:tcPr>
            <w:tcW w:w="3420" w:type="dxa"/>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DA5AF2">
              <w:t>Водопотребление - всего</w:t>
            </w:r>
          </w:p>
        </w:tc>
        <w:tc>
          <w:tcPr>
            <w:tcW w:w="126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м</w:t>
            </w:r>
            <w:r w:rsidRPr="00C92D00">
              <w:rPr>
                <w:vertAlign w:val="superscript"/>
              </w:rPr>
              <w:t>3</w:t>
            </w:r>
            <w:r w:rsidRPr="00DA5AF2">
              <w:t>/сут</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147</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579,1</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759,7</w:t>
            </w:r>
          </w:p>
        </w:tc>
      </w:tr>
      <w:tr w:rsidR="00036CC5" w:rsidRPr="009854D8"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2.</w:t>
            </w:r>
          </w:p>
        </w:tc>
        <w:tc>
          <w:tcPr>
            <w:tcW w:w="3420" w:type="dxa"/>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DA5AF2">
              <w:t>Среднесуточное водопотребление на 1 человека</w:t>
            </w:r>
          </w:p>
        </w:tc>
        <w:tc>
          <w:tcPr>
            <w:tcW w:w="126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 xml:space="preserve">л/сут. </w:t>
            </w:r>
            <w:proofErr w:type="gramStart"/>
            <w:r w:rsidRPr="00DA5AF2">
              <w:t>на</w:t>
            </w:r>
            <w:proofErr w:type="gramEnd"/>
            <w:r w:rsidRPr="00DA5AF2">
              <w:t xml:space="preserve"> чел.</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53,9</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125</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160</w:t>
            </w:r>
          </w:p>
        </w:tc>
      </w:tr>
      <w:tr w:rsidR="00036CC5" w:rsidRPr="00EA1983" w:rsidTr="00CF3C8E">
        <w:tc>
          <w:tcPr>
            <w:tcW w:w="9720" w:type="dxa"/>
            <w:gridSpan w:val="7"/>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rPr>
                <w:b/>
                <w:bCs/>
                <w:iCs/>
                <w:sz w:val="22"/>
                <w:szCs w:val="22"/>
              </w:rPr>
            </w:pPr>
            <w:r w:rsidRPr="00DA5AF2">
              <w:rPr>
                <w:b/>
                <w:bCs/>
                <w:iCs/>
                <w:sz w:val="22"/>
                <w:szCs w:val="22"/>
              </w:rPr>
              <w:t>2. Канализация</w:t>
            </w:r>
          </w:p>
        </w:tc>
      </w:tr>
      <w:tr w:rsidR="00036CC5" w:rsidRPr="009854D8" w:rsidTr="00CF3C8E">
        <w:trPr>
          <w:trHeight w:val="240"/>
        </w:trPr>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DA5AF2">
              <w:t>Общее поступление сточных вод</w:t>
            </w:r>
          </w:p>
        </w:tc>
        <w:tc>
          <w:tcPr>
            <w:tcW w:w="126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м</w:t>
            </w:r>
            <w:r w:rsidRPr="00C92D00">
              <w:rPr>
                <w:vertAlign w:val="superscript"/>
              </w:rPr>
              <w:t>3</w:t>
            </w:r>
            <w:r w:rsidRPr="00DA5AF2">
              <w:t>/сут</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412,7</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576,8</w:t>
            </w:r>
          </w:p>
        </w:tc>
      </w:tr>
      <w:tr w:rsidR="00036CC5" w:rsidRPr="009854D8" w:rsidTr="00CF3C8E">
        <w:trPr>
          <w:trHeight w:val="525"/>
        </w:trPr>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2.</w:t>
            </w:r>
          </w:p>
        </w:tc>
        <w:tc>
          <w:tcPr>
            <w:tcW w:w="3420" w:type="dxa"/>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DA5AF2">
              <w:t>Производительность очистных сооружений канализации</w:t>
            </w:r>
          </w:p>
        </w:tc>
        <w:tc>
          <w:tcPr>
            <w:tcW w:w="126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м</w:t>
            </w:r>
            <w:r w:rsidRPr="00C92D00">
              <w:rPr>
                <w:vertAlign w:val="superscript"/>
              </w:rPr>
              <w:t>3</w:t>
            </w:r>
            <w:r w:rsidRPr="00DA5AF2">
              <w:t>/сут</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412,7</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576,8</w:t>
            </w:r>
          </w:p>
        </w:tc>
      </w:tr>
      <w:tr w:rsidR="00036CC5" w:rsidRPr="00EA1983" w:rsidTr="00CF3C8E">
        <w:tc>
          <w:tcPr>
            <w:tcW w:w="9720" w:type="dxa"/>
            <w:gridSpan w:val="7"/>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rPr>
                <w:b/>
                <w:bCs/>
                <w:iCs/>
                <w:sz w:val="22"/>
                <w:szCs w:val="22"/>
              </w:rPr>
            </w:pPr>
            <w:r w:rsidRPr="00DA5AF2">
              <w:rPr>
                <w:b/>
                <w:bCs/>
                <w:iCs/>
                <w:sz w:val="22"/>
                <w:szCs w:val="22"/>
              </w:rPr>
              <w:t>3. Теплоснабжение</w:t>
            </w:r>
          </w:p>
        </w:tc>
      </w:tr>
      <w:tr w:rsidR="00036CC5" w:rsidRPr="009854D8"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DA5AF2">
              <w:t>Производительность централизованных источников теплоснабжения</w:t>
            </w:r>
          </w:p>
        </w:tc>
        <w:tc>
          <w:tcPr>
            <w:tcW w:w="126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мВт</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r>
      <w:tr w:rsidR="00036CC5" w:rsidRPr="009854D8"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2.</w:t>
            </w:r>
          </w:p>
        </w:tc>
        <w:tc>
          <w:tcPr>
            <w:tcW w:w="3420" w:type="dxa"/>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DA5AF2">
              <w:t xml:space="preserve">Производительность локальных источников теплоснабжения </w:t>
            </w:r>
          </w:p>
        </w:tc>
        <w:tc>
          <w:tcPr>
            <w:tcW w:w="126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мВт</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10,3</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15,5</w:t>
            </w:r>
          </w:p>
        </w:tc>
      </w:tr>
      <w:tr w:rsidR="00036CC5" w:rsidRPr="00EA1983" w:rsidTr="00CF3C8E">
        <w:trPr>
          <w:trHeight w:val="165"/>
        </w:trPr>
        <w:tc>
          <w:tcPr>
            <w:tcW w:w="9720" w:type="dxa"/>
            <w:gridSpan w:val="7"/>
            <w:tcBorders>
              <w:top w:val="single" w:sz="4" w:space="0" w:color="auto"/>
              <w:left w:val="single" w:sz="4" w:space="0" w:color="auto"/>
              <w:right w:val="single" w:sz="4" w:space="0" w:color="auto"/>
            </w:tcBorders>
          </w:tcPr>
          <w:p w:rsidR="00036CC5" w:rsidRPr="00DA5AF2" w:rsidRDefault="00036CC5" w:rsidP="00CF3C8E">
            <w:pPr>
              <w:jc w:val="center"/>
              <w:rPr>
                <w:b/>
                <w:bCs/>
                <w:iCs/>
                <w:sz w:val="22"/>
                <w:szCs w:val="22"/>
              </w:rPr>
            </w:pPr>
            <w:r w:rsidRPr="00DA5AF2">
              <w:rPr>
                <w:b/>
                <w:bCs/>
                <w:iCs/>
                <w:sz w:val="22"/>
                <w:szCs w:val="22"/>
              </w:rPr>
              <w:t>4.Газоснабжение</w:t>
            </w:r>
          </w:p>
        </w:tc>
      </w:tr>
      <w:tr w:rsidR="00036CC5" w:rsidRPr="00577375" w:rsidTr="00CF3C8E">
        <w:trPr>
          <w:trHeight w:val="535"/>
        </w:trPr>
        <w:tc>
          <w:tcPr>
            <w:tcW w:w="540" w:type="dxa"/>
            <w:tcBorders>
              <w:top w:val="single" w:sz="4" w:space="0" w:color="auto"/>
              <w:left w:val="single" w:sz="4" w:space="0" w:color="auto"/>
              <w:right w:val="single" w:sz="4" w:space="0" w:color="auto"/>
            </w:tcBorders>
          </w:tcPr>
          <w:p w:rsidR="00036CC5" w:rsidRPr="00DA5AF2" w:rsidRDefault="00036CC5" w:rsidP="00CF3C8E">
            <w:pPr>
              <w:jc w:val="center"/>
            </w:pPr>
            <w:r w:rsidRPr="00DA5AF2">
              <w:t>1.</w:t>
            </w:r>
          </w:p>
        </w:tc>
        <w:tc>
          <w:tcPr>
            <w:tcW w:w="3420" w:type="dxa"/>
            <w:tcBorders>
              <w:top w:val="single" w:sz="4" w:space="0" w:color="auto"/>
              <w:left w:val="single" w:sz="4" w:space="0" w:color="auto"/>
              <w:right w:val="single" w:sz="4" w:space="0" w:color="auto"/>
            </w:tcBorders>
          </w:tcPr>
          <w:p w:rsidR="00036CC5" w:rsidRPr="00DA5AF2" w:rsidRDefault="00036CC5" w:rsidP="00CF3C8E">
            <w:pPr>
              <w:jc w:val="center"/>
            </w:pPr>
            <w:r w:rsidRPr="00DA5AF2">
              <w:t>Удельный вес газа в топливном балансе</w:t>
            </w:r>
          </w:p>
        </w:tc>
        <w:tc>
          <w:tcPr>
            <w:tcW w:w="1260" w:type="dxa"/>
            <w:gridSpan w:val="2"/>
            <w:tcBorders>
              <w:top w:val="single" w:sz="4" w:space="0" w:color="auto"/>
              <w:left w:val="single" w:sz="4" w:space="0" w:color="auto"/>
              <w:right w:val="single" w:sz="4" w:space="0" w:color="auto"/>
            </w:tcBorders>
          </w:tcPr>
          <w:p w:rsidR="00036CC5" w:rsidRPr="00DA5AF2" w:rsidRDefault="00036CC5" w:rsidP="00CF3C8E">
            <w:pPr>
              <w:jc w:val="center"/>
            </w:pPr>
            <w:r w:rsidRPr="00DA5AF2">
              <w:t>%</w:t>
            </w:r>
          </w:p>
        </w:tc>
        <w:tc>
          <w:tcPr>
            <w:tcW w:w="1620" w:type="dxa"/>
            <w:tcBorders>
              <w:top w:val="single" w:sz="4" w:space="0" w:color="auto"/>
              <w:left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right w:val="single" w:sz="4" w:space="0" w:color="auto"/>
            </w:tcBorders>
          </w:tcPr>
          <w:p w:rsidR="00036CC5" w:rsidRPr="00DA5AF2" w:rsidRDefault="00036CC5" w:rsidP="00CF3C8E">
            <w:pPr>
              <w:jc w:val="center"/>
            </w:pPr>
            <w:r w:rsidRPr="00DA5AF2">
              <w:t>100</w:t>
            </w:r>
          </w:p>
        </w:tc>
        <w:tc>
          <w:tcPr>
            <w:tcW w:w="1620" w:type="dxa"/>
            <w:tcBorders>
              <w:top w:val="single" w:sz="4" w:space="0" w:color="auto"/>
              <w:left w:val="single" w:sz="4" w:space="0" w:color="auto"/>
              <w:right w:val="single" w:sz="4" w:space="0" w:color="auto"/>
            </w:tcBorders>
          </w:tcPr>
          <w:p w:rsidR="00036CC5" w:rsidRPr="00DA5AF2" w:rsidRDefault="00036CC5" w:rsidP="00CF3C8E">
            <w:pPr>
              <w:jc w:val="center"/>
            </w:pPr>
            <w:r w:rsidRPr="00DA5AF2">
              <w:t>100</w:t>
            </w:r>
          </w:p>
        </w:tc>
      </w:tr>
      <w:tr w:rsidR="00036CC5" w:rsidRPr="00FE3398"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2.</w:t>
            </w:r>
          </w:p>
        </w:tc>
        <w:tc>
          <w:tcPr>
            <w:tcW w:w="3420" w:type="dxa"/>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DA5AF2">
              <w:t>Потребление газа</w:t>
            </w:r>
          </w:p>
        </w:tc>
        <w:tc>
          <w:tcPr>
            <w:tcW w:w="126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тыс</w:t>
            </w:r>
            <w:proofErr w:type="gramStart"/>
            <w:r w:rsidRPr="00DA5AF2">
              <w:t>.м</w:t>
            </w:r>
            <w:proofErr w:type="gramEnd"/>
            <w:r w:rsidRPr="00C92D00">
              <w:rPr>
                <w:vertAlign w:val="superscript"/>
              </w:rPr>
              <w:t>3</w:t>
            </w:r>
            <w:r w:rsidRPr="00DA5AF2">
              <w:t>/год</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3430</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4782</w:t>
            </w:r>
          </w:p>
        </w:tc>
      </w:tr>
      <w:tr w:rsidR="00036CC5" w:rsidRPr="00F34FDA" w:rsidTr="00CF3C8E">
        <w:tc>
          <w:tcPr>
            <w:tcW w:w="9720" w:type="dxa"/>
            <w:gridSpan w:val="7"/>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rPr>
                <w:b/>
                <w:bCs/>
                <w:iCs/>
                <w:sz w:val="22"/>
                <w:szCs w:val="22"/>
              </w:rPr>
            </w:pPr>
            <w:r>
              <w:rPr>
                <w:b/>
                <w:bCs/>
                <w:iCs/>
                <w:sz w:val="22"/>
                <w:szCs w:val="22"/>
              </w:rPr>
              <w:t>5. Элект</w:t>
            </w:r>
            <w:r w:rsidRPr="00DA5AF2">
              <w:rPr>
                <w:b/>
                <w:bCs/>
                <w:iCs/>
                <w:sz w:val="22"/>
                <w:szCs w:val="22"/>
              </w:rPr>
              <w:t>роснабжение</w:t>
            </w:r>
          </w:p>
        </w:tc>
      </w:tr>
      <w:tr w:rsidR="00036CC5" w:rsidRPr="009854D8"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vAlign w:val="bottom"/>
          </w:tcPr>
          <w:p w:rsidR="00036CC5" w:rsidRPr="00DA5AF2" w:rsidRDefault="00036CC5" w:rsidP="00CF3C8E">
            <w:pPr>
              <w:jc w:val="center"/>
            </w:pPr>
            <w:r w:rsidRPr="00DA5AF2">
              <w:t>Потребленность в электроэнергии, всего</w:t>
            </w:r>
          </w:p>
        </w:tc>
        <w:tc>
          <w:tcPr>
            <w:tcW w:w="126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тыс</w:t>
            </w:r>
            <w:proofErr w:type="gramStart"/>
            <w:r w:rsidRPr="00DA5AF2">
              <w:t>.к</w:t>
            </w:r>
            <w:proofErr w:type="gramEnd"/>
            <w:r w:rsidRPr="00DA5AF2">
              <w:t>Вт/час в год</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1260</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2613</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2850</w:t>
            </w:r>
          </w:p>
        </w:tc>
      </w:tr>
      <w:tr w:rsidR="00036CC5" w:rsidRPr="00F34FDA" w:rsidTr="00CF3C8E">
        <w:tc>
          <w:tcPr>
            <w:tcW w:w="9720" w:type="dxa"/>
            <w:gridSpan w:val="7"/>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6. Связь</w:t>
            </w:r>
          </w:p>
        </w:tc>
      </w:tr>
      <w:tr w:rsidR="00036CC5" w:rsidRPr="00577375"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vAlign w:val="bottom"/>
          </w:tcPr>
          <w:p w:rsidR="00036CC5" w:rsidRPr="00DA5AF2" w:rsidRDefault="00036CC5" w:rsidP="00CF3C8E">
            <w:pPr>
              <w:jc w:val="center"/>
            </w:pPr>
            <w:r w:rsidRPr="00DA5AF2">
              <w:t>Охват населения телевизионным вещанием</w:t>
            </w:r>
          </w:p>
        </w:tc>
        <w:tc>
          <w:tcPr>
            <w:tcW w:w="126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 от населения</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98</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100</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100</w:t>
            </w:r>
          </w:p>
        </w:tc>
      </w:tr>
      <w:tr w:rsidR="00036CC5" w:rsidRPr="00F34FDA" w:rsidTr="00CF3C8E">
        <w:tc>
          <w:tcPr>
            <w:tcW w:w="9720" w:type="dxa"/>
            <w:gridSpan w:val="7"/>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rPr>
                <w:b/>
                <w:bCs/>
                <w:iCs/>
                <w:sz w:val="22"/>
                <w:szCs w:val="22"/>
              </w:rPr>
            </w:pPr>
            <w:r w:rsidRPr="00DA5AF2">
              <w:rPr>
                <w:b/>
                <w:bCs/>
                <w:iCs/>
                <w:sz w:val="22"/>
                <w:szCs w:val="22"/>
              </w:rPr>
              <w:t>7. Санитарная очистка территории</w:t>
            </w:r>
          </w:p>
        </w:tc>
      </w:tr>
      <w:tr w:rsidR="00036CC5" w:rsidRPr="009854D8"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vAlign w:val="bottom"/>
          </w:tcPr>
          <w:p w:rsidR="00036CC5" w:rsidRPr="00DA5AF2" w:rsidRDefault="00036CC5" w:rsidP="00CF3C8E">
            <w:pPr>
              <w:jc w:val="center"/>
            </w:pPr>
            <w:r w:rsidRPr="00DA5AF2">
              <w:t>Объем бытовых отходов</w:t>
            </w:r>
          </w:p>
        </w:tc>
        <w:tc>
          <w:tcPr>
            <w:tcW w:w="1260" w:type="dxa"/>
            <w:gridSpan w:val="2"/>
            <w:tcBorders>
              <w:top w:val="single" w:sz="4" w:space="0" w:color="auto"/>
              <w:left w:val="single" w:sz="4" w:space="0" w:color="auto"/>
              <w:bottom w:val="single" w:sz="4" w:space="0" w:color="auto"/>
              <w:right w:val="single" w:sz="4" w:space="0" w:color="auto"/>
            </w:tcBorders>
            <w:vAlign w:val="bottom"/>
          </w:tcPr>
          <w:p w:rsidR="00036CC5" w:rsidRPr="00DA5AF2" w:rsidRDefault="00036CC5" w:rsidP="00CF3C8E">
            <w:pPr>
              <w:jc w:val="center"/>
            </w:pPr>
            <w:r w:rsidRPr="00DA5AF2">
              <w:t>тыс</w:t>
            </w:r>
            <w:proofErr w:type="gramStart"/>
            <w:r w:rsidRPr="00DA5AF2">
              <w:t>.м</w:t>
            </w:r>
            <w:proofErr w:type="gramEnd"/>
            <w:r w:rsidRPr="00C92D00">
              <w:rPr>
                <w:vertAlign w:val="superscript"/>
              </w:rPr>
              <w:t>3</w:t>
            </w:r>
            <w:r w:rsidRPr="00DA5AF2">
              <w:t>/год</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4,1</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6,6</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9</w:t>
            </w:r>
          </w:p>
        </w:tc>
      </w:tr>
      <w:tr w:rsidR="00036CC5" w:rsidRPr="009854D8"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2.</w:t>
            </w:r>
          </w:p>
        </w:tc>
        <w:tc>
          <w:tcPr>
            <w:tcW w:w="3420" w:type="dxa"/>
            <w:tcBorders>
              <w:top w:val="single" w:sz="4" w:space="0" w:color="auto"/>
              <w:left w:val="single" w:sz="4" w:space="0" w:color="auto"/>
              <w:bottom w:val="single" w:sz="4" w:space="0" w:color="auto"/>
              <w:right w:val="single" w:sz="4" w:space="0" w:color="auto"/>
            </w:tcBorders>
            <w:vAlign w:val="bottom"/>
          </w:tcPr>
          <w:p w:rsidR="00036CC5" w:rsidRPr="00DA5AF2" w:rsidRDefault="00036CC5" w:rsidP="00CF3C8E">
            <w:pPr>
              <w:jc w:val="center"/>
            </w:pPr>
            <w:r w:rsidRPr="00DA5AF2">
              <w:t>В том числе дифференцированного сбора отходов</w:t>
            </w:r>
          </w:p>
        </w:tc>
        <w:tc>
          <w:tcPr>
            <w:tcW w:w="126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20</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40</w:t>
            </w:r>
          </w:p>
        </w:tc>
      </w:tr>
      <w:tr w:rsidR="00036CC5" w:rsidRPr="00DA5AF2" w:rsidTr="00CF3C8E">
        <w:tc>
          <w:tcPr>
            <w:tcW w:w="9720" w:type="dxa"/>
            <w:gridSpan w:val="7"/>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rPr>
                <w:b/>
                <w:bCs/>
                <w:i/>
                <w:iCs/>
                <w:sz w:val="22"/>
                <w:szCs w:val="22"/>
                <w:lang w:val="en-US"/>
              </w:rPr>
            </w:pPr>
            <w:r w:rsidRPr="00DA5AF2">
              <w:rPr>
                <w:b/>
                <w:bCs/>
                <w:i/>
                <w:iCs/>
                <w:sz w:val="22"/>
                <w:szCs w:val="22"/>
                <w:lang w:val="en-US"/>
              </w:rPr>
              <w:t xml:space="preserve">II. </w:t>
            </w:r>
            <w:proofErr w:type="spellStart"/>
            <w:r w:rsidRPr="00DA5AF2">
              <w:rPr>
                <w:b/>
                <w:bCs/>
                <w:i/>
                <w:iCs/>
                <w:sz w:val="22"/>
                <w:szCs w:val="22"/>
                <w:lang w:val="en-US"/>
              </w:rPr>
              <w:t>Инвестиции</w:t>
            </w:r>
            <w:proofErr w:type="spellEnd"/>
          </w:p>
        </w:tc>
      </w:tr>
      <w:tr w:rsidR="00036CC5" w:rsidRPr="0051331C"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51331C">
              <w:t>1.</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51331C" w:rsidRDefault="00036CC5" w:rsidP="00CF3C8E">
            <w:r w:rsidRPr="0051331C">
              <w:t>Ориентировочный объем инвестиций по 1 очереди реализации генплана,</w:t>
            </w:r>
          </w:p>
          <w:p w:rsidR="00036CC5" w:rsidRPr="00DA5AF2" w:rsidRDefault="00036CC5" w:rsidP="00CF3C8E">
            <w:r w:rsidRPr="0051331C">
              <w:t>в том числе:</w:t>
            </w:r>
          </w:p>
        </w:tc>
        <w:tc>
          <w:tcPr>
            <w:tcW w:w="1080" w:type="dxa"/>
            <w:tcBorders>
              <w:top w:val="single" w:sz="4" w:space="0" w:color="auto"/>
              <w:left w:val="single" w:sz="4" w:space="0" w:color="auto"/>
              <w:bottom w:val="single" w:sz="4" w:space="0" w:color="auto"/>
              <w:right w:val="single" w:sz="4" w:space="0" w:color="auto"/>
            </w:tcBorders>
          </w:tcPr>
          <w:p w:rsidR="00036CC5" w:rsidRPr="0051331C" w:rsidRDefault="00036CC5" w:rsidP="00CF3C8E">
            <w:pPr>
              <w:jc w:val="center"/>
            </w:pPr>
            <w:r w:rsidRPr="0051331C">
              <w:t>млн.</w:t>
            </w:r>
          </w:p>
          <w:p w:rsidR="00036CC5" w:rsidRPr="00DA5AF2" w:rsidRDefault="00036CC5" w:rsidP="00CF3C8E">
            <w:pPr>
              <w:jc w:val="center"/>
            </w:pPr>
            <w:r w:rsidRPr="0051331C">
              <w:t>руб.</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516,0</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r>
      <w:tr w:rsidR="00036CC5" w:rsidRPr="0051331C"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51331C">
              <w:t>- жилищное строительство</w:t>
            </w:r>
          </w:p>
        </w:tc>
        <w:tc>
          <w:tcPr>
            <w:tcW w:w="1080" w:type="dxa"/>
            <w:tcBorders>
              <w:top w:val="single" w:sz="4" w:space="0" w:color="auto"/>
              <w:left w:val="single" w:sz="4" w:space="0" w:color="auto"/>
              <w:bottom w:val="single" w:sz="4" w:space="0" w:color="auto"/>
              <w:right w:val="single" w:sz="4" w:space="0" w:color="auto"/>
            </w:tcBorders>
          </w:tcPr>
          <w:p w:rsidR="00036CC5" w:rsidRPr="0051331C" w:rsidRDefault="00036CC5" w:rsidP="00CF3C8E">
            <w:pPr>
              <w:jc w:val="center"/>
            </w:pPr>
            <w:r w:rsidRPr="0051331C">
              <w:t>млн.</w:t>
            </w:r>
          </w:p>
          <w:p w:rsidR="00036CC5" w:rsidRPr="00DA5AF2" w:rsidRDefault="00036CC5" w:rsidP="00CF3C8E">
            <w:pPr>
              <w:jc w:val="center"/>
            </w:pPr>
            <w:r w:rsidRPr="0051331C">
              <w:t>руб.</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358,8</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r>
      <w:tr w:rsidR="00036CC5" w:rsidRPr="001463C3"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51331C">
              <w:t>- культурно-бытовое строительство</w:t>
            </w:r>
          </w:p>
        </w:tc>
        <w:tc>
          <w:tcPr>
            <w:tcW w:w="1080" w:type="dxa"/>
            <w:tcBorders>
              <w:top w:val="single" w:sz="4" w:space="0" w:color="auto"/>
              <w:left w:val="single" w:sz="4" w:space="0" w:color="auto"/>
              <w:bottom w:val="single" w:sz="4" w:space="0" w:color="auto"/>
              <w:right w:val="single" w:sz="4" w:space="0" w:color="auto"/>
            </w:tcBorders>
          </w:tcPr>
          <w:p w:rsidR="00036CC5" w:rsidRPr="0051331C" w:rsidRDefault="00036CC5" w:rsidP="00CF3C8E">
            <w:pPr>
              <w:jc w:val="center"/>
            </w:pPr>
            <w:r w:rsidRPr="0051331C">
              <w:t>млн.</w:t>
            </w:r>
          </w:p>
          <w:p w:rsidR="00036CC5" w:rsidRPr="00DA5AF2" w:rsidRDefault="00036CC5" w:rsidP="00CF3C8E">
            <w:pPr>
              <w:jc w:val="center"/>
            </w:pPr>
            <w:r w:rsidRPr="0051331C">
              <w:t>руб.</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1463C3">
              <w:t>54,0</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r>
      <w:tr w:rsidR="00036CC5" w:rsidRPr="001463C3"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51331C">
              <w:t>- инженерное оборудование и благоустройство</w:t>
            </w:r>
          </w:p>
        </w:tc>
        <w:tc>
          <w:tcPr>
            <w:tcW w:w="1080" w:type="dxa"/>
            <w:tcBorders>
              <w:top w:val="single" w:sz="4" w:space="0" w:color="auto"/>
              <w:left w:val="single" w:sz="4" w:space="0" w:color="auto"/>
              <w:bottom w:val="single" w:sz="4" w:space="0" w:color="auto"/>
              <w:right w:val="single" w:sz="4" w:space="0" w:color="auto"/>
            </w:tcBorders>
          </w:tcPr>
          <w:p w:rsidR="00036CC5" w:rsidRPr="0051331C" w:rsidRDefault="00036CC5" w:rsidP="00CF3C8E">
            <w:pPr>
              <w:jc w:val="center"/>
            </w:pPr>
            <w:r w:rsidRPr="0051331C">
              <w:t>млн.</w:t>
            </w:r>
          </w:p>
          <w:p w:rsidR="00036CC5" w:rsidRPr="00DA5AF2" w:rsidRDefault="00036CC5" w:rsidP="00CF3C8E">
            <w:pPr>
              <w:jc w:val="center"/>
            </w:pPr>
            <w:r w:rsidRPr="0051331C">
              <w:t>руб.</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1463C3">
              <w:t>103,2</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r>
      <w:tr w:rsidR="00036CC5" w:rsidRPr="001463C3" w:rsidTr="00CF3C8E">
        <w:tc>
          <w:tcPr>
            <w:tcW w:w="54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51331C">
              <w:t>2.</w:t>
            </w:r>
          </w:p>
        </w:tc>
        <w:tc>
          <w:tcPr>
            <w:tcW w:w="3600" w:type="dxa"/>
            <w:gridSpan w:val="2"/>
            <w:tcBorders>
              <w:top w:val="single" w:sz="4" w:space="0" w:color="auto"/>
              <w:left w:val="single" w:sz="4" w:space="0" w:color="auto"/>
              <w:bottom w:val="single" w:sz="4" w:space="0" w:color="auto"/>
              <w:right w:val="single" w:sz="4" w:space="0" w:color="auto"/>
            </w:tcBorders>
          </w:tcPr>
          <w:p w:rsidR="00036CC5" w:rsidRPr="00DA5AF2" w:rsidRDefault="00036CC5" w:rsidP="00CF3C8E">
            <w:r w:rsidRPr="0051331C">
              <w:t>Объем инвестиций на 1 жителя</w:t>
            </w:r>
          </w:p>
        </w:tc>
        <w:tc>
          <w:tcPr>
            <w:tcW w:w="108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51331C">
              <w:t>тыс</w:t>
            </w:r>
            <w:proofErr w:type="gramStart"/>
            <w:r w:rsidRPr="0051331C">
              <w:t>.р</w:t>
            </w:r>
            <w:proofErr w:type="gramEnd"/>
            <w:r w:rsidRPr="0051331C">
              <w:t>уб./чел.</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187,6</w:t>
            </w:r>
          </w:p>
        </w:tc>
        <w:tc>
          <w:tcPr>
            <w:tcW w:w="1620" w:type="dxa"/>
            <w:tcBorders>
              <w:top w:val="single" w:sz="4" w:space="0" w:color="auto"/>
              <w:left w:val="single" w:sz="4" w:space="0" w:color="auto"/>
              <w:bottom w:val="single" w:sz="4" w:space="0" w:color="auto"/>
              <w:right w:val="single" w:sz="4" w:space="0" w:color="auto"/>
            </w:tcBorders>
          </w:tcPr>
          <w:p w:rsidR="00036CC5" w:rsidRPr="00DA5AF2" w:rsidRDefault="00036CC5" w:rsidP="00CF3C8E">
            <w:pPr>
              <w:jc w:val="center"/>
            </w:pPr>
            <w:r w:rsidRPr="00DA5AF2">
              <w:t>-</w:t>
            </w:r>
          </w:p>
        </w:tc>
      </w:tr>
    </w:tbl>
    <w:p w:rsidR="005E1B98" w:rsidRDefault="005E1B98" w:rsidP="005E1B98">
      <w:pPr>
        <w:pStyle w:val="aff2"/>
        <w:ind w:firstLine="900"/>
        <w:rPr>
          <w:sz w:val="28"/>
          <w:szCs w:val="28"/>
        </w:rPr>
      </w:pPr>
    </w:p>
    <w:p w:rsidR="00CF3C8E" w:rsidRDefault="00CF3C8E" w:rsidP="005E1B98">
      <w:pPr>
        <w:pStyle w:val="aff2"/>
        <w:ind w:firstLine="900"/>
        <w:rPr>
          <w:sz w:val="28"/>
          <w:szCs w:val="28"/>
        </w:rPr>
      </w:pPr>
    </w:p>
    <w:p w:rsidR="00CF3C8E" w:rsidRPr="001055DA" w:rsidRDefault="00CF3C8E" w:rsidP="005E1B98">
      <w:pPr>
        <w:pStyle w:val="aff2"/>
        <w:ind w:firstLine="900"/>
        <w:rPr>
          <w:sz w:val="28"/>
          <w:szCs w:val="28"/>
        </w:rPr>
      </w:pPr>
    </w:p>
    <w:p w:rsidR="005E1B98" w:rsidRPr="001055DA" w:rsidRDefault="005E1B98" w:rsidP="005E1B98">
      <w:pPr>
        <w:jc w:val="center"/>
        <w:outlineLvl w:val="0"/>
        <w:rPr>
          <w:b/>
          <w:sz w:val="28"/>
          <w:szCs w:val="28"/>
          <w:u w:val="single"/>
        </w:rPr>
      </w:pPr>
      <w:r w:rsidRPr="001055DA">
        <w:rPr>
          <w:b/>
          <w:sz w:val="28"/>
          <w:szCs w:val="28"/>
          <w:u w:val="single"/>
        </w:rPr>
        <w:t xml:space="preserve">Зона регулирования застройки и хозяйственной деятельности </w:t>
      </w:r>
    </w:p>
    <w:p w:rsidR="005E1B98" w:rsidRPr="001055DA" w:rsidRDefault="005E1B98" w:rsidP="005E1B98">
      <w:pPr>
        <w:pStyle w:val="ConsPlusNormal"/>
        <w:widowControl/>
        <w:ind w:firstLine="0"/>
        <w:jc w:val="both"/>
        <w:rPr>
          <w:rFonts w:ascii="Times New Roman" w:hAnsi="Times New Roman" w:cs="Times New Roman"/>
          <w:sz w:val="28"/>
          <w:szCs w:val="28"/>
        </w:rPr>
      </w:pPr>
      <w:r w:rsidRPr="001055DA">
        <w:rPr>
          <w:rFonts w:ascii="Times New Roman" w:hAnsi="Times New Roman" w:cs="Times New Roman"/>
          <w:b/>
          <w:sz w:val="28"/>
          <w:szCs w:val="28"/>
          <w:u w:val="single"/>
        </w:rPr>
        <w:t xml:space="preserve"> </w:t>
      </w:r>
    </w:p>
    <w:p w:rsidR="005E1B98" w:rsidRPr="001055DA" w:rsidRDefault="005E1B98" w:rsidP="005E1B98">
      <w:pPr>
        <w:pStyle w:val="aff2"/>
        <w:ind w:firstLine="900"/>
        <w:rPr>
          <w:sz w:val="28"/>
          <w:szCs w:val="28"/>
        </w:rPr>
      </w:pPr>
      <w:r w:rsidRPr="001055DA">
        <w:rPr>
          <w:sz w:val="28"/>
          <w:szCs w:val="28"/>
        </w:rPr>
        <w:t xml:space="preserve">В Генеральном плане выделяется особая зона </w:t>
      </w:r>
      <w:proofErr w:type="spellStart"/>
      <w:r w:rsidRPr="001055DA">
        <w:rPr>
          <w:sz w:val="28"/>
          <w:szCs w:val="28"/>
        </w:rPr>
        <w:t>зона</w:t>
      </w:r>
      <w:proofErr w:type="spellEnd"/>
      <w:r w:rsidRPr="001055DA">
        <w:rPr>
          <w:sz w:val="28"/>
          <w:szCs w:val="28"/>
        </w:rPr>
        <w:t xml:space="preserve"> регулирования </w:t>
      </w:r>
      <w:r w:rsidRPr="001055DA">
        <w:rPr>
          <w:sz w:val="28"/>
          <w:szCs w:val="28"/>
        </w:rPr>
        <w:lastRenderedPageBreak/>
        <w:t>застройки</w:t>
      </w:r>
      <w:proofErr w:type="gramStart"/>
      <w:r w:rsidRPr="001055DA">
        <w:rPr>
          <w:sz w:val="28"/>
          <w:szCs w:val="28"/>
        </w:rPr>
        <w:t>.В</w:t>
      </w:r>
      <w:proofErr w:type="gramEnd"/>
      <w:r w:rsidRPr="001055DA">
        <w:rPr>
          <w:sz w:val="28"/>
          <w:szCs w:val="28"/>
        </w:rPr>
        <w:t xml:space="preserve"> неё включаются зона сложившейся застройки в центре населенного пункта, имеющей архитектурное значение, зона сложившившихся парков, а также зоны расположения курганов, не состоящих на охране.</w:t>
      </w:r>
    </w:p>
    <w:p w:rsidR="005E1B98" w:rsidRPr="001055DA" w:rsidRDefault="005E1B98" w:rsidP="005E1B98">
      <w:pPr>
        <w:pStyle w:val="aff2"/>
        <w:ind w:firstLine="900"/>
        <w:rPr>
          <w:sz w:val="28"/>
          <w:szCs w:val="28"/>
        </w:rPr>
      </w:pPr>
      <w:r w:rsidRPr="001055DA">
        <w:rPr>
          <w:sz w:val="28"/>
          <w:szCs w:val="28"/>
        </w:rPr>
        <w:t xml:space="preserve">Основная цель выделения такой зоны – сохранение существующей архитектурно-пространственной  среды, недопущение включения в неё объектов (зданий, строений и сооружений), не соответствующих сложившейся среде  и проектным решениям по критериям внешнего вида. </w:t>
      </w:r>
    </w:p>
    <w:p w:rsidR="005E1B98" w:rsidRPr="001055DA" w:rsidRDefault="005E1B98" w:rsidP="005E1B98">
      <w:pPr>
        <w:pStyle w:val="aff2"/>
        <w:ind w:firstLine="900"/>
        <w:rPr>
          <w:sz w:val="28"/>
          <w:szCs w:val="28"/>
        </w:rPr>
      </w:pPr>
      <w:proofErr w:type="gramStart"/>
      <w:r w:rsidRPr="001055DA">
        <w:rPr>
          <w:sz w:val="28"/>
          <w:szCs w:val="28"/>
        </w:rPr>
        <w:t>В пределах территории Зоны регулирования застройки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roofErr w:type="gramEnd"/>
    </w:p>
    <w:p w:rsidR="005E1B98" w:rsidRPr="001055DA" w:rsidRDefault="005E1B98" w:rsidP="005E1B98">
      <w:pPr>
        <w:pStyle w:val="aff2"/>
        <w:ind w:firstLine="900"/>
        <w:rPr>
          <w:sz w:val="28"/>
          <w:szCs w:val="28"/>
        </w:rPr>
      </w:pPr>
      <w:r w:rsidRPr="001055DA">
        <w:rPr>
          <w:sz w:val="28"/>
          <w:szCs w:val="28"/>
        </w:rPr>
        <w:t xml:space="preserve">Решением </w:t>
      </w:r>
      <w:proofErr w:type="gramStart"/>
      <w:r w:rsidRPr="001055DA">
        <w:rPr>
          <w:sz w:val="28"/>
          <w:szCs w:val="28"/>
        </w:rPr>
        <w:t>органов местной законодательной власти границы зоны регулирования застройки</w:t>
      </w:r>
      <w:proofErr w:type="gramEnd"/>
      <w:r w:rsidRPr="001055DA">
        <w:rPr>
          <w:sz w:val="28"/>
          <w:szCs w:val="28"/>
        </w:rPr>
        <w:t xml:space="preserve"> и регламенты использования земель могут быть уточнены и расширены. </w:t>
      </w:r>
    </w:p>
    <w:p w:rsidR="005E1B98" w:rsidRPr="001055DA" w:rsidRDefault="005E1B98" w:rsidP="005E1B98">
      <w:pPr>
        <w:pStyle w:val="aff2"/>
        <w:ind w:firstLine="900"/>
        <w:rPr>
          <w:color w:val="008080"/>
          <w:sz w:val="28"/>
          <w:szCs w:val="28"/>
        </w:rPr>
      </w:pPr>
      <w:r w:rsidRPr="001055DA">
        <w:rPr>
          <w:sz w:val="28"/>
          <w:szCs w:val="28"/>
        </w:rPr>
        <w:t xml:space="preserve"> Ограничения использования земельных участков и объектов капитального строительства на территории </w:t>
      </w:r>
      <w:proofErr w:type="gramStart"/>
      <w:r w:rsidRPr="001055DA">
        <w:rPr>
          <w:sz w:val="28"/>
          <w:szCs w:val="28"/>
        </w:rPr>
        <w:t>зон охраны объектов культурного наследия</w:t>
      </w:r>
      <w:proofErr w:type="gramEnd"/>
      <w:r w:rsidRPr="001055DA">
        <w:rPr>
          <w:sz w:val="28"/>
          <w:szCs w:val="28"/>
        </w:rPr>
        <w:t xml:space="preserve"> включают следующие виды ограничений</w:t>
      </w:r>
      <w:r w:rsidRPr="001055DA">
        <w:rPr>
          <w:color w:val="008080"/>
          <w:sz w:val="28"/>
          <w:szCs w:val="28"/>
        </w:rPr>
        <w:t>:</w:t>
      </w:r>
    </w:p>
    <w:p w:rsidR="005E1B98" w:rsidRPr="001055DA" w:rsidRDefault="005E1B98" w:rsidP="005E1B98">
      <w:pPr>
        <w:pStyle w:val="aff2"/>
        <w:ind w:firstLine="900"/>
        <w:rPr>
          <w:sz w:val="28"/>
          <w:szCs w:val="28"/>
        </w:rPr>
      </w:pPr>
      <w:r w:rsidRPr="001055DA">
        <w:rPr>
          <w:sz w:val="28"/>
          <w:szCs w:val="28"/>
        </w:rPr>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5E1B98" w:rsidRPr="001055DA" w:rsidRDefault="005E1B98" w:rsidP="005E1B98">
      <w:pPr>
        <w:pStyle w:val="aff2"/>
        <w:ind w:firstLine="900"/>
        <w:rPr>
          <w:sz w:val="28"/>
          <w:szCs w:val="28"/>
        </w:rPr>
      </w:pPr>
      <w:r w:rsidRPr="001055DA">
        <w:rPr>
          <w:sz w:val="28"/>
          <w:szCs w:val="28"/>
        </w:rPr>
        <w:t>б) к стилевым характеристикам застройки;</w:t>
      </w:r>
    </w:p>
    <w:p w:rsidR="005E1B98" w:rsidRPr="001055DA" w:rsidRDefault="005E1B98" w:rsidP="005E1B98">
      <w:pPr>
        <w:pStyle w:val="aff2"/>
        <w:ind w:firstLine="900"/>
        <w:rPr>
          <w:sz w:val="28"/>
          <w:szCs w:val="28"/>
        </w:rPr>
      </w:pPr>
      <w:r w:rsidRPr="001055DA">
        <w:rPr>
          <w:sz w:val="28"/>
          <w:szCs w:val="28"/>
        </w:rPr>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5E1B98" w:rsidRPr="001055DA" w:rsidRDefault="005E1B98" w:rsidP="005E1B98">
      <w:pPr>
        <w:pStyle w:val="aff2"/>
        <w:ind w:firstLine="900"/>
        <w:rPr>
          <w:sz w:val="28"/>
          <w:szCs w:val="28"/>
        </w:rPr>
      </w:pPr>
      <w:r w:rsidRPr="001055DA">
        <w:rPr>
          <w:sz w:val="28"/>
          <w:szCs w:val="28"/>
        </w:rPr>
        <w:t xml:space="preserve"> Режим использования земель в границах Зоны регулирования застройки </w:t>
      </w:r>
    </w:p>
    <w:p w:rsidR="005E1B98" w:rsidRPr="001055DA" w:rsidRDefault="005E1B98" w:rsidP="005E1B98">
      <w:pPr>
        <w:jc w:val="center"/>
        <w:rPr>
          <w:sz w:val="28"/>
          <w:szCs w:val="28"/>
        </w:rPr>
      </w:pPr>
    </w:p>
    <w:p w:rsidR="005E1B98" w:rsidRPr="001055DA" w:rsidRDefault="005E1B98" w:rsidP="005E1B98">
      <w:pPr>
        <w:pStyle w:val="aff2"/>
        <w:ind w:firstLine="900"/>
        <w:rPr>
          <w:sz w:val="28"/>
          <w:szCs w:val="28"/>
        </w:rPr>
      </w:pPr>
      <w:proofErr w:type="gramStart"/>
      <w:r w:rsidRPr="001055DA">
        <w:rPr>
          <w:sz w:val="28"/>
          <w:szCs w:val="28"/>
        </w:rPr>
        <w:t>а) ограничение строительства, необходимое для обеспечения сохранности объектов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roofErr w:type="gramEnd"/>
    </w:p>
    <w:p w:rsidR="005E1B98" w:rsidRPr="001055DA" w:rsidRDefault="005E1B98" w:rsidP="005E1B98">
      <w:pPr>
        <w:pStyle w:val="aff2"/>
        <w:ind w:firstLine="900"/>
        <w:rPr>
          <w:sz w:val="28"/>
          <w:szCs w:val="28"/>
        </w:rPr>
      </w:pPr>
      <w:proofErr w:type="gramStart"/>
      <w:r w:rsidRPr="001055DA">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roofErr w:type="gramEnd"/>
    </w:p>
    <w:p w:rsidR="005E1B98" w:rsidRPr="001055DA" w:rsidRDefault="005E1B98" w:rsidP="005E1B98">
      <w:pPr>
        <w:pStyle w:val="aff2"/>
        <w:ind w:firstLine="900"/>
        <w:rPr>
          <w:sz w:val="28"/>
          <w:szCs w:val="28"/>
        </w:rPr>
      </w:pPr>
      <w:r w:rsidRPr="001055DA">
        <w:rPr>
          <w:sz w:val="28"/>
          <w:szCs w:val="28"/>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5E1B98" w:rsidRPr="001055DA" w:rsidRDefault="005E1B98" w:rsidP="005E1B98">
      <w:pPr>
        <w:pStyle w:val="aff2"/>
        <w:spacing w:after="0"/>
        <w:ind w:left="0" w:firstLine="865"/>
        <w:rPr>
          <w:sz w:val="28"/>
          <w:szCs w:val="28"/>
        </w:rPr>
      </w:pPr>
      <w:r w:rsidRPr="001055DA">
        <w:rPr>
          <w:sz w:val="28"/>
          <w:szCs w:val="28"/>
        </w:rPr>
        <w:t>г) обеспечение визуального восприятия объектов культурного наследия в их историко-градостроительной и природной среде;</w:t>
      </w:r>
    </w:p>
    <w:p w:rsidR="005E1B98" w:rsidRPr="001055DA" w:rsidRDefault="005E1B98" w:rsidP="005E1B98">
      <w:pPr>
        <w:pStyle w:val="aff2"/>
        <w:spacing w:after="0"/>
        <w:ind w:left="0" w:firstLine="865"/>
        <w:rPr>
          <w:sz w:val="28"/>
          <w:szCs w:val="28"/>
        </w:rPr>
      </w:pPr>
      <w:r w:rsidRPr="001055DA">
        <w:rPr>
          <w:sz w:val="28"/>
          <w:szCs w:val="28"/>
        </w:rPr>
        <w:t xml:space="preserve">д) ограничение хозяйственной деятельности, необходимое для </w:t>
      </w:r>
      <w:r w:rsidRPr="001055DA">
        <w:rPr>
          <w:sz w:val="28"/>
          <w:szCs w:val="28"/>
        </w:rPr>
        <w:lastRenderedPageBreak/>
        <w:t>обеспечения сохранности объекта культурного наследия, в том числе запрет и ограничение размещения рекламы, вывесок, построек и объектов (автостоянок, временных построек, киосков, навесови т.п.)</w:t>
      </w:r>
    </w:p>
    <w:p w:rsidR="005E1B98" w:rsidRPr="001055DA" w:rsidRDefault="005E1B98" w:rsidP="005E1B98">
      <w:pPr>
        <w:pStyle w:val="aff2"/>
        <w:spacing w:after="0"/>
        <w:ind w:left="0" w:firstLine="865"/>
        <w:rPr>
          <w:sz w:val="28"/>
          <w:szCs w:val="28"/>
        </w:rPr>
      </w:pPr>
      <w:r w:rsidRPr="001055DA">
        <w:rPr>
          <w:sz w:val="28"/>
          <w:szCs w:val="28"/>
        </w:rPr>
        <w:t>е) регулирование проведения работ по озеленению;</w:t>
      </w:r>
    </w:p>
    <w:p w:rsidR="005E1B98" w:rsidRPr="001055DA" w:rsidRDefault="005E1B98" w:rsidP="005E1B98">
      <w:pPr>
        <w:pStyle w:val="aff2"/>
        <w:spacing w:after="0"/>
        <w:ind w:left="0" w:firstLine="865"/>
        <w:rPr>
          <w:sz w:val="28"/>
          <w:szCs w:val="28"/>
        </w:rPr>
      </w:pPr>
      <w:r w:rsidRPr="001055DA">
        <w:rPr>
          <w:sz w:val="28"/>
          <w:szCs w:val="28"/>
        </w:rPr>
        <w:t>ж) обеспечение пожарной безопасности объекта культурного наследия и его защиты от динамических воздействий;</w:t>
      </w:r>
    </w:p>
    <w:p w:rsidR="005E1B98" w:rsidRPr="001055DA" w:rsidRDefault="005E1B98" w:rsidP="005E1B98">
      <w:pPr>
        <w:pStyle w:val="aff2"/>
        <w:spacing w:after="0"/>
        <w:ind w:left="0" w:firstLine="865"/>
        <w:rPr>
          <w:sz w:val="28"/>
          <w:szCs w:val="28"/>
        </w:rPr>
      </w:pPr>
      <w:r w:rsidRPr="001055DA">
        <w:rPr>
          <w:sz w:val="28"/>
          <w:szCs w:val="28"/>
        </w:rPr>
        <w:t>и) сохранение гидрогеологических и экологических условий, необходимых для обеспечения сохранности объекта культурного наследия.</w:t>
      </w:r>
    </w:p>
    <w:p w:rsidR="005E1B98" w:rsidRPr="001055DA" w:rsidRDefault="005E1B98" w:rsidP="005E1B98">
      <w:pPr>
        <w:ind w:firstLine="865"/>
        <w:jc w:val="both"/>
        <w:rPr>
          <w:sz w:val="28"/>
          <w:szCs w:val="28"/>
        </w:rPr>
      </w:pPr>
    </w:p>
    <w:p w:rsidR="005E1B98" w:rsidRPr="001055DA" w:rsidRDefault="005E1B98" w:rsidP="005E1B98">
      <w:pPr>
        <w:pStyle w:val="aff2"/>
        <w:spacing w:after="0"/>
        <w:ind w:left="0" w:firstLine="865"/>
        <w:rPr>
          <w:sz w:val="28"/>
          <w:szCs w:val="28"/>
        </w:rPr>
      </w:pPr>
      <w:r w:rsidRPr="001055DA">
        <w:rPr>
          <w:sz w:val="28"/>
          <w:szCs w:val="28"/>
        </w:rPr>
        <w:t>В зоне регулирования застройки не допускается:</w:t>
      </w:r>
    </w:p>
    <w:p w:rsidR="005E1B98" w:rsidRPr="001055DA" w:rsidRDefault="005E1B98" w:rsidP="005E1B98">
      <w:pPr>
        <w:pStyle w:val="aff2"/>
        <w:spacing w:after="0"/>
        <w:ind w:left="0" w:firstLine="865"/>
        <w:rPr>
          <w:sz w:val="28"/>
          <w:szCs w:val="28"/>
        </w:rPr>
      </w:pPr>
    </w:p>
    <w:p w:rsidR="005E1B98" w:rsidRPr="001055DA" w:rsidRDefault="005E1B98" w:rsidP="005E1B98">
      <w:pPr>
        <w:pStyle w:val="aff2"/>
        <w:spacing w:after="0"/>
        <w:ind w:left="0" w:firstLine="865"/>
        <w:rPr>
          <w:sz w:val="28"/>
          <w:szCs w:val="28"/>
        </w:rPr>
      </w:pPr>
      <w:r w:rsidRPr="001055DA">
        <w:rPr>
          <w:sz w:val="28"/>
          <w:szCs w:val="28"/>
        </w:rPr>
        <w:t>- нарушение планировочной структуры, среды и ландшафта данной зоны;</w:t>
      </w:r>
    </w:p>
    <w:p w:rsidR="005E1B98" w:rsidRPr="001055DA" w:rsidRDefault="005E1B98" w:rsidP="005E1B98">
      <w:pPr>
        <w:pStyle w:val="aff2"/>
        <w:spacing w:after="0"/>
        <w:ind w:left="0" w:firstLine="865"/>
        <w:rPr>
          <w:sz w:val="28"/>
          <w:szCs w:val="28"/>
        </w:rPr>
      </w:pPr>
      <w:r w:rsidRPr="001055DA">
        <w:rPr>
          <w:sz w:val="28"/>
          <w:szCs w:val="28"/>
        </w:rPr>
        <w:t>- нарушение условий благоприятного обзора отдельных, представляющих архитектурную и историческую ценность зданий и строений; памятников, территории парков;</w:t>
      </w:r>
    </w:p>
    <w:p w:rsidR="005E1B98" w:rsidRPr="001055DA" w:rsidRDefault="005E1B98" w:rsidP="005E1B98">
      <w:pPr>
        <w:pStyle w:val="aff2"/>
        <w:spacing w:after="0"/>
        <w:ind w:left="0" w:firstLine="865"/>
        <w:rPr>
          <w:sz w:val="28"/>
          <w:szCs w:val="28"/>
        </w:rPr>
      </w:pPr>
      <w:r w:rsidRPr="001055DA">
        <w:rPr>
          <w:sz w:val="28"/>
          <w:szCs w:val="28"/>
        </w:rPr>
        <w:t>- нарушение физической сохранности представляющих архитектурную и историческую ценность зданий и строений памятников;</w:t>
      </w:r>
    </w:p>
    <w:p w:rsidR="005E1B98" w:rsidRPr="001055DA" w:rsidRDefault="005E1B98" w:rsidP="005E1B98">
      <w:pPr>
        <w:pStyle w:val="aff2"/>
        <w:spacing w:after="0"/>
        <w:ind w:left="0" w:firstLine="865"/>
        <w:rPr>
          <w:sz w:val="28"/>
          <w:szCs w:val="28"/>
        </w:rPr>
      </w:pPr>
      <w:r w:rsidRPr="001055DA">
        <w:rPr>
          <w:sz w:val="28"/>
          <w:szCs w:val="28"/>
        </w:rPr>
        <w:t xml:space="preserve">- благоустройство, освещение, размещение строений и сооружений, устройство автостоянок, нарушающих сложившуюся архитектурную среду данной зоны; </w:t>
      </w:r>
    </w:p>
    <w:p w:rsidR="005E1B98" w:rsidRPr="001055DA" w:rsidRDefault="005E1B98" w:rsidP="005E1B98">
      <w:pPr>
        <w:pStyle w:val="aff2"/>
        <w:spacing w:after="0"/>
        <w:ind w:left="0" w:firstLine="865"/>
        <w:rPr>
          <w:sz w:val="28"/>
          <w:szCs w:val="28"/>
        </w:rPr>
      </w:pPr>
      <w:r w:rsidRPr="001055DA">
        <w:rPr>
          <w:sz w:val="28"/>
          <w:szCs w:val="28"/>
        </w:rPr>
        <w:t>- нарушение исторически сложившейся планировки;</w:t>
      </w:r>
    </w:p>
    <w:p w:rsidR="005E1B98" w:rsidRPr="001055DA" w:rsidRDefault="005E1B98" w:rsidP="005E1B98">
      <w:pPr>
        <w:pStyle w:val="aff2"/>
        <w:spacing w:after="0"/>
        <w:ind w:left="0" w:firstLine="865"/>
        <w:rPr>
          <w:sz w:val="28"/>
          <w:szCs w:val="28"/>
        </w:rPr>
      </w:pPr>
      <w:r w:rsidRPr="001055DA">
        <w:rPr>
          <w:sz w:val="28"/>
          <w:szCs w:val="28"/>
        </w:rPr>
        <w:t>- размещение промышленных предприятий, транспортно-складских сооружений, загрязняющих территорию, воздушный и водный бассейны.</w:t>
      </w:r>
    </w:p>
    <w:p w:rsidR="005E1B98" w:rsidRPr="001055DA" w:rsidRDefault="005E1B98" w:rsidP="005E1B98">
      <w:pPr>
        <w:pStyle w:val="aff2"/>
        <w:spacing w:after="0"/>
        <w:ind w:left="0" w:firstLine="865"/>
        <w:rPr>
          <w:sz w:val="28"/>
          <w:szCs w:val="28"/>
        </w:rPr>
      </w:pPr>
    </w:p>
    <w:p w:rsidR="005E1B98" w:rsidRPr="001055DA" w:rsidRDefault="005E1B98" w:rsidP="005E1B98">
      <w:pPr>
        <w:pStyle w:val="aff2"/>
        <w:spacing w:after="0"/>
        <w:ind w:left="0" w:firstLine="865"/>
        <w:rPr>
          <w:sz w:val="28"/>
          <w:szCs w:val="28"/>
        </w:rPr>
      </w:pPr>
      <w:r w:rsidRPr="001055DA">
        <w:rPr>
          <w:sz w:val="28"/>
          <w:szCs w:val="28"/>
        </w:rPr>
        <w:t>В зоне регулирования застройки допускаются:</w:t>
      </w:r>
    </w:p>
    <w:p w:rsidR="005E1B98" w:rsidRPr="001055DA" w:rsidRDefault="005E1B98" w:rsidP="005E1B98">
      <w:pPr>
        <w:pStyle w:val="aff2"/>
        <w:spacing w:after="0"/>
        <w:ind w:left="0" w:firstLine="865"/>
        <w:rPr>
          <w:sz w:val="28"/>
          <w:szCs w:val="28"/>
        </w:rPr>
      </w:pPr>
    </w:p>
    <w:p w:rsidR="005E1B98" w:rsidRPr="001055DA" w:rsidRDefault="005E1B98" w:rsidP="005E1B98">
      <w:pPr>
        <w:pStyle w:val="aff2"/>
        <w:spacing w:after="0"/>
        <w:ind w:left="0" w:firstLine="709"/>
        <w:rPr>
          <w:sz w:val="28"/>
          <w:szCs w:val="28"/>
        </w:rPr>
      </w:pPr>
      <w:r w:rsidRPr="001055DA">
        <w:rPr>
          <w:sz w:val="28"/>
          <w:szCs w:val="28"/>
        </w:rPr>
        <w:t>- работы, связанные с восстановлением утраченной  и отдельных объектов планировки или её фрагментов;</w:t>
      </w:r>
    </w:p>
    <w:p w:rsidR="005E1B98" w:rsidRPr="001055DA" w:rsidRDefault="005E1B98" w:rsidP="005E1B98">
      <w:pPr>
        <w:pStyle w:val="aff2"/>
        <w:spacing w:after="0"/>
        <w:ind w:left="0" w:firstLine="709"/>
        <w:rPr>
          <w:sz w:val="28"/>
          <w:szCs w:val="28"/>
        </w:rPr>
      </w:pPr>
      <w:r w:rsidRPr="001055DA">
        <w:rPr>
          <w:sz w:val="28"/>
          <w:szCs w:val="28"/>
        </w:rPr>
        <w:t>- новое жилищное строительство и общественное строительство, этажность и   плотность  которого ограничивается;</w:t>
      </w:r>
    </w:p>
    <w:p w:rsidR="005E1B98" w:rsidRPr="001055DA" w:rsidRDefault="005E1B98" w:rsidP="005E1B98">
      <w:pPr>
        <w:pStyle w:val="aff2"/>
        <w:spacing w:after="0"/>
        <w:ind w:left="0" w:firstLine="709"/>
        <w:rPr>
          <w:sz w:val="28"/>
          <w:szCs w:val="28"/>
        </w:rPr>
      </w:pPr>
      <w:r w:rsidRPr="001055DA">
        <w:rPr>
          <w:sz w:val="28"/>
          <w:szCs w:val="28"/>
        </w:rPr>
        <w:t>- снос, вынос дисгармонирующих объектов, наносящих физический или эстетический ущерб сложившейся архитектурной среде.</w:t>
      </w:r>
    </w:p>
    <w:p w:rsidR="005E1B98" w:rsidRPr="001055DA" w:rsidRDefault="005E1B98" w:rsidP="005E1B98">
      <w:pPr>
        <w:pStyle w:val="aff2"/>
        <w:spacing w:after="0"/>
        <w:ind w:left="0" w:firstLine="709"/>
        <w:rPr>
          <w:sz w:val="28"/>
          <w:szCs w:val="28"/>
        </w:rPr>
      </w:pPr>
      <w:r w:rsidRPr="001055DA">
        <w:rPr>
          <w:sz w:val="28"/>
          <w:szCs w:val="28"/>
        </w:rPr>
        <w:t>- снос малоценного и ветхого фонда (кроме домов, представляющих художественную ценность);</w:t>
      </w:r>
    </w:p>
    <w:p w:rsidR="005E1B98" w:rsidRPr="001055DA" w:rsidRDefault="005E1B98" w:rsidP="005E1B98">
      <w:pPr>
        <w:pStyle w:val="aff2"/>
        <w:spacing w:after="0"/>
        <w:ind w:left="0" w:firstLine="709"/>
        <w:rPr>
          <w:sz w:val="28"/>
          <w:szCs w:val="28"/>
        </w:rPr>
      </w:pPr>
      <w:r w:rsidRPr="001055DA">
        <w:rPr>
          <w:sz w:val="28"/>
          <w:szCs w:val="28"/>
        </w:rPr>
        <w:t xml:space="preserve">- работы по благоустройству, не нарушающие целостность  ландшафтной организации территории. </w:t>
      </w:r>
    </w:p>
    <w:p w:rsidR="005E1B98" w:rsidRPr="001055DA" w:rsidRDefault="005E1B98" w:rsidP="005E1B98">
      <w:pPr>
        <w:pStyle w:val="aff2"/>
        <w:spacing w:after="0"/>
        <w:ind w:left="0" w:firstLine="709"/>
        <w:rPr>
          <w:sz w:val="28"/>
          <w:szCs w:val="28"/>
        </w:rPr>
      </w:pPr>
      <w:proofErr w:type="gramStart"/>
      <w:r w:rsidRPr="001055DA">
        <w:rPr>
          <w:sz w:val="28"/>
          <w:szCs w:val="28"/>
        </w:rPr>
        <w:t>Для данной зоны обязательно полное соответствие этажности, объемно-пространственного решения, архитектурного решения фасадов и масштабного строя новых зданий и строений сложившейся застройке и проектным решениям.</w:t>
      </w:r>
      <w:proofErr w:type="gramEnd"/>
    </w:p>
    <w:p w:rsidR="005E1B98" w:rsidRPr="001055DA" w:rsidRDefault="005E1B98" w:rsidP="005E1B98">
      <w:pPr>
        <w:pStyle w:val="aff2"/>
        <w:spacing w:after="0"/>
        <w:ind w:left="0" w:firstLine="709"/>
        <w:rPr>
          <w:sz w:val="28"/>
          <w:szCs w:val="28"/>
        </w:rPr>
      </w:pPr>
      <w:r w:rsidRPr="001055DA">
        <w:rPr>
          <w:sz w:val="28"/>
          <w:szCs w:val="28"/>
        </w:rPr>
        <w:t>Этажность должна быть не более установленной ограничением (на каждой из территорий) и соответствующей проектному решению, подлежащему согласованию.</w:t>
      </w:r>
    </w:p>
    <w:p w:rsidR="005E1B98" w:rsidRPr="001055DA" w:rsidRDefault="005E1B98" w:rsidP="005E1B98">
      <w:pPr>
        <w:pStyle w:val="aff2"/>
        <w:spacing w:after="0"/>
        <w:ind w:left="0" w:firstLine="709"/>
        <w:rPr>
          <w:sz w:val="28"/>
          <w:szCs w:val="28"/>
        </w:rPr>
      </w:pPr>
      <w:r w:rsidRPr="001055DA">
        <w:rPr>
          <w:sz w:val="28"/>
          <w:szCs w:val="28"/>
        </w:rPr>
        <w:t>Цветовое решение фасадов  в соответствии с проектным решением, подлежащим согласованию и колористическим решением сложившейся застройки.</w:t>
      </w:r>
    </w:p>
    <w:p w:rsidR="005E1B98" w:rsidRPr="001055DA" w:rsidRDefault="005E1B98" w:rsidP="005E1B98">
      <w:pPr>
        <w:pStyle w:val="aff2"/>
        <w:spacing w:after="0"/>
        <w:ind w:left="0" w:firstLine="709"/>
        <w:rPr>
          <w:sz w:val="28"/>
          <w:szCs w:val="28"/>
        </w:rPr>
      </w:pPr>
      <w:r w:rsidRPr="001055DA">
        <w:rPr>
          <w:sz w:val="28"/>
          <w:szCs w:val="28"/>
        </w:rPr>
        <w:t>В зоне регулирования застройки устанавливается особый режим реконструкции застройки.</w:t>
      </w:r>
    </w:p>
    <w:p w:rsidR="005E1B98" w:rsidRPr="001055DA" w:rsidRDefault="005E1B98" w:rsidP="0027262F">
      <w:pPr>
        <w:pStyle w:val="aff2"/>
        <w:spacing w:after="0"/>
        <w:ind w:left="0" w:firstLine="709"/>
        <w:rPr>
          <w:color w:val="008080"/>
          <w:sz w:val="28"/>
          <w:szCs w:val="28"/>
        </w:rPr>
      </w:pPr>
      <w:r w:rsidRPr="001055DA">
        <w:rPr>
          <w:sz w:val="28"/>
          <w:szCs w:val="28"/>
        </w:rPr>
        <w:lastRenderedPageBreak/>
        <w:t>В зоне расположения курганных комплексов запрещены земляные работы, строительство и реконструкция объектов, без проведения археологической экспертизы</w:t>
      </w:r>
      <w:r w:rsidRPr="001055DA">
        <w:rPr>
          <w:color w:val="008080"/>
          <w:sz w:val="28"/>
          <w:szCs w:val="28"/>
        </w:rPr>
        <w:t>.</w:t>
      </w:r>
    </w:p>
    <w:p w:rsidR="00D000ED" w:rsidRPr="001055DA" w:rsidRDefault="00CF3C8E" w:rsidP="00D03EC6">
      <w:pPr>
        <w:pStyle w:val="a4"/>
        <w:spacing w:after="0"/>
        <w:ind w:firstLine="709"/>
        <w:jc w:val="both"/>
        <w:rPr>
          <w:rStyle w:val="11"/>
          <w:sz w:val="28"/>
          <w:szCs w:val="28"/>
        </w:rPr>
      </w:pPr>
      <w:r>
        <w:rPr>
          <w:noProof/>
          <w:sz w:val="28"/>
          <w:szCs w:val="28"/>
          <w:lang w:eastAsia="ru-RU"/>
        </w:rPr>
        <w:t xml:space="preserve"> </w:t>
      </w:r>
    </w:p>
    <w:p w:rsidR="001D1A49" w:rsidRPr="001055DA" w:rsidRDefault="00BA643B" w:rsidP="001D1A49">
      <w:pPr>
        <w:ind w:firstLine="540"/>
        <w:jc w:val="both"/>
        <w:rPr>
          <w:kern w:val="1"/>
          <w:sz w:val="28"/>
          <w:szCs w:val="28"/>
        </w:rPr>
      </w:pPr>
      <w:r>
        <w:rPr>
          <w:kern w:val="1"/>
          <w:sz w:val="28"/>
          <w:szCs w:val="28"/>
        </w:rPr>
        <w:t xml:space="preserve"> </w:t>
      </w:r>
      <w:r w:rsidR="001D1A49" w:rsidRPr="001055DA">
        <w:rPr>
          <w:kern w:val="1"/>
          <w:sz w:val="28"/>
          <w:szCs w:val="28"/>
        </w:rPr>
        <w:t xml:space="preserve">Генеральным планом предполагается, что новая застройка </w:t>
      </w:r>
      <w:r>
        <w:rPr>
          <w:kern w:val="1"/>
          <w:sz w:val="28"/>
          <w:szCs w:val="28"/>
        </w:rPr>
        <w:t xml:space="preserve"> Табунщиковского</w:t>
      </w:r>
      <w:r w:rsidR="001D1A49" w:rsidRPr="001055DA">
        <w:rPr>
          <w:kern w:val="1"/>
          <w:sz w:val="28"/>
          <w:szCs w:val="28"/>
        </w:rPr>
        <w:t xml:space="preserve"> сельского поселения сохранится  как малоэтажная с жилыми домами усадебного типа с придомовыми участками площадью 0,15-</w:t>
      </w:r>
      <w:smartTag w:uri="urn:schemas-microsoft-com:office:smarttags" w:element="metricconverter">
        <w:smartTagPr>
          <w:attr w:name="ProductID" w:val="0,25 га"/>
        </w:smartTagPr>
        <w:r w:rsidR="001D1A49" w:rsidRPr="001055DA">
          <w:rPr>
            <w:kern w:val="1"/>
            <w:sz w:val="28"/>
            <w:szCs w:val="28"/>
          </w:rPr>
          <w:t>0,25 га</w:t>
        </w:r>
      </w:smartTag>
      <w:r w:rsidR="001D1A49" w:rsidRPr="001055DA">
        <w:rPr>
          <w:kern w:val="1"/>
          <w:sz w:val="28"/>
          <w:szCs w:val="28"/>
        </w:rPr>
        <w:t xml:space="preserve"> до </w:t>
      </w:r>
      <w:smartTag w:uri="urn:schemas-microsoft-com:office:smarttags" w:element="metricconverter">
        <w:smartTagPr>
          <w:attr w:name="ProductID" w:val="0,5 га"/>
        </w:smartTagPr>
        <w:r w:rsidR="001D1A49" w:rsidRPr="001055DA">
          <w:rPr>
            <w:kern w:val="1"/>
            <w:sz w:val="28"/>
            <w:szCs w:val="28"/>
          </w:rPr>
          <w:t>0,5 га</w:t>
        </w:r>
      </w:smartTag>
      <w:r w:rsidR="001D1A49" w:rsidRPr="001055DA">
        <w:rPr>
          <w:kern w:val="1"/>
          <w:sz w:val="28"/>
          <w:szCs w:val="28"/>
        </w:rPr>
        <w:t>.</w:t>
      </w:r>
    </w:p>
    <w:p w:rsidR="001D1A49" w:rsidRPr="001055DA" w:rsidRDefault="001D1A49" w:rsidP="001D1A49">
      <w:pPr>
        <w:ind w:firstLine="540"/>
        <w:jc w:val="both"/>
        <w:rPr>
          <w:kern w:val="1"/>
          <w:sz w:val="28"/>
          <w:szCs w:val="28"/>
        </w:rPr>
      </w:pPr>
      <w:r w:rsidRPr="001055DA">
        <w:rPr>
          <w:kern w:val="1"/>
          <w:sz w:val="28"/>
          <w:szCs w:val="28"/>
        </w:rPr>
        <w:tab/>
      </w:r>
      <w:proofErr w:type="gramStart"/>
      <w:r w:rsidRPr="001055DA">
        <w:rPr>
          <w:kern w:val="1"/>
          <w:sz w:val="28"/>
          <w:szCs w:val="28"/>
        </w:rPr>
        <w:t>Усадебный жилой фонд проявляет большую маневренность, пластичность в наращивании жилой площади в границах своего приусадебного участка: пристройки дополнительных помещений, размещение флигелей, надстройка второго этажа, при сравнительно небольших затратах на реконструкцию.</w:t>
      </w:r>
      <w:proofErr w:type="gramEnd"/>
    </w:p>
    <w:p w:rsidR="001D1A49" w:rsidRPr="001055DA" w:rsidRDefault="001D1A49" w:rsidP="001D1A49">
      <w:pPr>
        <w:ind w:firstLine="540"/>
        <w:jc w:val="both"/>
        <w:rPr>
          <w:kern w:val="1"/>
          <w:sz w:val="28"/>
          <w:szCs w:val="28"/>
        </w:rPr>
      </w:pPr>
      <w:r w:rsidRPr="001055DA">
        <w:rPr>
          <w:kern w:val="1"/>
          <w:sz w:val="28"/>
          <w:szCs w:val="28"/>
        </w:rPr>
        <w:tab/>
        <w:t xml:space="preserve">Это свойство усадебного фонда в значительной части случаев позволяет при повышении жилой обеспеченности,  сохранять целостность приусадебного участка и сократить выход на дополнительные территории. </w:t>
      </w:r>
    </w:p>
    <w:p w:rsidR="00FC304A" w:rsidRPr="00B46E89" w:rsidRDefault="001D1A49" w:rsidP="00B46E89">
      <w:pPr>
        <w:ind w:firstLine="540"/>
        <w:jc w:val="both"/>
        <w:rPr>
          <w:kern w:val="1"/>
          <w:sz w:val="28"/>
          <w:szCs w:val="28"/>
        </w:rPr>
      </w:pPr>
      <w:r w:rsidRPr="001055DA">
        <w:rPr>
          <w:kern w:val="1"/>
          <w:sz w:val="28"/>
          <w:szCs w:val="28"/>
        </w:rPr>
        <w:t>Строительство всех типов зданий будет производиться за счёт граждан.</w:t>
      </w:r>
    </w:p>
    <w:p w:rsidR="00FC304A" w:rsidRPr="001055DA" w:rsidRDefault="00FC304A" w:rsidP="00FC304A">
      <w:pPr>
        <w:ind w:firstLine="567"/>
        <w:jc w:val="both"/>
        <w:rPr>
          <w:sz w:val="28"/>
          <w:szCs w:val="28"/>
        </w:rPr>
      </w:pPr>
    </w:p>
    <w:p w:rsidR="00FC304A" w:rsidRPr="001055DA" w:rsidRDefault="00FC304A" w:rsidP="00FC304A">
      <w:pPr>
        <w:rPr>
          <w:b/>
          <w:bCs/>
          <w:sz w:val="28"/>
          <w:szCs w:val="28"/>
          <w:u w:val="single"/>
        </w:rPr>
      </w:pPr>
      <w:r w:rsidRPr="001055DA">
        <w:rPr>
          <w:b/>
          <w:sz w:val="28"/>
          <w:szCs w:val="28"/>
        </w:rPr>
        <w:t>Зона размещения объектов здравоохранения, социального обеспечения детских учреждений и объектов образования.</w:t>
      </w:r>
    </w:p>
    <w:p w:rsidR="007744CC" w:rsidRDefault="007744CC" w:rsidP="00FC304A">
      <w:pPr>
        <w:ind w:firstLine="900"/>
        <w:jc w:val="both"/>
        <w:rPr>
          <w:sz w:val="28"/>
          <w:szCs w:val="28"/>
        </w:rPr>
      </w:pPr>
    </w:p>
    <w:p w:rsidR="00FC304A" w:rsidRPr="001055DA" w:rsidRDefault="00FC304A" w:rsidP="00FC304A">
      <w:pPr>
        <w:ind w:firstLine="900"/>
        <w:jc w:val="both"/>
        <w:rPr>
          <w:sz w:val="28"/>
          <w:szCs w:val="28"/>
        </w:rPr>
      </w:pPr>
      <w:r w:rsidRPr="001055DA">
        <w:rPr>
          <w:sz w:val="28"/>
          <w:szCs w:val="28"/>
        </w:rPr>
        <w:t>Зона размещения объектов здравоохранения, социального обеспечения и реабилитации</w:t>
      </w:r>
      <w:r w:rsidRPr="001055DA">
        <w:rPr>
          <w:bCs/>
          <w:sz w:val="28"/>
          <w:szCs w:val="28"/>
        </w:rPr>
        <w:t xml:space="preserve"> </w:t>
      </w:r>
      <w:r w:rsidRPr="001055DA">
        <w:rPr>
          <w:sz w:val="28"/>
          <w:szCs w:val="28"/>
        </w:rPr>
        <w:t>выделяется с целью развития существующих и преобразуемых территорий, предназначенных для размещения учреждений среднего специального образования, в т.ч. специальных и специализированных учреждений образования</w:t>
      </w:r>
      <w:proofErr w:type="gramStart"/>
      <w:r w:rsidRPr="001055DA">
        <w:rPr>
          <w:sz w:val="28"/>
          <w:szCs w:val="28"/>
        </w:rPr>
        <w:t>,з</w:t>
      </w:r>
      <w:proofErr w:type="gramEnd"/>
      <w:r w:rsidRPr="001055DA">
        <w:rPr>
          <w:sz w:val="28"/>
          <w:szCs w:val="28"/>
        </w:rPr>
        <w:t>дравоохранения  учреждений для внешкольных занятий, культуры и досуга, а так же с целью развития  необходимых объектов инженерной и транспортной инфраструктуры.</w:t>
      </w:r>
    </w:p>
    <w:p w:rsidR="00FC304A" w:rsidRPr="001055DA" w:rsidRDefault="00FC304A" w:rsidP="00FC304A">
      <w:pPr>
        <w:ind w:firstLine="720"/>
        <w:jc w:val="both"/>
        <w:rPr>
          <w:sz w:val="28"/>
          <w:szCs w:val="28"/>
        </w:rPr>
      </w:pPr>
    </w:p>
    <w:p w:rsidR="00FC304A" w:rsidRPr="007744CC" w:rsidRDefault="00FC304A" w:rsidP="004F31EB">
      <w:pPr>
        <w:numPr>
          <w:ilvl w:val="0"/>
          <w:numId w:val="11"/>
        </w:numPr>
        <w:jc w:val="center"/>
        <w:outlineLvl w:val="0"/>
        <w:rPr>
          <w:b/>
          <w:sz w:val="32"/>
          <w:szCs w:val="32"/>
        </w:rPr>
      </w:pPr>
      <w:bookmarkStart w:id="250" w:name="_Toc295120267"/>
      <w:bookmarkStart w:id="251" w:name="_Toc295120645"/>
      <w:bookmarkStart w:id="252" w:name="_Toc306904729"/>
      <w:r w:rsidRPr="007744CC">
        <w:rPr>
          <w:b/>
          <w:sz w:val="32"/>
          <w:szCs w:val="32"/>
        </w:rPr>
        <w:t>Производственные зоны:</w:t>
      </w:r>
      <w:bookmarkEnd w:id="250"/>
      <w:bookmarkEnd w:id="251"/>
      <w:bookmarkEnd w:id="252"/>
    </w:p>
    <w:p w:rsidR="00FC304A" w:rsidRPr="001055DA" w:rsidRDefault="00FC304A" w:rsidP="00FC304A">
      <w:pPr>
        <w:ind w:left="360"/>
        <w:jc w:val="center"/>
        <w:outlineLvl w:val="0"/>
        <w:rPr>
          <w:b/>
          <w:sz w:val="28"/>
          <w:szCs w:val="28"/>
        </w:rPr>
      </w:pPr>
    </w:p>
    <w:p w:rsidR="00FC304A" w:rsidRPr="001055DA" w:rsidRDefault="00FC304A" w:rsidP="00FC304A">
      <w:pPr>
        <w:outlineLvl w:val="0"/>
        <w:rPr>
          <w:b/>
          <w:sz w:val="28"/>
          <w:szCs w:val="28"/>
          <w:u w:val="single"/>
        </w:rPr>
      </w:pPr>
      <w:bookmarkStart w:id="253" w:name="_Toc295120268"/>
      <w:bookmarkStart w:id="254" w:name="_Toc295120646"/>
      <w:bookmarkStart w:id="255" w:name="_Toc306904730"/>
      <w:r w:rsidRPr="001055DA">
        <w:rPr>
          <w:b/>
          <w:sz w:val="28"/>
          <w:szCs w:val="28"/>
          <w:u w:val="single"/>
        </w:rPr>
        <w:t xml:space="preserve">Производственные зоны предприятий </w:t>
      </w:r>
      <w:r w:rsidRPr="001055DA">
        <w:rPr>
          <w:b/>
          <w:sz w:val="28"/>
          <w:szCs w:val="28"/>
          <w:u w:val="single"/>
          <w:lang w:val="en-US"/>
        </w:rPr>
        <w:t>III</w:t>
      </w:r>
      <w:r w:rsidRPr="001055DA">
        <w:rPr>
          <w:sz w:val="28"/>
          <w:szCs w:val="28"/>
          <w:u w:val="single"/>
        </w:rPr>
        <w:t>-</w:t>
      </w:r>
      <w:r w:rsidRPr="001055DA">
        <w:rPr>
          <w:b/>
          <w:sz w:val="28"/>
          <w:szCs w:val="28"/>
          <w:u w:val="single"/>
        </w:rPr>
        <w:t>IV и V класса вредности</w:t>
      </w:r>
      <w:bookmarkEnd w:id="253"/>
      <w:bookmarkEnd w:id="254"/>
      <w:bookmarkEnd w:id="255"/>
    </w:p>
    <w:p w:rsidR="007744CC" w:rsidRDefault="007744CC" w:rsidP="00FC304A">
      <w:pPr>
        <w:ind w:firstLine="900"/>
        <w:jc w:val="both"/>
        <w:rPr>
          <w:sz w:val="28"/>
          <w:szCs w:val="28"/>
        </w:rPr>
      </w:pPr>
    </w:p>
    <w:p w:rsidR="00FC304A" w:rsidRPr="001055DA" w:rsidRDefault="00FC304A" w:rsidP="00FC304A">
      <w:pPr>
        <w:ind w:firstLine="900"/>
        <w:jc w:val="both"/>
        <w:rPr>
          <w:sz w:val="28"/>
          <w:szCs w:val="28"/>
        </w:rPr>
      </w:pPr>
      <w:proofErr w:type="gramStart"/>
      <w:r w:rsidRPr="001055DA">
        <w:rPr>
          <w:sz w:val="28"/>
          <w:szCs w:val="28"/>
        </w:rPr>
        <w:t>Зона производственных предприятий III-IV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roofErr w:type="gramEnd"/>
    </w:p>
    <w:p w:rsidR="00FC304A" w:rsidRPr="001055DA" w:rsidRDefault="00FC304A" w:rsidP="00FC304A">
      <w:pPr>
        <w:jc w:val="both"/>
        <w:rPr>
          <w:sz w:val="28"/>
          <w:szCs w:val="28"/>
        </w:rPr>
      </w:pPr>
    </w:p>
    <w:p w:rsidR="00FC304A" w:rsidRPr="001055DA" w:rsidRDefault="00FC304A" w:rsidP="00FC304A">
      <w:pPr>
        <w:outlineLvl w:val="0"/>
        <w:rPr>
          <w:b/>
          <w:sz w:val="28"/>
          <w:szCs w:val="28"/>
          <w:u w:val="single"/>
        </w:rPr>
      </w:pPr>
      <w:bookmarkStart w:id="256" w:name="_Toc295120271"/>
      <w:bookmarkStart w:id="257" w:name="_Toc295120649"/>
      <w:bookmarkStart w:id="258" w:name="_Toc306904731"/>
      <w:r w:rsidRPr="001055DA">
        <w:rPr>
          <w:b/>
          <w:sz w:val="28"/>
          <w:szCs w:val="28"/>
          <w:u w:val="single"/>
        </w:rPr>
        <w:t>Территории, резервируемые для развития производственной зоны</w:t>
      </w:r>
      <w:bookmarkEnd w:id="256"/>
      <w:bookmarkEnd w:id="257"/>
      <w:bookmarkEnd w:id="258"/>
    </w:p>
    <w:p w:rsidR="007744CC" w:rsidRDefault="007744CC" w:rsidP="00FC304A">
      <w:pPr>
        <w:tabs>
          <w:tab w:val="left" w:pos="1620"/>
        </w:tabs>
        <w:ind w:firstLine="900"/>
        <w:jc w:val="both"/>
        <w:rPr>
          <w:sz w:val="28"/>
          <w:szCs w:val="28"/>
        </w:rPr>
      </w:pPr>
    </w:p>
    <w:p w:rsidR="00FC304A" w:rsidRPr="001055DA" w:rsidRDefault="00FC304A" w:rsidP="00FC304A">
      <w:pPr>
        <w:tabs>
          <w:tab w:val="left" w:pos="1620"/>
        </w:tabs>
        <w:ind w:firstLine="900"/>
        <w:jc w:val="both"/>
        <w:rPr>
          <w:sz w:val="28"/>
          <w:szCs w:val="28"/>
        </w:rPr>
      </w:pPr>
      <w:r w:rsidRPr="001055DA">
        <w:rPr>
          <w:sz w:val="28"/>
          <w:szCs w:val="28"/>
        </w:rPr>
        <w:t>Территория предназначена  для дальнейшего строительства и эксплуатации промышленных и коммунально-складских предприятий различных классов вредности.</w:t>
      </w:r>
    </w:p>
    <w:p w:rsidR="00FC304A" w:rsidRPr="001055DA" w:rsidRDefault="00FC304A" w:rsidP="00FC304A">
      <w:pPr>
        <w:tabs>
          <w:tab w:val="left" w:pos="1620"/>
        </w:tabs>
        <w:ind w:firstLine="180"/>
        <w:jc w:val="both"/>
        <w:rPr>
          <w:sz w:val="28"/>
          <w:szCs w:val="28"/>
        </w:rPr>
      </w:pPr>
    </w:p>
    <w:p w:rsidR="00FC304A" w:rsidRPr="007744CC" w:rsidRDefault="00FC304A" w:rsidP="00FC304A">
      <w:pPr>
        <w:ind w:left="540"/>
        <w:jc w:val="center"/>
        <w:rPr>
          <w:b/>
          <w:sz w:val="32"/>
          <w:szCs w:val="32"/>
        </w:rPr>
      </w:pPr>
      <w:r w:rsidRPr="007744CC">
        <w:rPr>
          <w:b/>
          <w:sz w:val="32"/>
          <w:szCs w:val="32"/>
        </w:rPr>
        <w:t>4.Зона инженерной и транспортной инфраструктур:</w:t>
      </w:r>
    </w:p>
    <w:p w:rsidR="00FC304A" w:rsidRPr="001055DA" w:rsidRDefault="00FC304A" w:rsidP="00FC304A">
      <w:pPr>
        <w:ind w:left="540"/>
        <w:jc w:val="center"/>
        <w:rPr>
          <w:b/>
          <w:sz w:val="28"/>
          <w:szCs w:val="28"/>
        </w:rPr>
      </w:pPr>
    </w:p>
    <w:p w:rsidR="00FC304A" w:rsidRPr="001055DA" w:rsidRDefault="00FC304A" w:rsidP="00FC304A">
      <w:pPr>
        <w:outlineLvl w:val="0"/>
        <w:rPr>
          <w:b/>
          <w:sz w:val="28"/>
          <w:szCs w:val="28"/>
          <w:u w:val="single"/>
        </w:rPr>
      </w:pPr>
      <w:bookmarkStart w:id="259" w:name="_Toc295120272"/>
      <w:bookmarkStart w:id="260" w:name="_Toc295120650"/>
      <w:bookmarkStart w:id="261" w:name="_Toc306904732"/>
      <w:r w:rsidRPr="001055DA">
        <w:rPr>
          <w:b/>
          <w:sz w:val="28"/>
          <w:szCs w:val="28"/>
          <w:u w:val="single"/>
        </w:rPr>
        <w:t>Зона объектов транспортной и инженерной инфраструктуры</w:t>
      </w:r>
      <w:bookmarkEnd w:id="259"/>
      <w:bookmarkEnd w:id="260"/>
      <w:bookmarkEnd w:id="261"/>
    </w:p>
    <w:p w:rsidR="00FC304A" w:rsidRPr="001055DA" w:rsidRDefault="00FC304A" w:rsidP="00FC304A">
      <w:pPr>
        <w:outlineLvl w:val="0"/>
        <w:rPr>
          <w:b/>
          <w:sz w:val="28"/>
          <w:szCs w:val="28"/>
          <w:u w:val="single"/>
        </w:rPr>
      </w:pPr>
    </w:p>
    <w:p w:rsidR="00FC304A" w:rsidRPr="001055DA" w:rsidRDefault="00FC304A" w:rsidP="00FC304A">
      <w:pPr>
        <w:ind w:firstLine="900"/>
        <w:jc w:val="both"/>
        <w:rPr>
          <w:sz w:val="28"/>
          <w:szCs w:val="28"/>
        </w:rPr>
      </w:pPr>
      <w:r w:rsidRPr="001055DA">
        <w:rPr>
          <w:sz w:val="28"/>
          <w:szCs w:val="28"/>
        </w:rPr>
        <w:t>Зона выделяется для размещения объектов систем инженерного оборудования и транспортного комплекса.</w:t>
      </w:r>
    </w:p>
    <w:p w:rsidR="00BA643B" w:rsidRPr="00A7326F" w:rsidRDefault="00BA643B" w:rsidP="00BA643B">
      <w:pPr>
        <w:pStyle w:val="2"/>
        <w:spacing w:before="0" w:after="0"/>
        <w:ind w:firstLine="567"/>
        <w:jc w:val="both"/>
        <w:rPr>
          <w:bCs w:val="0"/>
          <w:i/>
          <w:iCs w:val="0"/>
          <w:sz w:val="26"/>
          <w:szCs w:val="26"/>
        </w:rPr>
      </w:pPr>
      <w:bookmarkStart w:id="262" w:name="_Toc306904707"/>
      <w:r w:rsidRPr="00A7326F">
        <w:rPr>
          <w:bCs w:val="0"/>
          <w:iCs w:val="0"/>
          <w:sz w:val="26"/>
          <w:szCs w:val="26"/>
        </w:rPr>
        <w:t>1.</w:t>
      </w:r>
      <w:r>
        <w:rPr>
          <w:bCs w:val="0"/>
          <w:iCs w:val="0"/>
          <w:sz w:val="26"/>
          <w:szCs w:val="26"/>
        </w:rPr>
        <w:t>6</w:t>
      </w:r>
      <w:r w:rsidRPr="00A7326F">
        <w:rPr>
          <w:bCs w:val="0"/>
          <w:iCs w:val="0"/>
          <w:sz w:val="26"/>
          <w:szCs w:val="26"/>
        </w:rPr>
        <w:t>. Социальная инфраструктура и сервисное обслуживание</w:t>
      </w:r>
      <w:r>
        <w:rPr>
          <w:bCs w:val="0"/>
          <w:iCs w:val="0"/>
          <w:sz w:val="26"/>
          <w:szCs w:val="26"/>
        </w:rPr>
        <w:t xml:space="preserve"> населения</w:t>
      </w:r>
      <w:bookmarkEnd w:id="262"/>
    </w:p>
    <w:p w:rsidR="00BA643B" w:rsidRPr="00FD6B10" w:rsidRDefault="00BA643B" w:rsidP="00BA643B">
      <w:pPr>
        <w:ind w:firstLine="540"/>
        <w:jc w:val="both"/>
        <w:outlineLvl w:val="0"/>
        <w:rPr>
          <w:b/>
          <w:i/>
        </w:rPr>
      </w:pPr>
    </w:p>
    <w:p w:rsidR="00BA643B" w:rsidRDefault="00BA643B" w:rsidP="00BA643B">
      <w:pPr>
        <w:ind w:firstLine="540"/>
        <w:jc w:val="both"/>
        <w:outlineLvl w:val="0"/>
        <w:rPr>
          <w:b/>
          <w:i/>
        </w:rPr>
      </w:pPr>
      <w:r w:rsidRPr="006554B4">
        <w:rPr>
          <w:b/>
          <w:i/>
        </w:rPr>
        <w:t xml:space="preserve">Общеобразовательные учреждения </w:t>
      </w:r>
    </w:p>
    <w:p w:rsidR="00BA643B" w:rsidRPr="006554B4" w:rsidRDefault="00BA643B" w:rsidP="00BA643B">
      <w:pPr>
        <w:ind w:firstLine="540"/>
        <w:jc w:val="both"/>
        <w:outlineLvl w:val="0"/>
        <w:rPr>
          <w:b/>
          <w:i/>
        </w:rPr>
      </w:pPr>
    </w:p>
    <w:p w:rsidR="00BA643B" w:rsidRDefault="00BA643B" w:rsidP="00BA643B">
      <w:pPr>
        <w:shd w:val="clear" w:color="auto" w:fill="FFFFFF"/>
        <w:ind w:right="5" w:firstLine="542"/>
        <w:jc w:val="both"/>
        <w:rPr>
          <w:color w:val="000000"/>
        </w:rPr>
      </w:pPr>
      <w:r w:rsidRPr="00294331">
        <w:rPr>
          <w:color w:val="FF0000"/>
          <w:sz w:val="28"/>
          <w:szCs w:val="28"/>
        </w:rPr>
        <w:t xml:space="preserve">   </w:t>
      </w:r>
      <w:r w:rsidRPr="006554B4">
        <w:rPr>
          <w:color w:val="000000"/>
        </w:rPr>
        <w:t>В Табунщиковском сельском поселении в настоящее время работает одна школа в селе Табунщиково. Качественная характеристика школы представлена в следующей таблице:</w:t>
      </w:r>
    </w:p>
    <w:p w:rsidR="00BA643B" w:rsidRPr="006554B4" w:rsidRDefault="00BA643B" w:rsidP="00BA643B">
      <w:pPr>
        <w:ind w:right="355" w:firstLine="709"/>
        <w:jc w:val="right"/>
      </w:pPr>
      <w:r>
        <w:t>Таблица № 5</w:t>
      </w:r>
    </w:p>
    <w:tbl>
      <w:tblPr>
        <w:tblW w:w="3679" w:type="pct"/>
        <w:jc w:val="center"/>
        <w:tblCellMar>
          <w:left w:w="30" w:type="dxa"/>
          <w:right w:w="30" w:type="dxa"/>
        </w:tblCellMar>
        <w:tblLook w:val="0000"/>
      </w:tblPr>
      <w:tblGrid>
        <w:gridCol w:w="1813"/>
        <w:gridCol w:w="961"/>
        <w:gridCol w:w="1118"/>
        <w:gridCol w:w="1134"/>
        <w:gridCol w:w="1261"/>
        <w:gridCol w:w="1057"/>
      </w:tblGrid>
      <w:tr w:rsidR="00BA643B" w:rsidRPr="00294331" w:rsidTr="00BA643B">
        <w:trPr>
          <w:trHeight w:val="1122"/>
          <w:jc w:val="center"/>
        </w:trPr>
        <w:tc>
          <w:tcPr>
            <w:tcW w:w="2272" w:type="dxa"/>
            <w:tcBorders>
              <w:top w:val="single" w:sz="4" w:space="0" w:color="000000"/>
              <w:left w:val="single" w:sz="4" w:space="0" w:color="000000"/>
              <w:bottom w:val="nil"/>
              <w:right w:val="nil"/>
            </w:tcBorders>
            <w:shd w:val="clear" w:color="auto" w:fill="auto"/>
            <w:vAlign w:val="center"/>
          </w:tcPr>
          <w:p w:rsidR="00BA643B" w:rsidRPr="006554B4" w:rsidRDefault="00BA643B" w:rsidP="00BA643B">
            <w:pPr>
              <w:jc w:val="center"/>
            </w:pPr>
          </w:p>
          <w:p w:rsidR="00BA643B" w:rsidRPr="006554B4" w:rsidRDefault="00BA643B" w:rsidP="00BA643B">
            <w:pPr>
              <w:jc w:val="center"/>
            </w:pPr>
            <w:r w:rsidRPr="006554B4">
              <w:t>Наименование школ</w:t>
            </w:r>
          </w:p>
        </w:tc>
        <w:tc>
          <w:tcPr>
            <w:tcW w:w="1031" w:type="dxa"/>
            <w:tcBorders>
              <w:top w:val="single" w:sz="4" w:space="0" w:color="000000"/>
              <w:left w:val="single" w:sz="4" w:space="0" w:color="000000"/>
              <w:bottom w:val="nil"/>
              <w:right w:val="nil"/>
            </w:tcBorders>
            <w:shd w:val="clear" w:color="auto" w:fill="auto"/>
            <w:vAlign w:val="center"/>
          </w:tcPr>
          <w:p w:rsidR="00BA643B" w:rsidRPr="006554B4" w:rsidRDefault="00BA643B" w:rsidP="00BA643B">
            <w:pPr>
              <w:jc w:val="center"/>
            </w:pPr>
            <w:r w:rsidRPr="006554B4">
              <w:t>Кол-во</w:t>
            </w:r>
          </w:p>
          <w:p w:rsidR="00BA643B" w:rsidRPr="006554B4" w:rsidRDefault="00BA643B" w:rsidP="00BA643B">
            <w:pPr>
              <w:jc w:val="center"/>
            </w:pPr>
            <w:proofErr w:type="gramStart"/>
            <w:r w:rsidRPr="006554B4">
              <w:t>учебных</w:t>
            </w:r>
            <w:proofErr w:type="gramEnd"/>
          </w:p>
          <w:p w:rsidR="00BA643B" w:rsidRPr="006554B4" w:rsidRDefault="00BA643B" w:rsidP="00BA643B">
            <w:pPr>
              <w:jc w:val="center"/>
            </w:pPr>
            <w:r w:rsidRPr="006554B4">
              <w:t>мест</w:t>
            </w:r>
          </w:p>
          <w:p w:rsidR="00BA643B" w:rsidRPr="006554B4" w:rsidRDefault="00BA643B" w:rsidP="00BA643B">
            <w:pPr>
              <w:jc w:val="center"/>
            </w:pPr>
            <w:r w:rsidRPr="006554B4">
              <w:t>(по проекту)</w:t>
            </w:r>
          </w:p>
        </w:tc>
        <w:tc>
          <w:tcPr>
            <w:tcW w:w="1040" w:type="dxa"/>
            <w:tcBorders>
              <w:top w:val="single" w:sz="4" w:space="0" w:color="000000"/>
              <w:left w:val="single" w:sz="4" w:space="0" w:color="000000"/>
              <w:bottom w:val="nil"/>
              <w:right w:val="single" w:sz="4" w:space="0" w:color="000000"/>
            </w:tcBorders>
            <w:shd w:val="clear" w:color="auto" w:fill="auto"/>
            <w:vAlign w:val="center"/>
          </w:tcPr>
          <w:p w:rsidR="00BA643B" w:rsidRPr="006554B4" w:rsidRDefault="00BA643B" w:rsidP="00BA643B">
            <w:pPr>
              <w:jc w:val="center"/>
            </w:pPr>
            <w:proofErr w:type="gramStart"/>
            <w:r w:rsidRPr="006554B4">
              <w:t>Числен-ность</w:t>
            </w:r>
            <w:proofErr w:type="gramEnd"/>
            <w:r w:rsidRPr="006554B4">
              <w:t xml:space="preserve">  учащихся, человек</w:t>
            </w:r>
          </w:p>
        </w:tc>
        <w:tc>
          <w:tcPr>
            <w:tcW w:w="1052" w:type="dxa"/>
            <w:tcBorders>
              <w:top w:val="single" w:sz="4" w:space="0" w:color="000000"/>
              <w:left w:val="single" w:sz="4" w:space="0" w:color="000000"/>
              <w:bottom w:val="nil"/>
              <w:right w:val="nil"/>
            </w:tcBorders>
            <w:shd w:val="clear" w:color="auto" w:fill="auto"/>
            <w:vAlign w:val="center"/>
          </w:tcPr>
          <w:p w:rsidR="00BA643B" w:rsidRPr="006554B4" w:rsidRDefault="00BA643B" w:rsidP="00BA643B">
            <w:pPr>
              <w:jc w:val="center"/>
            </w:pPr>
            <w:proofErr w:type="gramStart"/>
            <w:r w:rsidRPr="006554B4">
              <w:t>Наполняе-мость</w:t>
            </w:r>
            <w:proofErr w:type="gramEnd"/>
          </w:p>
          <w:p w:rsidR="00BA643B" w:rsidRPr="006554B4" w:rsidRDefault="00BA643B" w:rsidP="00BA643B">
            <w:pPr>
              <w:jc w:val="center"/>
            </w:pPr>
            <w:r w:rsidRPr="006554B4">
              <w:t>%%</w:t>
            </w:r>
          </w:p>
        </w:tc>
        <w:tc>
          <w:tcPr>
            <w:tcW w:w="1187" w:type="dxa"/>
            <w:tcBorders>
              <w:top w:val="single" w:sz="4" w:space="0" w:color="000000"/>
              <w:left w:val="single" w:sz="4" w:space="0" w:color="000000"/>
              <w:bottom w:val="nil"/>
              <w:right w:val="single" w:sz="4" w:space="0" w:color="000000"/>
            </w:tcBorders>
            <w:shd w:val="clear" w:color="auto" w:fill="auto"/>
            <w:vAlign w:val="center"/>
          </w:tcPr>
          <w:p w:rsidR="00BA643B" w:rsidRPr="006554B4" w:rsidRDefault="00BA643B" w:rsidP="00BA643B">
            <w:pPr>
              <w:jc w:val="center"/>
            </w:pPr>
            <w:r w:rsidRPr="006554B4">
              <w:t>Количество педагогов</w:t>
            </w:r>
          </w:p>
          <w:p w:rsidR="00BA643B" w:rsidRPr="006554B4" w:rsidRDefault="00BA643B" w:rsidP="00BA643B">
            <w:pPr>
              <w:jc w:val="center"/>
            </w:pPr>
          </w:p>
        </w:tc>
        <w:tc>
          <w:tcPr>
            <w:tcW w:w="971" w:type="dxa"/>
            <w:tcBorders>
              <w:top w:val="single" w:sz="4" w:space="0" w:color="000000"/>
              <w:left w:val="single" w:sz="4" w:space="0" w:color="000000"/>
              <w:bottom w:val="nil"/>
              <w:right w:val="single" w:sz="4" w:space="0" w:color="000000"/>
            </w:tcBorders>
            <w:shd w:val="clear" w:color="auto" w:fill="auto"/>
            <w:vAlign w:val="center"/>
          </w:tcPr>
          <w:p w:rsidR="00BA643B" w:rsidRPr="006554B4" w:rsidRDefault="00BA643B" w:rsidP="00BA643B">
            <w:pPr>
              <w:jc w:val="center"/>
            </w:pPr>
            <w:r w:rsidRPr="006554B4">
              <w:t>Нагрузка, учеников на 1 учителя</w:t>
            </w:r>
          </w:p>
        </w:tc>
      </w:tr>
      <w:tr w:rsidR="00BA643B" w:rsidRPr="001F2577" w:rsidTr="00BA643B">
        <w:trPr>
          <w:trHeight w:val="193"/>
          <w:jc w:val="center"/>
        </w:trPr>
        <w:tc>
          <w:tcPr>
            <w:tcW w:w="2272" w:type="dxa"/>
            <w:tcBorders>
              <w:top w:val="single" w:sz="4" w:space="0" w:color="000000"/>
              <w:left w:val="single" w:sz="4" w:space="0" w:color="000000"/>
              <w:bottom w:val="single" w:sz="4" w:space="0" w:color="000000"/>
              <w:right w:val="single" w:sz="4" w:space="0" w:color="auto"/>
            </w:tcBorders>
          </w:tcPr>
          <w:p w:rsidR="00BA643B" w:rsidRPr="006554B4" w:rsidRDefault="00BA643B" w:rsidP="00BA643B">
            <w:pPr>
              <w:jc w:val="center"/>
            </w:pPr>
            <w:proofErr w:type="gramStart"/>
            <w:r w:rsidRPr="006554B4">
              <w:t>МОУ Табунщиковская средняя обще-</w:t>
            </w:r>
            <w:proofErr w:type="gramEnd"/>
          </w:p>
          <w:p w:rsidR="00BA643B" w:rsidRPr="003B05B6" w:rsidRDefault="00BA643B" w:rsidP="00BA643B">
            <w:pPr>
              <w:jc w:val="center"/>
            </w:pPr>
            <w:r w:rsidRPr="006554B4">
              <w:t>образовательная  школа</w:t>
            </w:r>
          </w:p>
        </w:tc>
        <w:tc>
          <w:tcPr>
            <w:tcW w:w="1031" w:type="dxa"/>
            <w:tcBorders>
              <w:top w:val="single" w:sz="4" w:space="0" w:color="000000"/>
              <w:left w:val="single" w:sz="4" w:space="0" w:color="000000"/>
              <w:bottom w:val="single" w:sz="4" w:space="0" w:color="000000"/>
              <w:right w:val="nil"/>
            </w:tcBorders>
            <w:vAlign w:val="center"/>
          </w:tcPr>
          <w:p w:rsidR="00BA643B" w:rsidRPr="006554B4" w:rsidRDefault="00BA643B" w:rsidP="00BA643B">
            <w:pPr>
              <w:jc w:val="center"/>
            </w:pPr>
            <w:r w:rsidRPr="006554B4">
              <w:t>175</w:t>
            </w:r>
          </w:p>
        </w:tc>
        <w:tc>
          <w:tcPr>
            <w:tcW w:w="1040" w:type="dxa"/>
            <w:tcBorders>
              <w:top w:val="single" w:sz="4" w:space="0" w:color="000000"/>
              <w:left w:val="single" w:sz="4" w:space="0" w:color="000000"/>
              <w:bottom w:val="single" w:sz="4" w:space="0" w:color="000000"/>
              <w:right w:val="single" w:sz="4" w:space="0" w:color="000000"/>
            </w:tcBorders>
            <w:vAlign w:val="center"/>
          </w:tcPr>
          <w:p w:rsidR="00BA643B" w:rsidRPr="006554B4" w:rsidRDefault="00BA643B" w:rsidP="00BA643B">
            <w:pPr>
              <w:jc w:val="center"/>
            </w:pPr>
            <w:r w:rsidRPr="006554B4">
              <w:t>127</w:t>
            </w:r>
          </w:p>
        </w:tc>
        <w:tc>
          <w:tcPr>
            <w:tcW w:w="1052" w:type="dxa"/>
            <w:tcBorders>
              <w:top w:val="single" w:sz="4" w:space="0" w:color="000000"/>
              <w:left w:val="single" w:sz="4" w:space="0" w:color="000000"/>
              <w:bottom w:val="single" w:sz="4" w:space="0" w:color="000000"/>
              <w:right w:val="nil"/>
            </w:tcBorders>
            <w:vAlign w:val="center"/>
          </w:tcPr>
          <w:p w:rsidR="00BA643B" w:rsidRPr="006554B4" w:rsidRDefault="00BA643B" w:rsidP="00BA643B">
            <w:pPr>
              <w:jc w:val="center"/>
            </w:pPr>
            <w:r w:rsidRPr="006554B4">
              <w:t>73</w:t>
            </w:r>
          </w:p>
        </w:tc>
        <w:tc>
          <w:tcPr>
            <w:tcW w:w="1187" w:type="dxa"/>
            <w:tcBorders>
              <w:top w:val="single" w:sz="4" w:space="0" w:color="000000"/>
              <w:left w:val="single" w:sz="4" w:space="0" w:color="000000"/>
              <w:bottom w:val="single" w:sz="4" w:space="0" w:color="000000"/>
              <w:right w:val="single" w:sz="4" w:space="0" w:color="000000"/>
            </w:tcBorders>
            <w:vAlign w:val="center"/>
          </w:tcPr>
          <w:p w:rsidR="00BA643B" w:rsidRPr="006554B4" w:rsidRDefault="00BA643B" w:rsidP="00BA643B">
            <w:pPr>
              <w:jc w:val="center"/>
            </w:pPr>
            <w:r w:rsidRPr="006554B4">
              <w:t>31</w:t>
            </w:r>
          </w:p>
        </w:tc>
        <w:tc>
          <w:tcPr>
            <w:tcW w:w="971" w:type="dxa"/>
            <w:tcBorders>
              <w:top w:val="single" w:sz="4" w:space="0" w:color="000000"/>
              <w:left w:val="single" w:sz="4" w:space="0" w:color="000000"/>
              <w:bottom w:val="single" w:sz="4" w:space="0" w:color="000000"/>
              <w:right w:val="single" w:sz="4" w:space="0" w:color="000000"/>
            </w:tcBorders>
            <w:vAlign w:val="center"/>
          </w:tcPr>
          <w:p w:rsidR="00BA643B" w:rsidRPr="006554B4" w:rsidRDefault="00BA643B" w:rsidP="00BA643B">
            <w:pPr>
              <w:jc w:val="center"/>
            </w:pPr>
            <w:r w:rsidRPr="006554B4">
              <w:t>4,1</w:t>
            </w:r>
          </w:p>
        </w:tc>
      </w:tr>
    </w:tbl>
    <w:p w:rsidR="00BA643B" w:rsidRDefault="00BA643B" w:rsidP="00BA643B">
      <w:pPr>
        <w:shd w:val="clear" w:color="auto" w:fill="FFFFFF"/>
        <w:ind w:right="5"/>
        <w:jc w:val="both"/>
        <w:rPr>
          <w:b/>
          <w:sz w:val="28"/>
          <w:szCs w:val="28"/>
        </w:rPr>
      </w:pPr>
    </w:p>
    <w:p w:rsidR="00BA643B" w:rsidRDefault="00BA643B" w:rsidP="00BA643B">
      <w:pPr>
        <w:shd w:val="clear" w:color="auto" w:fill="FFFFFF"/>
        <w:ind w:right="5" w:firstLine="542"/>
        <w:jc w:val="both"/>
        <w:rPr>
          <w:color w:val="000000"/>
        </w:rPr>
      </w:pPr>
      <w:r w:rsidRPr="006554B4">
        <w:rPr>
          <w:color w:val="000000"/>
        </w:rPr>
        <w:t>На 1000 жителей поселения приходится 64 учебных места.</w:t>
      </w:r>
    </w:p>
    <w:p w:rsidR="00BA643B" w:rsidRDefault="00BA643B" w:rsidP="00BA643B">
      <w:pPr>
        <w:shd w:val="clear" w:color="auto" w:fill="FFFFFF"/>
        <w:ind w:right="5" w:firstLine="542"/>
        <w:jc w:val="both"/>
        <w:rPr>
          <w:color w:val="000000"/>
        </w:rPr>
      </w:pPr>
      <w:r w:rsidRPr="006554B4">
        <w:rPr>
          <w:color w:val="000000"/>
        </w:rPr>
        <w:t xml:space="preserve">Общее количество учащихся – 127 человек.  </w:t>
      </w:r>
    </w:p>
    <w:p w:rsidR="00BA643B" w:rsidRDefault="00BA643B" w:rsidP="00BA643B">
      <w:pPr>
        <w:shd w:val="clear" w:color="auto" w:fill="FFFFFF"/>
        <w:ind w:right="5" w:firstLine="542"/>
        <w:jc w:val="both"/>
        <w:rPr>
          <w:color w:val="000000"/>
        </w:rPr>
      </w:pPr>
      <w:r w:rsidRPr="006554B4">
        <w:rPr>
          <w:color w:val="000000"/>
        </w:rPr>
        <w:t>Занятия в школ</w:t>
      </w:r>
      <w:r>
        <w:rPr>
          <w:color w:val="000000"/>
        </w:rPr>
        <w:t>е</w:t>
      </w:r>
      <w:r w:rsidRPr="006554B4">
        <w:rPr>
          <w:color w:val="000000"/>
        </w:rPr>
        <w:t xml:space="preserve"> проводятся в одну смену. </w:t>
      </w:r>
    </w:p>
    <w:p w:rsidR="00BA643B" w:rsidRPr="006554B4" w:rsidRDefault="00BA643B" w:rsidP="00BA643B">
      <w:pPr>
        <w:shd w:val="clear" w:color="auto" w:fill="FFFFFF"/>
        <w:ind w:right="5" w:firstLine="542"/>
        <w:jc w:val="both"/>
        <w:rPr>
          <w:color w:val="000000"/>
        </w:rPr>
      </w:pPr>
      <w:r w:rsidRPr="006554B4">
        <w:rPr>
          <w:color w:val="000000"/>
        </w:rPr>
        <w:t xml:space="preserve">Косвенным показателем, характеризующим качество образования, является нагрузка учеников, приходящаяся на 1 учителя, поскольку наряду с другими показателями отражает экономическую эффективность работы школьных заведений. Нормальной на сегодня принята нагрузка в 10 – 12 учеников на 1 учителя. В школе  Табунщиковского сельского поселения  нагрузка учеников на 1 учителя – 4,1 учащихся отражает в среднем  недостаточную  загруженность учителей. </w:t>
      </w:r>
    </w:p>
    <w:p w:rsidR="00BA643B" w:rsidRDefault="00BA643B" w:rsidP="00BA643B">
      <w:pPr>
        <w:jc w:val="both"/>
        <w:outlineLvl w:val="0"/>
        <w:rPr>
          <w:color w:val="000000"/>
        </w:rPr>
      </w:pPr>
    </w:p>
    <w:p w:rsidR="00BA643B" w:rsidRDefault="00BA643B" w:rsidP="00BA643B">
      <w:pPr>
        <w:ind w:firstLine="540"/>
        <w:jc w:val="both"/>
        <w:outlineLvl w:val="0"/>
        <w:rPr>
          <w:b/>
          <w:i/>
        </w:rPr>
      </w:pPr>
      <w:r w:rsidRPr="006554B4">
        <w:rPr>
          <w:b/>
          <w:i/>
        </w:rPr>
        <w:t>Дошкольные учреждения</w:t>
      </w:r>
    </w:p>
    <w:p w:rsidR="00BA643B" w:rsidRDefault="00BA643B" w:rsidP="00BA643B">
      <w:pPr>
        <w:shd w:val="clear" w:color="auto" w:fill="FFFFFF"/>
        <w:ind w:right="5"/>
        <w:jc w:val="both"/>
        <w:rPr>
          <w:b/>
          <w:i/>
        </w:rPr>
      </w:pPr>
    </w:p>
    <w:p w:rsidR="00BA643B" w:rsidRDefault="00BA643B" w:rsidP="00BA643B">
      <w:pPr>
        <w:shd w:val="clear" w:color="auto" w:fill="FFFFFF"/>
        <w:ind w:right="5" w:firstLine="542"/>
        <w:jc w:val="both"/>
        <w:rPr>
          <w:color w:val="000000"/>
        </w:rPr>
      </w:pPr>
      <w:r w:rsidRPr="006554B4">
        <w:rPr>
          <w:color w:val="000000"/>
        </w:rPr>
        <w:t>В Табунщиковском сельском поселении детских дошкольных учреждений нет.</w:t>
      </w:r>
    </w:p>
    <w:p w:rsidR="00BA643B" w:rsidRDefault="00BA643B" w:rsidP="00BA643B">
      <w:pPr>
        <w:shd w:val="clear" w:color="auto" w:fill="FFFFFF"/>
        <w:ind w:right="5" w:firstLine="542"/>
        <w:jc w:val="both"/>
        <w:rPr>
          <w:color w:val="000000"/>
        </w:rPr>
      </w:pPr>
      <w:r w:rsidRPr="006554B4">
        <w:rPr>
          <w:color w:val="000000"/>
        </w:rPr>
        <w:t>Нормативная потребность в местах около 76 мест. Обеспеченность местами в ДДУ – это процент существующих мест к нормативно необходимому числу мест, при нормативе 28 мест на 1000 жителей. В перспективе в селе Табунщиково должно быть построено детское дошкольное учреждение на 60 мест, а в посёлке Рябиновка на 30 мест.</w:t>
      </w:r>
    </w:p>
    <w:p w:rsidR="00BA643B" w:rsidRDefault="00BA643B" w:rsidP="00BA643B">
      <w:pPr>
        <w:jc w:val="both"/>
        <w:outlineLvl w:val="0"/>
        <w:rPr>
          <w:color w:val="000000"/>
        </w:rPr>
      </w:pPr>
    </w:p>
    <w:p w:rsidR="00BA643B" w:rsidRDefault="00BA643B" w:rsidP="00BA643B">
      <w:pPr>
        <w:ind w:firstLine="540"/>
        <w:jc w:val="both"/>
        <w:outlineLvl w:val="0"/>
        <w:rPr>
          <w:b/>
          <w:i/>
        </w:rPr>
      </w:pPr>
      <w:r w:rsidRPr="006554B4">
        <w:rPr>
          <w:b/>
          <w:i/>
        </w:rPr>
        <w:t>Здравоохранение</w:t>
      </w:r>
    </w:p>
    <w:p w:rsidR="00BA643B" w:rsidRPr="006554B4" w:rsidRDefault="00BA643B" w:rsidP="00BA643B">
      <w:pPr>
        <w:ind w:firstLine="540"/>
        <w:jc w:val="both"/>
        <w:outlineLvl w:val="0"/>
        <w:rPr>
          <w:b/>
          <w:i/>
        </w:rPr>
      </w:pPr>
    </w:p>
    <w:p w:rsidR="00BA643B" w:rsidRPr="006554B4" w:rsidRDefault="00BA643B" w:rsidP="00BA643B">
      <w:pPr>
        <w:shd w:val="clear" w:color="auto" w:fill="FFFFFF"/>
        <w:ind w:right="5" w:firstLine="542"/>
        <w:jc w:val="both"/>
        <w:rPr>
          <w:color w:val="000000"/>
        </w:rPr>
      </w:pPr>
      <w:r w:rsidRPr="006554B4">
        <w:rPr>
          <w:color w:val="000000"/>
        </w:rPr>
        <w:t xml:space="preserve">Из учреждений здравоохранения в Табунщиковском сельском поселении работают – три фельдшерско – акушерских пункта – в селе Табунщиково, посёлке Рябиновка и хуторе </w:t>
      </w:r>
      <w:proofErr w:type="gramStart"/>
      <w:r w:rsidRPr="006554B4">
        <w:rPr>
          <w:color w:val="000000"/>
        </w:rPr>
        <w:t>Гривенный</w:t>
      </w:r>
      <w:proofErr w:type="gramEnd"/>
      <w:r w:rsidRPr="006554B4">
        <w:rPr>
          <w:color w:val="000000"/>
        </w:rPr>
        <w:t xml:space="preserve">. </w:t>
      </w:r>
    </w:p>
    <w:p w:rsidR="00BA643B" w:rsidRPr="006554B4" w:rsidRDefault="00BA643B" w:rsidP="00BA643B">
      <w:pPr>
        <w:shd w:val="clear" w:color="auto" w:fill="FFFFFF"/>
        <w:ind w:right="5" w:firstLine="542"/>
        <w:jc w:val="both"/>
        <w:rPr>
          <w:color w:val="000000"/>
        </w:rPr>
      </w:pPr>
      <w:r w:rsidRPr="006554B4">
        <w:rPr>
          <w:color w:val="000000"/>
        </w:rPr>
        <w:t>Услуги по здравоохранению населению Табунщиковского сельского поселения предоставляет также ряд специализированных предприятий:</w:t>
      </w:r>
    </w:p>
    <w:p w:rsidR="00BA643B" w:rsidRPr="006554B4" w:rsidRDefault="00BA643B" w:rsidP="004F31EB">
      <w:pPr>
        <w:numPr>
          <w:ilvl w:val="0"/>
          <w:numId w:val="20"/>
        </w:numPr>
        <w:shd w:val="clear" w:color="auto" w:fill="FFFFFF"/>
        <w:ind w:right="5"/>
        <w:jc w:val="both"/>
        <w:rPr>
          <w:color w:val="000000"/>
        </w:rPr>
      </w:pPr>
      <w:r w:rsidRPr="006554B4">
        <w:rPr>
          <w:color w:val="000000"/>
        </w:rPr>
        <w:t>Центральная районная больница Красносулинского района,</w:t>
      </w:r>
    </w:p>
    <w:p w:rsidR="00BA643B" w:rsidRDefault="00BA643B" w:rsidP="004F31EB">
      <w:pPr>
        <w:numPr>
          <w:ilvl w:val="0"/>
          <w:numId w:val="20"/>
        </w:numPr>
        <w:shd w:val="clear" w:color="auto" w:fill="FFFFFF"/>
        <w:ind w:right="5"/>
        <w:jc w:val="both"/>
        <w:rPr>
          <w:color w:val="000000"/>
        </w:rPr>
      </w:pPr>
      <w:r w:rsidRPr="006554B4">
        <w:rPr>
          <w:color w:val="000000"/>
        </w:rPr>
        <w:t xml:space="preserve">поликлиническое районное учреждение, </w:t>
      </w:r>
    </w:p>
    <w:p w:rsidR="00BA643B" w:rsidRPr="006554B4" w:rsidRDefault="00BA643B" w:rsidP="004F31EB">
      <w:pPr>
        <w:numPr>
          <w:ilvl w:val="0"/>
          <w:numId w:val="20"/>
        </w:numPr>
        <w:shd w:val="clear" w:color="auto" w:fill="FFFFFF"/>
        <w:ind w:right="5"/>
        <w:jc w:val="both"/>
        <w:rPr>
          <w:color w:val="000000"/>
        </w:rPr>
      </w:pPr>
      <w:r w:rsidRPr="006554B4">
        <w:rPr>
          <w:color w:val="000000"/>
        </w:rPr>
        <w:t>станция скорой медицинской помощи в составе районной больницы.</w:t>
      </w:r>
    </w:p>
    <w:p w:rsidR="00BA643B" w:rsidRDefault="00BA643B" w:rsidP="00BA643B">
      <w:pPr>
        <w:jc w:val="both"/>
        <w:outlineLvl w:val="0"/>
        <w:rPr>
          <w:b/>
          <w:i/>
        </w:rPr>
      </w:pPr>
    </w:p>
    <w:p w:rsidR="00BA643B" w:rsidRDefault="00BA643B" w:rsidP="00BA643B">
      <w:pPr>
        <w:ind w:firstLine="540"/>
        <w:jc w:val="both"/>
        <w:outlineLvl w:val="0"/>
        <w:rPr>
          <w:b/>
          <w:i/>
        </w:rPr>
      </w:pPr>
      <w:r w:rsidRPr="006554B4">
        <w:rPr>
          <w:b/>
          <w:i/>
        </w:rPr>
        <w:t xml:space="preserve"> Культура, отдых, туризм, спорт</w:t>
      </w:r>
    </w:p>
    <w:p w:rsidR="00BA643B" w:rsidRPr="006554B4" w:rsidRDefault="00BA643B" w:rsidP="00BA643B">
      <w:pPr>
        <w:ind w:firstLine="540"/>
        <w:jc w:val="both"/>
        <w:outlineLvl w:val="0"/>
        <w:rPr>
          <w:b/>
          <w:i/>
        </w:rPr>
      </w:pPr>
    </w:p>
    <w:p w:rsidR="00BA643B" w:rsidRPr="00FD6B10" w:rsidRDefault="00BA643B" w:rsidP="00BA643B">
      <w:pPr>
        <w:shd w:val="clear" w:color="auto" w:fill="FFFFFF"/>
        <w:ind w:right="5" w:firstLine="542"/>
        <w:jc w:val="both"/>
        <w:rPr>
          <w:color w:val="000000"/>
        </w:rPr>
      </w:pPr>
      <w:r w:rsidRPr="00FD6B10">
        <w:rPr>
          <w:color w:val="000000"/>
        </w:rPr>
        <w:lastRenderedPageBreak/>
        <w:t xml:space="preserve">Учреждения культуры Табунщиковского сельского поселения выполняют функции повседневного обслуживания, т.е. обслуживают население только сельского поселения. </w:t>
      </w:r>
    </w:p>
    <w:p w:rsidR="00BA643B" w:rsidRPr="00FD6B10" w:rsidRDefault="00BA643B" w:rsidP="00BA643B">
      <w:pPr>
        <w:shd w:val="clear" w:color="auto" w:fill="FFFFFF"/>
        <w:ind w:right="5" w:firstLine="542"/>
        <w:jc w:val="both"/>
        <w:rPr>
          <w:color w:val="000000"/>
        </w:rPr>
      </w:pPr>
      <w:r w:rsidRPr="00FD6B10">
        <w:rPr>
          <w:color w:val="000000"/>
        </w:rPr>
        <w:t>Из объектов культуры</w:t>
      </w:r>
      <w:r>
        <w:rPr>
          <w:color w:val="000000"/>
        </w:rPr>
        <w:t xml:space="preserve"> в</w:t>
      </w:r>
      <w:r w:rsidRPr="00FD6B10">
        <w:rPr>
          <w:color w:val="000000"/>
        </w:rPr>
        <w:t xml:space="preserve"> поселени</w:t>
      </w:r>
      <w:r>
        <w:rPr>
          <w:color w:val="000000"/>
        </w:rPr>
        <w:t>и</w:t>
      </w:r>
      <w:r w:rsidRPr="00FD6B10">
        <w:rPr>
          <w:color w:val="000000"/>
        </w:rPr>
        <w:t xml:space="preserve"> </w:t>
      </w:r>
      <w:r>
        <w:rPr>
          <w:color w:val="000000"/>
        </w:rPr>
        <w:t>в</w:t>
      </w:r>
      <w:r w:rsidRPr="00FD6B10">
        <w:rPr>
          <w:color w:val="000000"/>
        </w:rPr>
        <w:t xml:space="preserve"> селе Табунщиково работает Сельский Дом культуры на 250 мест и библиотека. </w:t>
      </w:r>
    </w:p>
    <w:p w:rsidR="00BA643B" w:rsidRPr="00FD6B10" w:rsidRDefault="00BA643B" w:rsidP="00BA643B">
      <w:pPr>
        <w:shd w:val="clear" w:color="auto" w:fill="FFFFFF"/>
        <w:ind w:right="5" w:firstLine="542"/>
        <w:jc w:val="both"/>
        <w:rPr>
          <w:color w:val="000000"/>
        </w:rPr>
      </w:pPr>
      <w:r w:rsidRPr="00FD6B10">
        <w:rPr>
          <w:color w:val="000000"/>
        </w:rPr>
        <w:t xml:space="preserve">Памятники истории и культуры  Табунщиковского сельского поселения размещаются в селе Табунщиково, хуторе </w:t>
      </w:r>
      <w:proofErr w:type="gramStart"/>
      <w:r w:rsidRPr="00FD6B10">
        <w:rPr>
          <w:color w:val="000000"/>
        </w:rPr>
        <w:t>Гривенный</w:t>
      </w:r>
      <w:proofErr w:type="gramEnd"/>
      <w:r w:rsidRPr="00FD6B10">
        <w:rPr>
          <w:color w:val="000000"/>
        </w:rPr>
        <w:t xml:space="preserve"> и посёлке Рябиновка. </w:t>
      </w:r>
    </w:p>
    <w:p w:rsidR="00BA643B" w:rsidRPr="00FD6B10" w:rsidRDefault="00BA643B" w:rsidP="00BA643B">
      <w:pPr>
        <w:shd w:val="clear" w:color="auto" w:fill="FFFFFF"/>
        <w:ind w:right="5" w:firstLine="542"/>
        <w:jc w:val="both"/>
        <w:rPr>
          <w:color w:val="000000"/>
        </w:rPr>
      </w:pPr>
      <w:r w:rsidRPr="00FD6B10">
        <w:rPr>
          <w:color w:val="000000"/>
        </w:rPr>
        <w:t>При школе работает спортивный зал.</w:t>
      </w:r>
    </w:p>
    <w:p w:rsidR="00BA643B" w:rsidRPr="00FD6B10" w:rsidRDefault="00BA643B" w:rsidP="00BA643B">
      <w:pPr>
        <w:ind w:firstLine="540"/>
        <w:jc w:val="both"/>
        <w:outlineLvl w:val="0"/>
        <w:rPr>
          <w:b/>
          <w:i/>
        </w:rPr>
      </w:pPr>
    </w:p>
    <w:p w:rsidR="00BA643B" w:rsidRDefault="00BA643B" w:rsidP="00BA643B">
      <w:pPr>
        <w:ind w:firstLine="540"/>
        <w:jc w:val="both"/>
        <w:outlineLvl w:val="0"/>
        <w:rPr>
          <w:b/>
          <w:i/>
        </w:rPr>
      </w:pPr>
      <w:r w:rsidRPr="006554B4">
        <w:rPr>
          <w:b/>
          <w:i/>
        </w:rPr>
        <w:t>Потребительский рынок</w:t>
      </w:r>
    </w:p>
    <w:p w:rsidR="00BA643B" w:rsidRDefault="00BA643B" w:rsidP="00BA643B">
      <w:pPr>
        <w:ind w:firstLine="540"/>
        <w:jc w:val="both"/>
        <w:outlineLvl w:val="0"/>
        <w:rPr>
          <w:b/>
          <w:i/>
        </w:rPr>
      </w:pPr>
    </w:p>
    <w:p w:rsidR="00BA643B" w:rsidRPr="00FD6B10" w:rsidRDefault="00BA643B" w:rsidP="00BA643B">
      <w:pPr>
        <w:shd w:val="clear" w:color="auto" w:fill="FFFFFF"/>
        <w:ind w:right="5" w:firstLine="542"/>
        <w:jc w:val="both"/>
        <w:rPr>
          <w:color w:val="000000"/>
        </w:rPr>
      </w:pPr>
      <w:r w:rsidRPr="00FD6B10">
        <w:rPr>
          <w:color w:val="000000"/>
        </w:rPr>
        <w:t>Учреждения торговли, общественного питания, бытового обслуживания развиваются в соответствии со спросом  на данные виды услуг и являются косвенным показателем «экономического благополучия» населения.</w:t>
      </w:r>
    </w:p>
    <w:p w:rsidR="00BA643B" w:rsidRPr="00FD6B10" w:rsidRDefault="00BA643B" w:rsidP="00BA643B">
      <w:pPr>
        <w:shd w:val="clear" w:color="auto" w:fill="FFFFFF"/>
        <w:ind w:right="5" w:firstLine="542"/>
        <w:jc w:val="both"/>
        <w:rPr>
          <w:color w:val="000000"/>
        </w:rPr>
      </w:pPr>
      <w:r w:rsidRPr="00FD6B10">
        <w:rPr>
          <w:color w:val="000000"/>
        </w:rPr>
        <w:t xml:space="preserve">Потребительский рынок Табунщиковского сельского поселения представлен предприятиями розничной торговли. В сельском поселении есть  магазины, общая торговая площадь которых около </w:t>
      </w:r>
      <w:smartTag w:uri="urn:schemas-microsoft-com:office:smarttags" w:element="metricconverter">
        <w:smartTagPr>
          <w:attr w:name="ProductID" w:val="174 кв. метров"/>
        </w:smartTagPr>
        <w:r w:rsidRPr="00FD6B10">
          <w:rPr>
            <w:color w:val="000000"/>
          </w:rPr>
          <w:t>174 кв. метров</w:t>
        </w:r>
      </w:smartTag>
      <w:r w:rsidRPr="00FD6B10">
        <w:rPr>
          <w:color w:val="000000"/>
        </w:rPr>
        <w:t>. Работают отделение связи и филиал Сбербанка, а также есть пожарное депо на 1 машину.</w:t>
      </w:r>
    </w:p>
    <w:p w:rsidR="00BA643B" w:rsidRDefault="00BA643B" w:rsidP="00BA643B">
      <w:pPr>
        <w:shd w:val="clear" w:color="auto" w:fill="FFFFFF"/>
        <w:ind w:right="5" w:firstLine="542"/>
        <w:jc w:val="both"/>
        <w:rPr>
          <w:color w:val="000000"/>
        </w:rPr>
      </w:pPr>
      <w:r w:rsidRPr="00FD6B10">
        <w:rPr>
          <w:color w:val="000000"/>
        </w:rPr>
        <w:t>Характеристика существующих учреждений обслуживания Табунщиковского  сельского поселения</w:t>
      </w:r>
      <w:r>
        <w:rPr>
          <w:color w:val="000000"/>
        </w:rPr>
        <w:t>:</w:t>
      </w:r>
    </w:p>
    <w:p w:rsidR="00BA643B" w:rsidRPr="00BA643B" w:rsidRDefault="00BA643B" w:rsidP="00BA643B">
      <w:pPr>
        <w:shd w:val="clear" w:color="auto" w:fill="FFFFFF"/>
        <w:ind w:right="5" w:firstLine="542"/>
        <w:jc w:val="both"/>
        <w:rPr>
          <w:color w:val="000000"/>
        </w:rPr>
      </w:pPr>
    </w:p>
    <w:p w:rsidR="00BA643B" w:rsidRPr="00BA643B" w:rsidRDefault="00BA643B" w:rsidP="00BA643B">
      <w:pPr>
        <w:shd w:val="clear" w:color="auto" w:fill="FFFFFF"/>
        <w:ind w:right="5" w:firstLine="542"/>
        <w:jc w:val="both"/>
        <w:rPr>
          <w:color w:val="000000"/>
        </w:rPr>
      </w:pPr>
    </w:p>
    <w:p w:rsidR="00BA643B" w:rsidRPr="00BA643B" w:rsidRDefault="00BA643B" w:rsidP="00BA643B">
      <w:pPr>
        <w:shd w:val="clear" w:color="auto" w:fill="FFFFFF"/>
        <w:ind w:right="5" w:firstLine="542"/>
        <w:jc w:val="both"/>
        <w:rPr>
          <w:color w:val="000000"/>
        </w:rPr>
      </w:pPr>
    </w:p>
    <w:p w:rsidR="00BA643B" w:rsidRPr="00BA643B" w:rsidRDefault="00BA643B" w:rsidP="00BA643B">
      <w:pPr>
        <w:ind w:right="-1" w:firstLine="709"/>
        <w:jc w:val="right"/>
      </w:pPr>
    </w:p>
    <w:p w:rsidR="00BA643B" w:rsidRPr="00B433AF" w:rsidRDefault="00BA643B" w:rsidP="00BA643B">
      <w:pPr>
        <w:ind w:right="-1" w:firstLine="709"/>
        <w:jc w:val="right"/>
        <w:rPr>
          <w:lang w:val="en-US"/>
        </w:rPr>
      </w:pPr>
      <w:r>
        <w:t xml:space="preserve">Таблица № </w:t>
      </w:r>
      <w:r>
        <w:rPr>
          <w:lang w:val="en-US"/>
        </w:rPr>
        <w:t>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384"/>
        <w:gridCol w:w="1743"/>
        <w:gridCol w:w="1543"/>
        <w:gridCol w:w="1842"/>
        <w:gridCol w:w="1276"/>
      </w:tblGrid>
      <w:tr w:rsidR="00BA643B" w:rsidRPr="009B5670" w:rsidTr="00BA643B">
        <w:tc>
          <w:tcPr>
            <w:tcW w:w="1101" w:type="dxa"/>
            <w:vAlign w:val="center"/>
          </w:tcPr>
          <w:p w:rsidR="00BA643B" w:rsidRPr="00FD6B10" w:rsidRDefault="00BA643B" w:rsidP="00BA643B">
            <w:pPr>
              <w:jc w:val="center"/>
            </w:pPr>
            <w:r w:rsidRPr="00FD6B10">
              <w:t xml:space="preserve">№№ </w:t>
            </w:r>
            <w:proofErr w:type="gramStart"/>
            <w:r w:rsidRPr="00FD6B10">
              <w:t>п</w:t>
            </w:r>
            <w:proofErr w:type="gramEnd"/>
            <w:r w:rsidRPr="00FD6B10">
              <w:t>/п</w:t>
            </w:r>
          </w:p>
        </w:tc>
        <w:tc>
          <w:tcPr>
            <w:tcW w:w="2384" w:type="dxa"/>
            <w:vAlign w:val="center"/>
          </w:tcPr>
          <w:p w:rsidR="00BA643B" w:rsidRPr="00FD6B10" w:rsidRDefault="00BA643B" w:rsidP="00BA643B">
            <w:pPr>
              <w:jc w:val="center"/>
            </w:pPr>
            <w:r w:rsidRPr="00FD6B10">
              <w:t>Учреждения обслуживания</w:t>
            </w:r>
          </w:p>
        </w:tc>
        <w:tc>
          <w:tcPr>
            <w:tcW w:w="1743" w:type="dxa"/>
            <w:vAlign w:val="center"/>
          </w:tcPr>
          <w:p w:rsidR="00BA643B" w:rsidRPr="00FD6B10" w:rsidRDefault="00BA643B" w:rsidP="00BA643B">
            <w:pPr>
              <w:jc w:val="center"/>
            </w:pPr>
            <w:r w:rsidRPr="00FD6B10">
              <w:t>Единица измерений</w:t>
            </w:r>
          </w:p>
        </w:tc>
        <w:tc>
          <w:tcPr>
            <w:tcW w:w="1543" w:type="dxa"/>
            <w:vAlign w:val="center"/>
          </w:tcPr>
          <w:p w:rsidR="00BA643B" w:rsidRPr="00FD6B10" w:rsidRDefault="00BA643B" w:rsidP="00BA643B">
            <w:pPr>
              <w:jc w:val="center"/>
            </w:pPr>
            <w:r w:rsidRPr="00FD6B10">
              <w:t>Существующая емкость</w:t>
            </w:r>
          </w:p>
        </w:tc>
        <w:tc>
          <w:tcPr>
            <w:tcW w:w="1842" w:type="dxa"/>
            <w:vAlign w:val="center"/>
          </w:tcPr>
          <w:p w:rsidR="00BA643B" w:rsidRPr="00FD6B10" w:rsidRDefault="00BA643B" w:rsidP="00BA643B">
            <w:pPr>
              <w:jc w:val="center"/>
            </w:pPr>
            <w:r w:rsidRPr="00FD6B10">
              <w:t>Нормативная ёмкость на 2727 чел.</w:t>
            </w:r>
          </w:p>
        </w:tc>
        <w:tc>
          <w:tcPr>
            <w:tcW w:w="1276" w:type="dxa"/>
            <w:vAlign w:val="center"/>
          </w:tcPr>
          <w:p w:rsidR="00BA643B" w:rsidRPr="00FD6B10" w:rsidRDefault="00BA643B" w:rsidP="00BA643B">
            <w:pPr>
              <w:jc w:val="center"/>
            </w:pPr>
            <w:r w:rsidRPr="00FD6B10">
              <w:t>Обеспеченность</w:t>
            </w:r>
            <w:r>
              <w:rPr>
                <w:lang w:val="en-US"/>
              </w:rPr>
              <w:t xml:space="preserve"> </w:t>
            </w:r>
            <w:r w:rsidRPr="00FD6B10">
              <w:t>на 1000 жителей %</w:t>
            </w:r>
          </w:p>
        </w:tc>
      </w:tr>
      <w:tr w:rsidR="00BA643B" w:rsidRPr="00294331" w:rsidTr="00BA643B">
        <w:tc>
          <w:tcPr>
            <w:tcW w:w="1101" w:type="dxa"/>
            <w:vAlign w:val="center"/>
          </w:tcPr>
          <w:p w:rsidR="00BA643B" w:rsidRPr="00FD6B10" w:rsidRDefault="00BA643B" w:rsidP="00BA643B">
            <w:pPr>
              <w:jc w:val="center"/>
            </w:pPr>
            <w:r w:rsidRPr="00FD6B10">
              <w:t>1</w:t>
            </w:r>
          </w:p>
        </w:tc>
        <w:tc>
          <w:tcPr>
            <w:tcW w:w="2384" w:type="dxa"/>
            <w:vAlign w:val="center"/>
          </w:tcPr>
          <w:p w:rsidR="00BA643B" w:rsidRPr="00FD6B10" w:rsidRDefault="00BA643B" w:rsidP="00BA643B">
            <w:pPr>
              <w:jc w:val="center"/>
            </w:pPr>
            <w:r w:rsidRPr="00FD6B10">
              <w:t>Детские дошкольные учреждения</w:t>
            </w:r>
          </w:p>
        </w:tc>
        <w:tc>
          <w:tcPr>
            <w:tcW w:w="1743" w:type="dxa"/>
            <w:vAlign w:val="center"/>
          </w:tcPr>
          <w:p w:rsidR="00BA643B" w:rsidRPr="00FD6B10" w:rsidRDefault="00BA643B" w:rsidP="00BA643B">
            <w:pPr>
              <w:jc w:val="center"/>
            </w:pPr>
            <w:r w:rsidRPr="00FD6B10">
              <w:t>мест</w:t>
            </w:r>
          </w:p>
        </w:tc>
        <w:tc>
          <w:tcPr>
            <w:tcW w:w="1543" w:type="dxa"/>
            <w:vAlign w:val="center"/>
          </w:tcPr>
          <w:p w:rsidR="00BA643B" w:rsidRPr="00FD6B10" w:rsidRDefault="00BA643B" w:rsidP="00BA643B">
            <w:pPr>
              <w:jc w:val="center"/>
            </w:pPr>
            <w:r w:rsidRPr="00FD6B10">
              <w:t>-</w:t>
            </w:r>
          </w:p>
        </w:tc>
        <w:tc>
          <w:tcPr>
            <w:tcW w:w="1842" w:type="dxa"/>
            <w:vAlign w:val="center"/>
          </w:tcPr>
          <w:p w:rsidR="00BA643B" w:rsidRPr="00FD6B10" w:rsidRDefault="00BA643B" w:rsidP="00BA643B">
            <w:pPr>
              <w:jc w:val="center"/>
            </w:pPr>
            <w:r w:rsidRPr="00FD6B10">
              <w:t>76</w:t>
            </w:r>
          </w:p>
        </w:tc>
        <w:tc>
          <w:tcPr>
            <w:tcW w:w="1276" w:type="dxa"/>
            <w:vAlign w:val="center"/>
          </w:tcPr>
          <w:p w:rsidR="00BA643B" w:rsidRPr="00FD6B10" w:rsidRDefault="00BA643B" w:rsidP="00BA643B">
            <w:pPr>
              <w:jc w:val="center"/>
            </w:pPr>
            <w:r w:rsidRPr="00FD6B10">
              <w:t>-</w:t>
            </w:r>
          </w:p>
        </w:tc>
      </w:tr>
      <w:tr w:rsidR="00BA643B" w:rsidRPr="00294331" w:rsidTr="00BA643B">
        <w:tc>
          <w:tcPr>
            <w:tcW w:w="1101" w:type="dxa"/>
            <w:vAlign w:val="center"/>
          </w:tcPr>
          <w:p w:rsidR="00BA643B" w:rsidRPr="00FD6B10" w:rsidRDefault="00BA643B" w:rsidP="00BA643B">
            <w:pPr>
              <w:jc w:val="center"/>
            </w:pPr>
            <w:r w:rsidRPr="00FD6B10">
              <w:t>2</w:t>
            </w:r>
          </w:p>
        </w:tc>
        <w:tc>
          <w:tcPr>
            <w:tcW w:w="2384" w:type="dxa"/>
            <w:vAlign w:val="center"/>
          </w:tcPr>
          <w:p w:rsidR="00BA643B" w:rsidRPr="00FD6B10" w:rsidRDefault="00BA643B" w:rsidP="00BA643B">
            <w:pPr>
              <w:jc w:val="center"/>
            </w:pPr>
            <w:r w:rsidRPr="00FD6B10">
              <w:t>Общеобразовательная школа</w:t>
            </w:r>
          </w:p>
        </w:tc>
        <w:tc>
          <w:tcPr>
            <w:tcW w:w="1743" w:type="dxa"/>
            <w:vAlign w:val="center"/>
          </w:tcPr>
          <w:p w:rsidR="00BA643B" w:rsidRPr="00FD6B10" w:rsidRDefault="00BA643B" w:rsidP="00BA643B">
            <w:pPr>
              <w:jc w:val="center"/>
            </w:pPr>
            <w:r w:rsidRPr="00FD6B10">
              <w:t>мест</w:t>
            </w:r>
          </w:p>
        </w:tc>
        <w:tc>
          <w:tcPr>
            <w:tcW w:w="1543" w:type="dxa"/>
            <w:vAlign w:val="center"/>
          </w:tcPr>
          <w:p w:rsidR="00BA643B" w:rsidRPr="00FD6B10" w:rsidRDefault="00BA643B" w:rsidP="00BA643B">
            <w:pPr>
              <w:jc w:val="center"/>
            </w:pPr>
            <w:r w:rsidRPr="00FD6B10">
              <w:t>175</w:t>
            </w:r>
          </w:p>
        </w:tc>
        <w:tc>
          <w:tcPr>
            <w:tcW w:w="1842" w:type="dxa"/>
            <w:vAlign w:val="center"/>
          </w:tcPr>
          <w:p w:rsidR="00BA643B" w:rsidRPr="00FD6B10" w:rsidRDefault="00BA643B" w:rsidP="00BA643B">
            <w:pPr>
              <w:jc w:val="center"/>
            </w:pPr>
            <w:r w:rsidRPr="00FD6B10">
              <w:t>323</w:t>
            </w:r>
          </w:p>
        </w:tc>
        <w:tc>
          <w:tcPr>
            <w:tcW w:w="1276" w:type="dxa"/>
            <w:vAlign w:val="center"/>
          </w:tcPr>
          <w:p w:rsidR="00BA643B" w:rsidRPr="00FD6B10" w:rsidRDefault="00BA643B" w:rsidP="00BA643B">
            <w:pPr>
              <w:jc w:val="center"/>
            </w:pPr>
          </w:p>
        </w:tc>
      </w:tr>
      <w:tr w:rsidR="00BA643B" w:rsidRPr="00294331" w:rsidTr="00BA643B">
        <w:tc>
          <w:tcPr>
            <w:tcW w:w="1101" w:type="dxa"/>
            <w:vAlign w:val="center"/>
          </w:tcPr>
          <w:p w:rsidR="00BA643B" w:rsidRPr="00FD6B10" w:rsidRDefault="00BA643B" w:rsidP="00BA643B">
            <w:pPr>
              <w:jc w:val="center"/>
            </w:pPr>
            <w:r w:rsidRPr="00FD6B10">
              <w:t>3</w:t>
            </w:r>
          </w:p>
        </w:tc>
        <w:tc>
          <w:tcPr>
            <w:tcW w:w="2384" w:type="dxa"/>
            <w:vAlign w:val="center"/>
          </w:tcPr>
          <w:p w:rsidR="00BA643B" w:rsidRPr="00FD6B10" w:rsidRDefault="00BA643B" w:rsidP="00BA643B">
            <w:pPr>
              <w:jc w:val="center"/>
            </w:pPr>
            <w:r w:rsidRPr="00FD6B10">
              <w:t>Фельдшерско – акушерский пункт с аптекой</w:t>
            </w:r>
          </w:p>
        </w:tc>
        <w:tc>
          <w:tcPr>
            <w:tcW w:w="1743" w:type="dxa"/>
            <w:vAlign w:val="center"/>
          </w:tcPr>
          <w:p w:rsidR="00BA643B" w:rsidRPr="00FD6B10" w:rsidRDefault="00BA643B" w:rsidP="00BA643B">
            <w:pPr>
              <w:jc w:val="center"/>
            </w:pPr>
            <w:r w:rsidRPr="00FD6B10">
              <w:t>объект</w:t>
            </w:r>
          </w:p>
        </w:tc>
        <w:tc>
          <w:tcPr>
            <w:tcW w:w="1543" w:type="dxa"/>
            <w:vAlign w:val="center"/>
          </w:tcPr>
          <w:p w:rsidR="00BA643B" w:rsidRPr="00FD6B10" w:rsidRDefault="00BA643B" w:rsidP="00BA643B">
            <w:pPr>
              <w:jc w:val="center"/>
            </w:pPr>
            <w:r w:rsidRPr="00FD6B10">
              <w:t>3</w:t>
            </w:r>
          </w:p>
          <w:p w:rsidR="00BA643B" w:rsidRPr="00FD6B10" w:rsidRDefault="00BA643B" w:rsidP="00BA643B">
            <w:pPr>
              <w:jc w:val="center"/>
            </w:pPr>
          </w:p>
        </w:tc>
        <w:tc>
          <w:tcPr>
            <w:tcW w:w="1842" w:type="dxa"/>
            <w:vAlign w:val="center"/>
          </w:tcPr>
          <w:p w:rsidR="00BA643B" w:rsidRPr="00FD6B10" w:rsidRDefault="00BA643B" w:rsidP="00BA643B">
            <w:pPr>
              <w:jc w:val="center"/>
            </w:pPr>
          </w:p>
        </w:tc>
        <w:tc>
          <w:tcPr>
            <w:tcW w:w="1276" w:type="dxa"/>
            <w:vAlign w:val="center"/>
          </w:tcPr>
          <w:p w:rsidR="00BA643B" w:rsidRPr="00FD6B10" w:rsidRDefault="00BA643B" w:rsidP="00BA643B">
            <w:pPr>
              <w:jc w:val="center"/>
            </w:pPr>
          </w:p>
        </w:tc>
      </w:tr>
      <w:tr w:rsidR="00BA643B" w:rsidRPr="00294331" w:rsidTr="00BA643B">
        <w:tc>
          <w:tcPr>
            <w:tcW w:w="1101" w:type="dxa"/>
            <w:vAlign w:val="center"/>
          </w:tcPr>
          <w:p w:rsidR="00BA643B" w:rsidRPr="00FD6B10" w:rsidRDefault="00BA643B" w:rsidP="00BA643B">
            <w:pPr>
              <w:jc w:val="center"/>
            </w:pPr>
            <w:r w:rsidRPr="00FD6B10">
              <w:t>4</w:t>
            </w:r>
          </w:p>
        </w:tc>
        <w:tc>
          <w:tcPr>
            <w:tcW w:w="2384" w:type="dxa"/>
            <w:vAlign w:val="center"/>
          </w:tcPr>
          <w:p w:rsidR="00BA643B" w:rsidRPr="00FD6B10" w:rsidRDefault="00BA643B" w:rsidP="00BA643B">
            <w:pPr>
              <w:jc w:val="center"/>
            </w:pPr>
            <w:r w:rsidRPr="00FD6B10">
              <w:t>Дом культуры</w:t>
            </w:r>
          </w:p>
        </w:tc>
        <w:tc>
          <w:tcPr>
            <w:tcW w:w="1743" w:type="dxa"/>
            <w:vAlign w:val="center"/>
          </w:tcPr>
          <w:p w:rsidR="00BA643B" w:rsidRPr="00FD6B10" w:rsidRDefault="00BA643B" w:rsidP="00BA643B">
            <w:pPr>
              <w:jc w:val="center"/>
            </w:pPr>
            <w:r w:rsidRPr="00FD6B10">
              <w:t>мест</w:t>
            </w:r>
          </w:p>
        </w:tc>
        <w:tc>
          <w:tcPr>
            <w:tcW w:w="1543" w:type="dxa"/>
            <w:vAlign w:val="center"/>
          </w:tcPr>
          <w:p w:rsidR="00BA643B" w:rsidRPr="00FD6B10" w:rsidRDefault="00BA643B" w:rsidP="00BA643B">
            <w:pPr>
              <w:jc w:val="center"/>
            </w:pPr>
            <w:r w:rsidRPr="00FD6B10">
              <w:t>250</w:t>
            </w:r>
          </w:p>
        </w:tc>
        <w:tc>
          <w:tcPr>
            <w:tcW w:w="1842" w:type="dxa"/>
            <w:vAlign w:val="center"/>
          </w:tcPr>
          <w:p w:rsidR="00BA643B" w:rsidRPr="00FD6B10" w:rsidRDefault="00BA643B" w:rsidP="00BA643B">
            <w:pPr>
              <w:jc w:val="center"/>
            </w:pPr>
            <w:r w:rsidRPr="00FD6B10">
              <w:t>218</w:t>
            </w:r>
          </w:p>
        </w:tc>
        <w:tc>
          <w:tcPr>
            <w:tcW w:w="1276" w:type="dxa"/>
            <w:vAlign w:val="center"/>
          </w:tcPr>
          <w:p w:rsidR="00BA643B" w:rsidRPr="00FD6B10" w:rsidRDefault="00BA643B" w:rsidP="00BA643B">
            <w:pPr>
              <w:jc w:val="center"/>
            </w:pPr>
            <w:r w:rsidRPr="00FD6B10">
              <w:t>114,7</w:t>
            </w:r>
          </w:p>
        </w:tc>
      </w:tr>
      <w:tr w:rsidR="00BA643B" w:rsidRPr="00294331" w:rsidTr="00BA643B">
        <w:tc>
          <w:tcPr>
            <w:tcW w:w="1101" w:type="dxa"/>
            <w:vAlign w:val="center"/>
          </w:tcPr>
          <w:p w:rsidR="00BA643B" w:rsidRPr="00FD6B10" w:rsidRDefault="00BA643B" w:rsidP="00BA643B">
            <w:pPr>
              <w:jc w:val="center"/>
            </w:pPr>
            <w:r w:rsidRPr="00FD6B10">
              <w:t>5</w:t>
            </w:r>
          </w:p>
        </w:tc>
        <w:tc>
          <w:tcPr>
            <w:tcW w:w="2384" w:type="dxa"/>
            <w:vAlign w:val="center"/>
          </w:tcPr>
          <w:p w:rsidR="00BA643B" w:rsidRPr="00FD6B10" w:rsidRDefault="00BA643B" w:rsidP="00BA643B">
            <w:pPr>
              <w:jc w:val="center"/>
            </w:pPr>
            <w:r w:rsidRPr="00FD6B10">
              <w:t>Библиотека</w:t>
            </w:r>
          </w:p>
        </w:tc>
        <w:tc>
          <w:tcPr>
            <w:tcW w:w="1743" w:type="dxa"/>
            <w:vAlign w:val="center"/>
          </w:tcPr>
          <w:p w:rsidR="00BA643B" w:rsidRPr="00FD6B10" w:rsidRDefault="00BA643B" w:rsidP="00BA643B">
            <w:pPr>
              <w:jc w:val="center"/>
            </w:pPr>
            <w:r w:rsidRPr="00FD6B10">
              <w:t>Чит. мест</w:t>
            </w:r>
          </w:p>
        </w:tc>
        <w:tc>
          <w:tcPr>
            <w:tcW w:w="1543" w:type="dxa"/>
            <w:vAlign w:val="center"/>
          </w:tcPr>
          <w:p w:rsidR="00BA643B" w:rsidRPr="00FD6B10" w:rsidRDefault="00BA643B" w:rsidP="00BA643B">
            <w:pPr>
              <w:jc w:val="center"/>
            </w:pPr>
            <w:r w:rsidRPr="00FD6B10">
              <w:t>Нет данных</w:t>
            </w:r>
          </w:p>
        </w:tc>
        <w:tc>
          <w:tcPr>
            <w:tcW w:w="1842" w:type="dxa"/>
            <w:vAlign w:val="center"/>
          </w:tcPr>
          <w:p w:rsidR="00BA643B" w:rsidRPr="00FD6B10" w:rsidRDefault="00BA643B" w:rsidP="00BA643B">
            <w:pPr>
              <w:jc w:val="center"/>
            </w:pPr>
            <w:r w:rsidRPr="00FD6B10">
              <w:t>14</w:t>
            </w:r>
          </w:p>
        </w:tc>
        <w:tc>
          <w:tcPr>
            <w:tcW w:w="1276" w:type="dxa"/>
            <w:vAlign w:val="center"/>
          </w:tcPr>
          <w:p w:rsidR="00BA643B" w:rsidRPr="00FD6B10" w:rsidRDefault="00BA643B" w:rsidP="00BA643B">
            <w:pPr>
              <w:jc w:val="center"/>
            </w:pPr>
          </w:p>
        </w:tc>
      </w:tr>
      <w:tr w:rsidR="00BA643B" w:rsidRPr="00294331" w:rsidTr="00BA643B">
        <w:tc>
          <w:tcPr>
            <w:tcW w:w="1101" w:type="dxa"/>
            <w:vAlign w:val="center"/>
          </w:tcPr>
          <w:p w:rsidR="00BA643B" w:rsidRPr="00FD6B10" w:rsidRDefault="00BA643B" w:rsidP="00BA643B">
            <w:pPr>
              <w:jc w:val="center"/>
            </w:pPr>
            <w:r w:rsidRPr="00FD6B10">
              <w:t>6</w:t>
            </w:r>
          </w:p>
        </w:tc>
        <w:tc>
          <w:tcPr>
            <w:tcW w:w="2384" w:type="dxa"/>
            <w:vAlign w:val="center"/>
          </w:tcPr>
          <w:p w:rsidR="00BA643B" w:rsidRPr="00FD6B10" w:rsidRDefault="00BA643B" w:rsidP="00BA643B">
            <w:pPr>
              <w:jc w:val="center"/>
            </w:pPr>
            <w:r w:rsidRPr="00FD6B10">
              <w:t>Учреждения торговли всех типов</w:t>
            </w:r>
          </w:p>
        </w:tc>
        <w:tc>
          <w:tcPr>
            <w:tcW w:w="1743" w:type="dxa"/>
            <w:vAlign w:val="center"/>
          </w:tcPr>
          <w:p w:rsidR="00BA643B" w:rsidRPr="00FD6B10" w:rsidRDefault="00BA643B" w:rsidP="00BA643B">
            <w:pPr>
              <w:jc w:val="center"/>
            </w:pPr>
            <w:r w:rsidRPr="00FD6B10">
              <w:t>м2 торг</w:t>
            </w:r>
            <w:proofErr w:type="gramStart"/>
            <w:r w:rsidRPr="00FD6B10">
              <w:t>.</w:t>
            </w:r>
            <w:proofErr w:type="gramEnd"/>
            <w:r w:rsidRPr="00FD6B10">
              <w:t xml:space="preserve"> </w:t>
            </w:r>
            <w:proofErr w:type="gramStart"/>
            <w:r w:rsidRPr="00FD6B10">
              <w:t>п</w:t>
            </w:r>
            <w:proofErr w:type="gramEnd"/>
            <w:r w:rsidRPr="00FD6B10">
              <w:t>лощ.</w:t>
            </w:r>
          </w:p>
        </w:tc>
        <w:tc>
          <w:tcPr>
            <w:tcW w:w="1543" w:type="dxa"/>
            <w:vAlign w:val="center"/>
          </w:tcPr>
          <w:p w:rsidR="00BA643B" w:rsidRPr="00FD6B10" w:rsidRDefault="00BA643B" w:rsidP="00BA643B">
            <w:pPr>
              <w:jc w:val="center"/>
            </w:pPr>
            <w:r w:rsidRPr="00FD6B10">
              <w:t>138,9</w:t>
            </w:r>
          </w:p>
        </w:tc>
        <w:tc>
          <w:tcPr>
            <w:tcW w:w="1842" w:type="dxa"/>
            <w:vAlign w:val="center"/>
          </w:tcPr>
          <w:p w:rsidR="00BA643B" w:rsidRPr="00FD6B10" w:rsidRDefault="00BA643B" w:rsidP="00BA643B">
            <w:pPr>
              <w:jc w:val="center"/>
            </w:pPr>
            <w:r w:rsidRPr="00FD6B10">
              <w:t>818</w:t>
            </w:r>
          </w:p>
        </w:tc>
        <w:tc>
          <w:tcPr>
            <w:tcW w:w="1276" w:type="dxa"/>
            <w:vAlign w:val="center"/>
          </w:tcPr>
          <w:p w:rsidR="00BA643B" w:rsidRPr="00FD6B10" w:rsidRDefault="00BA643B" w:rsidP="00BA643B">
            <w:pPr>
              <w:jc w:val="center"/>
            </w:pPr>
            <w:r w:rsidRPr="00FD6B10">
              <w:t>16,9</w:t>
            </w:r>
          </w:p>
        </w:tc>
      </w:tr>
      <w:tr w:rsidR="00BA643B" w:rsidRPr="00294331" w:rsidTr="00BA643B">
        <w:tc>
          <w:tcPr>
            <w:tcW w:w="1101" w:type="dxa"/>
            <w:vAlign w:val="center"/>
          </w:tcPr>
          <w:p w:rsidR="00BA643B" w:rsidRPr="00FD6B10" w:rsidRDefault="00BA643B" w:rsidP="00BA643B">
            <w:pPr>
              <w:jc w:val="center"/>
            </w:pPr>
            <w:r w:rsidRPr="00FD6B10">
              <w:t>7</w:t>
            </w:r>
          </w:p>
        </w:tc>
        <w:tc>
          <w:tcPr>
            <w:tcW w:w="2384" w:type="dxa"/>
            <w:vAlign w:val="center"/>
          </w:tcPr>
          <w:p w:rsidR="00BA643B" w:rsidRPr="00FD6B10" w:rsidRDefault="00BA643B" w:rsidP="00BA643B">
            <w:pPr>
              <w:jc w:val="center"/>
            </w:pPr>
            <w:r w:rsidRPr="00FD6B10">
              <w:t>Предприятия общественного питания открытой  сети</w:t>
            </w:r>
          </w:p>
        </w:tc>
        <w:tc>
          <w:tcPr>
            <w:tcW w:w="1743" w:type="dxa"/>
            <w:vAlign w:val="center"/>
          </w:tcPr>
          <w:p w:rsidR="00BA643B" w:rsidRPr="00FD6B10" w:rsidRDefault="00BA643B" w:rsidP="00BA643B">
            <w:pPr>
              <w:jc w:val="center"/>
            </w:pPr>
            <w:r w:rsidRPr="00FD6B10">
              <w:t>Пос. мест</w:t>
            </w:r>
          </w:p>
        </w:tc>
        <w:tc>
          <w:tcPr>
            <w:tcW w:w="1543" w:type="dxa"/>
            <w:vAlign w:val="center"/>
          </w:tcPr>
          <w:p w:rsidR="00BA643B" w:rsidRPr="00FD6B10" w:rsidRDefault="00BA643B" w:rsidP="00BA643B">
            <w:pPr>
              <w:jc w:val="center"/>
            </w:pPr>
            <w:r w:rsidRPr="00FD6B10">
              <w:t>-</w:t>
            </w:r>
          </w:p>
        </w:tc>
        <w:tc>
          <w:tcPr>
            <w:tcW w:w="1842" w:type="dxa"/>
            <w:vAlign w:val="center"/>
          </w:tcPr>
          <w:p w:rsidR="00BA643B" w:rsidRPr="00FD6B10" w:rsidRDefault="00BA643B" w:rsidP="00BA643B">
            <w:pPr>
              <w:jc w:val="center"/>
            </w:pPr>
            <w:r w:rsidRPr="00FD6B10">
              <w:t>109</w:t>
            </w:r>
          </w:p>
        </w:tc>
        <w:tc>
          <w:tcPr>
            <w:tcW w:w="1276" w:type="dxa"/>
            <w:vAlign w:val="center"/>
          </w:tcPr>
          <w:p w:rsidR="00BA643B" w:rsidRPr="00FD6B10" w:rsidRDefault="00BA643B" w:rsidP="00BA643B">
            <w:pPr>
              <w:jc w:val="center"/>
            </w:pPr>
            <w:r w:rsidRPr="00FD6B10">
              <w:t>-</w:t>
            </w:r>
          </w:p>
        </w:tc>
      </w:tr>
      <w:tr w:rsidR="00BA643B" w:rsidRPr="00294331" w:rsidTr="00BA643B">
        <w:tc>
          <w:tcPr>
            <w:tcW w:w="1101" w:type="dxa"/>
            <w:vAlign w:val="center"/>
          </w:tcPr>
          <w:p w:rsidR="00BA643B" w:rsidRPr="00FD6B10" w:rsidRDefault="00BA643B" w:rsidP="00BA643B">
            <w:pPr>
              <w:jc w:val="center"/>
            </w:pPr>
            <w:r w:rsidRPr="00FD6B10">
              <w:t>8</w:t>
            </w:r>
          </w:p>
        </w:tc>
        <w:tc>
          <w:tcPr>
            <w:tcW w:w="2384" w:type="dxa"/>
            <w:vAlign w:val="center"/>
          </w:tcPr>
          <w:p w:rsidR="00BA643B" w:rsidRPr="00FD6B10" w:rsidRDefault="00BA643B" w:rsidP="00BA643B">
            <w:pPr>
              <w:jc w:val="center"/>
            </w:pPr>
            <w:r w:rsidRPr="00FD6B10">
              <w:t>Предприятия бытового обслуживания</w:t>
            </w:r>
          </w:p>
        </w:tc>
        <w:tc>
          <w:tcPr>
            <w:tcW w:w="1743" w:type="dxa"/>
            <w:vAlign w:val="center"/>
          </w:tcPr>
          <w:p w:rsidR="00BA643B" w:rsidRPr="00FD6B10" w:rsidRDefault="00BA643B" w:rsidP="00BA643B">
            <w:pPr>
              <w:jc w:val="center"/>
            </w:pPr>
            <w:r w:rsidRPr="00FD6B10">
              <w:t>Раб. Мест</w:t>
            </w:r>
          </w:p>
        </w:tc>
        <w:tc>
          <w:tcPr>
            <w:tcW w:w="1543" w:type="dxa"/>
            <w:vAlign w:val="center"/>
          </w:tcPr>
          <w:p w:rsidR="00BA643B" w:rsidRPr="00FD6B10" w:rsidRDefault="00BA643B" w:rsidP="00BA643B">
            <w:pPr>
              <w:jc w:val="center"/>
            </w:pPr>
            <w:r w:rsidRPr="00FD6B10">
              <w:t>-</w:t>
            </w:r>
          </w:p>
        </w:tc>
        <w:tc>
          <w:tcPr>
            <w:tcW w:w="1842" w:type="dxa"/>
            <w:vAlign w:val="center"/>
          </w:tcPr>
          <w:p w:rsidR="00BA643B" w:rsidRPr="00FD6B10" w:rsidRDefault="00BA643B" w:rsidP="00BA643B">
            <w:pPr>
              <w:jc w:val="center"/>
            </w:pPr>
            <w:r w:rsidRPr="00FD6B10">
              <w:t>11</w:t>
            </w:r>
          </w:p>
        </w:tc>
        <w:tc>
          <w:tcPr>
            <w:tcW w:w="1276" w:type="dxa"/>
            <w:vAlign w:val="center"/>
          </w:tcPr>
          <w:p w:rsidR="00BA643B" w:rsidRPr="00FD6B10" w:rsidRDefault="00BA643B" w:rsidP="00BA643B">
            <w:pPr>
              <w:jc w:val="center"/>
            </w:pPr>
            <w:r w:rsidRPr="00FD6B10">
              <w:t>-</w:t>
            </w:r>
          </w:p>
        </w:tc>
      </w:tr>
      <w:tr w:rsidR="00BA643B" w:rsidRPr="00294331" w:rsidTr="00BA643B">
        <w:tc>
          <w:tcPr>
            <w:tcW w:w="1101" w:type="dxa"/>
            <w:vAlign w:val="center"/>
          </w:tcPr>
          <w:p w:rsidR="00BA643B" w:rsidRPr="00FD6B10" w:rsidRDefault="00BA643B" w:rsidP="00BA643B">
            <w:pPr>
              <w:jc w:val="center"/>
            </w:pPr>
            <w:r w:rsidRPr="00FD6B10">
              <w:t>9</w:t>
            </w:r>
          </w:p>
        </w:tc>
        <w:tc>
          <w:tcPr>
            <w:tcW w:w="2384" w:type="dxa"/>
            <w:vAlign w:val="center"/>
          </w:tcPr>
          <w:p w:rsidR="00BA643B" w:rsidRPr="00FD6B10" w:rsidRDefault="00BA643B" w:rsidP="00BA643B">
            <w:pPr>
              <w:jc w:val="center"/>
            </w:pPr>
            <w:r w:rsidRPr="00FD6B10">
              <w:t>Спортивные залы</w:t>
            </w:r>
          </w:p>
        </w:tc>
        <w:tc>
          <w:tcPr>
            <w:tcW w:w="1743" w:type="dxa"/>
            <w:vAlign w:val="center"/>
          </w:tcPr>
          <w:p w:rsidR="00BA643B" w:rsidRPr="00FD6B10" w:rsidRDefault="00BA643B" w:rsidP="00BA643B">
            <w:pPr>
              <w:jc w:val="center"/>
            </w:pPr>
            <w:r w:rsidRPr="00FD6B10">
              <w:t>м</w:t>
            </w:r>
            <w:proofErr w:type="gramStart"/>
            <w:r w:rsidRPr="00FD6B10">
              <w:t>2</w:t>
            </w:r>
            <w:proofErr w:type="gramEnd"/>
            <w:r w:rsidRPr="00FD6B10">
              <w:t xml:space="preserve"> площ. пола</w:t>
            </w:r>
          </w:p>
        </w:tc>
        <w:tc>
          <w:tcPr>
            <w:tcW w:w="1543" w:type="dxa"/>
            <w:vAlign w:val="center"/>
          </w:tcPr>
          <w:p w:rsidR="00BA643B" w:rsidRPr="00FD6B10" w:rsidRDefault="00BA643B" w:rsidP="00BA643B">
            <w:pPr>
              <w:jc w:val="center"/>
            </w:pPr>
            <w:r w:rsidRPr="00FD6B10">
              <w:t>2000</w:t>
            </w:r>
          </w:p>
        </w:tc>
        <w:tc>
          <w:tcPr>
            <w:tcW w:w="1842" w:type="dxa"/>
            <w:vAlign w:val="center"/>
          </w:tcPr>
          <w:p w:rsidR="00BA643B" w:rsidRPr="00FD6B10" w:rsidRDefault="00BA643B" w:rsidP="00BA643B">
            <w:pPr>
              <w:jc w:val="center"/>
            </w:pPr>
            <w:r w:rsidRPr="00FD6B10">
              <w:t>534</w:t>
            </w:r>
          </w:p>
        </w:tc>
        <w:tc>
          <w:tcPr>
            <w:tcW w:w="1276" w:type="dxa"/>
            <w:vAlign w:val="center"/>
          </w:tcPr>
          <w:p w:rsidR="00BA643B" w:rsidRPr="00FD6B10" w:rsidRDefault="00BA643B" w:rsidP="00BA643B">
            <w:pPr>
              <w:jc w:val="center"/>
            </w:pPr>
            <w:r w:rsidRPr="00FD6B10">
              <w:t>374,5</w:t>
            </w:r>
          </w:p>
        </w:tc>
      </w:tr>
      <w:tr w:rsidR="00BA643B" w:rsidRPr="00294331" w:rsidTr="00BA643B">
        <w:tc>
          <w:tcPr>
            <w:tcW w:w="1101" w:type="dxa"/>
            <w:vAlign w:val="center"/>
          </w:tcPr>
          <w:p w:rsidR="00BA643B" w:rsidRPr="00FD6B10" w:rsidRDefault="00BA643B" w:rsidP="00BA643B">
            <w:pPr>
              <w:jc w:val="center"/>
            </w:pPr>
            <w:r w:rsidRPr="00FD6B10">
              <w:t>10</w:t>
            </w:r>
          </w:p>
        </w:tc>
        <w:tc>
          <w:tcPr>
            <w:tcW w:w="2384" w:type="dxa"/>
            <w:vAlign w:val="center"/>
          </w:tcPr>
          <w:p w:rsidR="00BA643B" w:rsidRPr="00FD6B10" w:rsidRDefault="00BA643B" w:rsidP="00BA643B">
            <w:pPr>
              <w:jc w:val="center"/>
            </w:pPr>
            <w:r w:rsidRPr="00FD6B10">
              <w:t>Отделение связи</w:t>
            </w:r>
          </w:p>
        </w:tc>
        <w:tc>
          <w:tcPr>
            <w:tcW w:w="1743" w:type="dxa"/>
            <w:vAlign w:val="center"/>
          </w:tcPr>
          <w:p w:rsidR="00BA643B" w:rsidRPr="00FD6B10" w:rsidRDefault="00BA643B" w:rsidP="00BA643B">
            <w:pPr>
              <w:jc w:val="center"/>
            </w:pPr>
            <w:r w:rsidRPr="00FD6B10">
              <w:t>объект</w:t>
            </w:r>
          </w:p>
        </w:tc>
        <w:tc>
          <w:tcPr>
            <w:tcW w:w="1543" w:type="dxa"/>
            <w:vAlign w:val="center"/>
          </w:tcPr>
          <w:p w:rsidR="00BA643B" w:rsidRPr="00FD6B10" w:rsidRDefault="00BA643B" w:rsidP="00BA643B">
            <w:pPr>
              <w:jc w:val="center"/>
            </w:pPr>
            <w:r w:rsidRPr="00FD6B10">
              <w:t>1</w:t>
            </w:r>
          </w:p>
        </w:tc>
        <w:tc>
          <w:tcPr>
            <w:tcW w:w="1842" w:type="dxa"/>
            <w:vAlign w:val="center"/>
          </w:tcPr>
          <w:p w:rsidR="00BA643B" w:rsidRPr="00FD6B10" w:rsidRDefault="00BA643B" w:rsidP="00BA643B">
            <w:pPr>
              <w:jc w:val="center"/>
            </w:pPr>
            <w:r w:rsidRPr="00FD6B10">
              <w:t>1</w:t>
            </w:r>
          </w:p>
        </w:tc>
        <w:tc>
          <w:tcPr>
            <w:tcW w:w="1276" w:type="dxa"/>
            <w:vAlign w:val="center"/>
          </w:tcPr>
          <w:p w:rsidR="00BA643B" w:rsidRPr="00FD6B10" w:rsidRDefault="00BA643B" w:rsidP="00BA643B">
            <w:pPr>
              <w:jc w:val="center"/>
            </w:pPr>
            <w:r w:rsidRPr="00FD6B10">
              <w:t>100</w:t>
            </w:r>
          </w:p>
        </w:tc>
      </w:tr>
      <w:tr w:rsidR="00BA643B" w:rsidRPr="00294331" w:rsidTr="00BA643B">
        <w:tc>
          <w:tcPr>
            <w:tcW w:w="1101" w:type="dxa"/>
            <w:vAlign w:val="center"/>
          </w:tcPr>
          <w:p w:rsidR="00BA643B" w:rsidRPr="00FD6B10" w:rsidRDefault="00BA643B" w:rsidP="00BA643B">
            <w:pPr>
              <w:jc w:val="center"/>
            </w:pPr>
            <w:r w:rsidRPr="00FD6B10">
              <w:t>11</w:t>
            </w:r>
          </w:p>
        </w:tc>
        <w:tc>
          <w:tcPr>
            <w:tcW w:w="2384" w:type="dxa"/>
            <w:vAlign w:val="center"/>
          </w:tcPr>
          <w:p w:rsidR="00BA643B" w:rsidRPr="00FD6B10" w:rsidRDefault="00BA643B" w:rsidP="00BA643B">
            <w:pPr>
              <w:jc w:val="center"/>
            </w:pPr>
            <w:r w:rsidRPr="00FD6B10">
              <w:t>Филиал сбербанка</w:t>
            </w:r>
          </w:p>
        </w:tc>
        <w:tc>
          <w:tcPr>
            <w:tcW w:w="1743" w:type="dxa"/>
            <w:vAlign w:val="center"/>
          </w:tcPr>
          <w:p w:rsidR="00BA643B" w:rsidRPr="00FD6B10" w:rsidRDefault="00BA643B" w:rsidP="00BA643B">
            <w:pPr>
              <w:jc w:val="center"/>
            </w:pPr>
            <w:r w:rsidRPr="00FD6B10">
              <w:t>Окно</w:t>
            </w:r>
          </w:p>
        </w:tc>
        <w:tc>
          <w:tcPr>
            <w:tcW w:w="1543" w:type="dxa"/>
            <w:vAlign w:val="center"/>
          </w:tcPr>
          <w:p w:rsidR="00BA643B" w:rsidRPr="00FD6B10" w:rsidRDefault="00BA643B" w:rsidP="00BA643B">
            <w:pPr>
              <w:jc w:val="center"/>
            </w:pPr>
            <w:r w:rsidRPr="00FD6B10">
              <w:t>1</w:t>
            </w:r>
          </w:p>
        </w:tc>
        <w:tc>
          <w:tcPr>
            <w:tcW w:w="1842" w:type="dxa"/>
            <w:vAlign w:val="center"/>
          </w:tcPr>
          <w:p w:rsidR="00BA643B" w:rsidRPr="00FD6B10" w:rsidRDefault="00BA643B" w:rsidP="00BA643B">
            <w:pPr>
              <w:jc w:val="center"/>
            </w:pPr>
            <w:r w:rsidRPr="00FD6B10">
              <w:t>1</w:t>
            </w:r>
          </w:p>
        </w:tc>
        <w:tc>
          <w:tcPr>
            <w:tcW w:w="1276" w:type="dxa"/>
            <w:vAlign w:val="center"/>
          </w:tcPr>
          <w:p w:rsidR="00BA643B" w:rsidRPr="00FD6B10" w:rsidRDefault="00BA643B" w:rsidP="00BA643B">
            <w:pPr>
              <w:jc w:val="center"/>
            </w:pPr>
            <w:r w:rsidRPr="00FD6B10">
              <w:t>100</w:t>
            </w:r>
          </w:p>
        </w:tc>
      </w:tr>
    </w:tbl>
    <w:p w:rsidR="00BA643B" w:rsidRDefault="00BA643B" w:rsidP="00BA643B">
      <w:pPr>
        <w:shd w:val="clear" w:color="auto" w:fill="FFFFFF"/>
        <w:ind w:right="5"/>
        <w:jc w:val="both"/>
        <w:rPr>
          <w:color w:val="FF0000"/>
          <w:sz w:val="28"/>
        </w:rPr>
      </w:pPr>
    </w:p>
    <w:p w:rsidR="00BA643B" w:rsidRPr="00970924" w:rsidRDefault="00BA643B" w:rsidP="00BA643B">
      <w:pPr>
        <w:shd w:val="clear" w:color="auto" w:fill="FFFFFF"/>
        <w:ind w:right="5" w:firstLine="542"/>
        <w:jc w:val="both"/>
        <w:rPr>
          <w:color w:val="000000"/>
        </w:rPr>
      </w:pPr>
      <w:r w:rsidRPr="00970924">
        <w:rPr>
          <w:color w:val="000000"/>
        </w:rPr>
        <w:t xml:space="preserve">Учреждения </w:t>
      </w:r>
      <w:r>
        <w:rPr>
          <w:color w:val="000000"/>
        </w:rPr>
        <w:t>бытового обслуживания в сельском поселении</w:t>
      </w:r>
      <w:r w:rsidRPr="00970924">
        <w:rPr>
          <w:color w:val="000000"/>
        </w:rPr>
        <w:t xml:space="preserve"> практически</w:t>
      </w:r>
      <w:r>
        <w:rPr>
          <w:color w:val="000000"/>
        </w:rPr>
        <w:t xml:space="preserve"> </w:t>
      </w:r>
      <w:r w:rsidRPr="00970924">
        <w:rPr>
          <w:color w:val="000000"/>
        </w:rPr>
        <w:t xml:space="preserve">отсутствуют, поэтому предоставление населению услуг бытового обслуживания падает,  в основном, на </w:t>
      </w:r>
      <w:r w:rsidRPr="00970924">
        <w:rPr>
          <w:color w:val="000000"/>
        </w:rPr>
        <w:lastRenderedPageBreak/>
        <w:t xml:space="preserve">центр района – </w:t>
      </w:r>
      <w:proofErr w:type="gramStart"/>
      <w:r w:rsidRPr="00970924">
        <w:rPr>
          <w:color w:val="000000"/>
        </w:rPr>
        <w:t>г</w:t>
      </w:r>
      <w:proofErr w:type="gramEnd"/>
      <w:r w:rsidRPr="00970924">
        <w:rPr>
          <w:color w:val="000000"/>
        </w:rPr>
        <w:t xml:space="preserve">. Красный Сулин. Небольшая номенклатура предоставляемых услуг и низкие показатели ёмкости учреждений  недостаточны для удовлетворения периодических   и повседневных потребностей населения на уровне местной системы населенных мест. Эпизодические (уникальные) потребности в бытовых услугах удовлетворяет центр области – </w:t>
      </w:r>
      <w:proofErr w:type="gramStart"/>
      <w:r w:rsidRPr="00970924">
        <w:rPr>
          <w:color w:val="000000"/>
        </w:rPr>
        <w:t>г</w:t>
      </w:r>
      <w:proofErr w:type="gramEnd"/>
      <w:r w:rsidRPr="00970924">
        <w:rPr>
          <w:color w:val="000000"/>
        </w:rPr>
        <w:t xml:space="preserve">. Ростов – на - Дону. </w:t>
      </w:r>
    </w:p>
    <w:p w:rsidR="00BA643B" w:rsidRPr="00970924" w:rsidRDefault="00BA643B" w:rsidP="00BA643B">
      <w:pPr>
        <w:shd w:val="clear" w:color="auto" w:fill="FFFFFF"/>
        <w:ind w:right="5" w:firstLine="542"/>
        <w:jc w:val="both"/>
        <w:rPr>
          <w:color w:val="000000"/>
        </w:rPr>
      </w:pPr>
    </w:p>
    <w:p w:rsidR="00BA643B" w:rsidRDefault="00BA643B" w:rsidP="00BA643B">
      <w:pPr>
        <w:shd w:val="clear" w:color="auto" w:fill="FFFFFF"/>
        <w:ind w:right="5" w:firstLine="542"/>
        <w:jc w:val="both"/>
        <w:rPr>
          <w:color w:val="000000"/>
        </w:rPr>
      </w:pPr>
      <w:r w:rsidRPr="00970924">
        <w:rPr>
          <w:b/>
          <w:i/>
        </w:rPr>
        <w:t>Учреждения спорта</w:t>
      </w:r>
      <w:r w:rsidRPr="009B5670">
        <w:rPr>
          <w:sz w:val="28"/>
        </w:rPr>
        <w:t xml:space="preserve"> </w:t>
      </w:r>
      <w:r w:rsidRPr="00970924">
        <w:rPr>
          <w:color w:val="000000"/>
        </w:rPr>
        <w:t>на территории Табунщиковского сельского поселения представлены спортивным залом в школе.</w:t>
      </w:r>
    </w:p>
    <w:p w:rsidR="00BA643B" w:rsidRPr="00970924" w:rsidRDefault="00BA643B" w:rsidP="00BA643B">
      <w:pPr>
        <w:shd w:val="clear" w:color="auto" w:fill="FFFFFF"/>
        <w:ind w:right="5" w:firstLine="542"/>
        <w:jc w:val="both"/>
        <w:rPr>
          <w:color w:val="000000"/>
        </w:rPr>
      </w:pPr>
      <w:r w:rsidRPr="00970924">
        <w:rPr>
          <w:color w:val="000000"/>
        </w:rPr>
        <w:t>Плавательный бассейн в сельском поселении отсутствует.</w:t>
      </w:r>
    </w:p>
    <w:p w:rsidR="00BA643B" w:rsidRDefault="00BA643B" w:rsidP="00BA643B">
      <w:pPr>
        <w:pStyle w:val="aff2"/>
        <w:jc w:val="both"/>
      </w:pPr>
      <w:r w:rsidRPr="00970924">
        <w:t>Выводы</w:t>
      </w:r>
      <w:r>
        <w:t>:</w:t>
      </w:r>
    </w:p>
    <w:p w:rsidR="00BA643B" w:rsidRPr="00970924" w:rsidRDefault="00BA643B" w:rsidP="004F31EB">
      <w:pPr>
        <w:numPr>
          <w:ilvl w:val="0"/>
          <w:numId w:val="20"/>
        </w:numPr>
        <w:shd w:val="clear" w:color="auto" w:fill="FFFFFF"/>
        <w:ind w:right="5"/>
        <w:jc w:val="both"/>
        <w:rPr>
          <w:color w:val="000000"/>
        </w:rPr>
      </w:pPr>
      <w:r w:rsidRPr="00970924">
        <w:rPr>
          <w:color w:val="000000"/>
        </w:rPr>
        <w:t>Население сельского поселения Табунщиковское обеспечено на недостаточном уровне учреждениями, составляющими «социальный минимум» -  воспитание, здравоохранение, торговля, бытовое обслуживание.</w:t>
      </w:r>
    </w:p>
    <w:p w:rsidR="00BA643B" w:rsidRPr="00970924" w:rsidRDefault="00BA643B" w:rsidP="004F31EB">
      <w:pPr>
        <w:numPr>
          <w:ilvl w:val="0"/>
          <w:numId w:val="20"/>
        </w:numPr>
        <w:shd w:val="clear" w:color="auto" w:fill="FFFFFF"/>
        <w:ind w:right="5"/>
        <w:jc w:val="both"/>
        <w:rPr>
          <w:color w:val="000000"/>
        </w:rPr>
      </w:pPr>
      <w:r w:rsidRPr="00970924">
        <w:rPr>
          <w:color w:val="000000"/>
        </w:rPr>
        <w:t>Учреждения культуры и спорта представлены в полном объёме достаточном  для обеспечения потребностей населения Табунщиковского сельского поселения.</w:t>
      </w:r>
    </w:p>
    <w:p w:rsidR="00BA643B" w:rsidRPr="00BA643B" w:rsidRDefault="00BA643B" w:rsidP="00BA643B"/>
    <w:p w:rsidR="00203ED4" w:rsidRPr="001055DA" w:rsidRDefault="00BA643B" w:rsidP="00203ED4">
      <w:pPr>
        <w:ind w:right="-79" w:firstLine="539"/>
        <w:jc w:val="both"/>
        <w:rPr>
          <w:sz w:val="28"/>
          <w:szCs w:val="28"/>
        </w:rPr>
      </w:pPr>
      <w:r>
        <w:rPr>
          <w:sz w:val="28"/>
          <w:szCs w:val="28"/>
        </w:rPr>
        <w:t xml:space="preserve"> </w:t>
      </w:r>
    </w:p>
    <w:p w:rsidR="00203ED4" w:rsidRPr="001055DA" w:rsidRDefault="00203ED4" w:rsidP="00203ED4">
      <w:pPr>
        <w:ind w:right="-79" w:firstLine="539"/>
        <w:jc w:val="both"/>
        <w:rPr>
          <w:sz w:val="28"/>
          <w:szCs w:val="28"/>
        </w:rPr>
      </w:pPr>
    </w:p>
    <w:p w:rsidR="00203ED4" w:rsidRPr="001055DA" w:rsidRDefault="00BA643B" w:rsidP="00203ED4">
      <w:pPr>
        <w:ind w:right="-79" w:firstLine="539"/>
        <w:jc w:val="both"/>
        <w:rPr>
          <w:sz w:val="28"/>
          <w:szCs w:val="28"/>
        </w:rPr>
      </w:pPr>
      <w:r>
        <w:rPr>
          <w:sz w:val="28"/>
          <w:szCs w:val="28"/>
        </w:rPr>
        <w:t xml:space="preserve"> </w:t>
      </w:r>
    </w:p>
    <w:p w:rsidR="00897D99" w:rsidRPr="001055DA" w:rsidRDefault="00897D99" w:rsidP="00203ED4">
      <w:pPr>
        <w:ind w:right="-79" w:firstLine="539"/>
        <w:jc w:val="both"/>
        <w:rPr>
          <w:sz w:val="28"/>
          <w:szCs w:val="28"/>
        </w:rPr>
      </w:pPr>
    </w:p>
    <w:p w:rsidR="006642B2" w:rsidRPr="001055DA" w:rsidRDefault="00BA643B" w:rsidP="006642B2">
      <w:pPr>
        <w:ind w:firstLine="540"/>
        <w:jc w:val="both"/>
        <w:rPr>
          <w:sz w:val="28"/>
          <w:szCs w:val="28"/>
        </w:rPr>
      </w:pPr>
      <w:r>
        <w:rPr>
          <w:sz w:val="28"/>
          <w:szCs w:val="28"/>
        </w:rPr>
        <w:t xml:space="preserve"> </w:t>
      </w:r>
    </w:p>
    <w:p w:rsidR="007744CC" w:rsidRDefault="006642B2" w:rsidP="006642B2">
      <w:pPr>
        <w:pStyle w:val="aff2"/>
        <w:ind w:left="120"/>
        <w:jc w:val="both"/>
        <w:rPr>
          <w:sz w:val="28"/>
          <w:szCs w:val="28"/>
        </w:rPr>
      </w:pPr>
      <w:r w:rsidRPr="001055DA">
        <w:rPr>
          <w:sz w:val="28"/>
          <w:szCs w:val="28"/>
        </w:rPr>
        <w:t xml:space="preserve">           </w:t>
      </w:r>
    </w:p>
    <w:p w:rsidR="006642B2" w:rsidRPr="001055DA" w:rsidRDefault="007744CC" w:rsidP="006642B2">
      <w:pPr>
        <w:pStyle w:val="aff2"/>
        <w:ind w:left="120"/>
        <w:jc w:val="both"/>
        <w:rPr>
          <w:sz w:val="28"/>
          <w:szCs w:val="28"/>
        </w:rPr>
      </w:pPr>
      <w:r>
        <w:rPr>
          <w:sz w:val="28"/>
          <w:szCs w:val="28"/>
        </w:rPr>
        <w:t xml:space="preserve">           </w:t>
      </w:r>
      <w:r w:rsidR="006642B2" w:rsidRPr="001055DA">
        <w:rPr>
          <w:sz w:val="28"/>
          <w:szCs w:val="28"/>
        </w:rPr>
        <w:t xml:space="preserve"> </w:t>
      </w:r>
      <w:r w:rsidR="006642B2" w:rsidRPr="001055DA">
        <w:rPr>
          <w:b/>
          <w:i/>
          <w:sz w:val="28"/>
          <w:szCs w:val="28"/>
        </w:rPr>
        <w:t>На 1 очередь реализации генерального плана</w:t>
      </w:r>
      <w:r w:rsidR="006642B2" w:rsidRPr="001055DA">
        <w:rPr>
          <w:sz w:val="28"/>
          <w:szCs w:val="28"/>
        </w:rPr>
        <w:t xml:space="preserve"> предлагается строительство детского сада-ясель, банно – оздоровительного комплекса с тренажёрными залами и кафе. Ориентировочная кубатура объектов строительства 1 очереди реализации генерального плана составит 4,5 </w:t>
      </w:r>
      <w:proofErr w:type="gramStart"/>
      <w:r w:rsidR="006642B2" w:rsidRPr="001055DA">
        <w:rPr>
          <w:sz w:val="28"/>
          <w:szCs w:val="28"/>
        </w:rPr>
        <w:t>тыс</w:t>
      </w:r>
      <w:proofErr w:type="gramEnd"/>
      <w:r w:rsidR="006642B2" w:rsidRPr="001055DA">
        <w:rPr>
          <w:sz w:val="28"/>
          <w:szCs w:val="28"/>
        </w:rPr>
        <w:t xml:space="preserve"> м3. </w:t>
      </w:r>
    </w:p>
    <w:p w:rsidR="006642B2" w:rsidRPr="001055DA" w:rsidRDefault="006642B2" w:rsidP="006642B2">
      <w:pPr>
        <w:pStyle w:val="aff2"/>
        <w:jc w:val="both"/>
        <w:rPr>
          <w:b/>
          <w:sz w:val="28"/>
          <w:szCs w:val="28"/>
        </w:rPr>
      </w:pPr>
      <w:r w:rsidRPr="001055DA">
        <w:rPr>
          <w:sz w:val="28"/>
          <w:szCs w:val="28"/>
        </w:rPr>
        <w:t xml:space="preserve"> </w:t>
      </w:r>
      <w:r w:rsidRPr="001055DA">
        <w:rPr>
          <w:b/>
          <w:sz w:val="28"/>
          <w:szCs w:val="28"/>
        </w:rPr>
        <w:t>Предложения по развитию системы общественных  центров сельского поселения</w:t>
      </w:r>
    </w:p>
    <w:p w:rsidR="007744CC" w:rsidRDefault="007744CC" w:rsidP="006642B2">
      <w:pPr>
        <w:pStyle w:val="aff2"/>
        <w:jc w:val="both"/>
        <w:rPr>
          <w:sz w:val="28"/>
          <w:szCs w:val="28"/>
        </w:rPr>
      </w:pPr>
    </w:p>
    <w:p w:rsidR="006642B2" w:rsidRDefault="006642B2" w:rsidP="006642B2">
      <w:pPr>
        <w:pStyle w:val="aff2"/>
        <w:jc w:val="both"/>
        <w:rPr>
          <w:sz w:val="28"/>
          <w:szCs w:val="28"/>
        </w:rPr>
      </w:pPr>
      <w:r w:rsidRPr="001055DA">
        <w:rPr>
          <w:sz w:val="28"/>
          <w:szCs w:val="28"/>
        </w:rPr>
        <w:t>Применительно к сложившимся условиям рыночной экономики сфера социального обслуживания населения поселений, определяется как самоорганизующаяся (саморазвивающаяся) система, уровень развития которой предопределяется платежеспособным потребительским спросом контингента населения, имеющего доступ к центру обслуживания определенного уровня</w:t>
      </w:r>
    </w:p>
    <w:p w:rsidR="00113CDC" w:rsidRPr="001B50FB" w:rsidRDefault="00113CDC" w:rsidP="00113CDC">
      <w:pPr>
        <w:ind w:firstLine="540"/>
        <w:jc w:val="both"/>
      </w:pPr>
      <w:r w:rsidRPr="001B50FB">
        <w:t xml:space="preserve">составит 4,5 </w:t>
      </w:r>
      <w:proofErr w:type="gramStart"/>
      <w:r w:rsidRPr="001B50FB">
        <w:t>тыс</w:t>
      </w:r>
      <w:proofErr w:type="gramEnd"/>
      <w:r w:rsidRPr="001B50FB">
        <w:t xml:space="preserve"> м3.</w:t>
      </w:r>
    </w:p>
    <w:p w:rsidR="00113CDC" w:rsidRPr="001B50FB" w:rsidRDefault="00113CDC" w:rsidP="00113CDC">
      <w:pPr>
        <w:ind w:firstLine="540"/>
        <w:jc w:val="both"/>
      </w:pPr>
      <w:r w:rsidRPr="001B50FB">
        <w:tab/>
      </w:r>
    </w:p>
    <w:p w:rsidR="00113CDC" w:rsidRDefault="00113CDC" w:rsidP="004F31EB">
      <w:pPr>
        <w:numPr>
          <w:ilvl w:val="0"/>
          <w:numId w:val="19"/>
        </w:numPr>
        <w:jc w:val="both"/>
        <w:rPr>
          <w:b/>
          <w:sz w:val="28"/>
        </w:rPr>
      </w:pPr>
      <w:r w:rsidRPr="0025494E">
        <w:rPr>
          <w:b/>
          <w:sz w:val="28"/>
        </w:rPr>
        <w:t>Предложения по развитию населенных пунктов (генеральные планы)</w:t>
      </w:r>
    </w:p>
    <w:p w:rsidR="00113CDC" w:rsidRDefault="00113CDC" w:rsidP="00113CDC">
      <w:pPr>
        <w:ind w:left="720"/>
        <w:jc w:val="both"/>
        <w:rPr>
          <w:b/>
          <w:sz w:val="28"/>
        </w:rPr>
      </w:pPr>
    </w:p>
    <w:p w:rsidR="00113CDC" w:rsidRDefault="00113CDC" w:rsidP="004F31EB">
      <w:pPr>
        <w:numPr>
          <w:ilvl w:val="1"/>
          <w:numId w:val="19"/>
        </w:numPr>
        <w:jc w:val="both"/>
        <w:rPr>
          <w:b/>
          <w:sz w:val="28"/>
        </w:rPr>
      </w:pPr>
      <w:r>
        <w:rPr>
          <w:b/>
          <w:sz w:val="28"/>
        </w:rPr>
        <w:t>Село Табунщиково</w:t>
      </w:r>
    </w:p>
    <w:p w:rsidR="00113CDC" w:rsidRDefault="00113CDC" w:rsidP="00113CDC">
      <w:pPr>
        <w:ind w:firstLine="600"/>
        <w:jc w:val="both"/>
      </w:pPr>
      <w:r>
        <w:t>Территориальное развитие</w:t>
      </w:r>
      <w:r w:rsidRPr="00475491">
        <w:t xml:space="preserve"> населенного пункта на расчетный срок предполагается в южном </w:t>
      </w:r>
      <w:r>
        <w:t xml:space="preserve">и западном </w:t>
      </w:r>
      <w:r w:rsidRPr="00475491">
        <w:t>направлени</w:t>
      </w:r>
      <w:r>
        <w:t>ях</w:t>
      </w:r>
      <w:r w:rsidRPr="00475491">
        <w:t>.</w:t>
      </w:r>
    </w:p>
    <w:p w:rsidR="00113CDC" w:rsidRDefault="00113CDC" w:rsidP="00113CDC">
      <w:pPr>
        <w:ind w:firstLine="600"/>
        <w:jc w:val="both"/>
      </w:pPr>
      <w:r w:rsidRPr="00475491">
        <w:t>Развитие жилой зоны на расчетный срок предпол</w:t>
      </w:r>
      <w:r>
        <w:t xml:space="preserve">агается </w:t>
      </w:r>
      <w:proofErr w:type="gramStart"/>
      <w:r>
        <w:t xml:space="preserve">на свободных участках в </w:t>
      </w:r>
      <w:r w:rsidRPr="00475491">
        <w:t>существующей жилой застройки на территори</w:t>
      </w:r>
      <w:r>
        <w:t>и</w:t>
      </w:r>
      <w:r w:rsidRPr="00475491">
        <w:t xml:space="preserve"> в </w:t>
      </w:r>
      <w:r>
        <w:t>восточной</w:t>
      </w:r>
      <w:r w:rsidRPr="00475491">
        <w:t xml:space="preserve"> части</w:t>
      </w:r>
      <w:proofErr w:type="gramEnd"/>
      <w:r w:rsidRPr="00475491">
        <w:t xml:space="preserve"> населенного пункта</w:t>
      </w:r>
      <w:r>
        <w:t>, а так же на присоединяемых территориях.</w:t>
      </w:r>
    </w:p>
    <w:p w:rsidR="00113CDC" w:rsidRPr="00475491" w:rsidRDefault="00113CDC" w:rsidP="00113CDC">
      <w:pPr>
        <w:ind w:firstLine="600"/>
        <w:jc w:val="both"/>
      </w:pPr>
      <w:r w:rsidRPr="00475491">
        <w:t xml:space="preserve">Формирование общественного центра и размещение объектов обслуживания предусмотрено проектным решением в </w:t>
      </w:r>
      <w:r>
        <w:t>центральной</w:t>
      </w:r>
      <w:r w:rsidRPr="00475491">
        <w:t xml:space="preserve"> части </w:t>
      </w:r>
      <w:r>
        <w:t>села</w:t>
      </w:r>
      <w:r w:rsidRPr="00475491">
        <w:t xml:space="preserve"> </w:t>
      </w:r>
      <w:r>
        <w:t xml:space="preserve">вдоль улицы Комсомольской. </w:t>
      </w:r>
    </w:p>
    <w:p w:rsidR="00113CDC" w:rsidRPr="00BE6C5A" w:rsidRDefault="00113CDC" w:rsidP="00113CDC">
      <w:pPr>
        <w:ind w:firstLine="709"/>
        <w:jc w:val="both"/>
      </w:pPr>
      <w:r w:rsidRPr="00BE6C5A">
        <w:t>Предусмотрено необходимое благоустройство берегов р</w:t>
      </w:r>
      <w:proofErr w:type="gramStart"/>
      <w:r w:rsidRPr="00BE6C5A">
        <w:t>.</w:t>
      </w:r>
      <w:r>
        <w:t>Г</w:t>
      </w:r>
      <w:proofErr w:type="gramEnd"/>
      <w:r>
        <w:t>рушевка</w:t>
      </w:r>
      <w:r w:rsidRPr="00BE6C5A">
        <w:t>.</w:t>
      </w:r>
    </w:p>
    <w:p w:rsidR="00113CDC" w:rsidRPr="006270B2" w:rsidRDefault="00113CDC" w:rsidP="00113CDC">
      <w:pPr>
        <w:ind w:left="720" w:hanging="153"/>
        <w:jc w:val="both"/>
      </w:pPr>
    </w:p>
    <w:p w:rsidR="00113CDC" w:rsidRDefault="00113CDC" w:rsidP="004F31EB">
      <w:pPr>
        <w:numPr>
          <w:ilvl w:val="1"/>
          <w:numId w:val="19"/>
        </w:numPr>
        <w:jc w:val="both"/>
        <w:rPr>
          <w:b/>
          <w:sz w:val="28"/>
        </w:rPr>
      </w:pPr>
      <w:r>
        <w:rPr>
          <w:b/>
          <w:sz w:val="28"/>
        </w:rPr>
        <w:lastRenderedPageBreak/>
        <w:t>Хутор Гривенный</w:t>
      </w:r>
    </w:p>
    <w:p w:rsidR="00113CDC" w:rsidRDefault="00113CDC" w:rsidP="00113CDC">
      <w:pPr>
        <w:ind w:firstLine="600"/>
        <w:jc w:val="both"/>
      </w:pPr>
      <w:r>
        <w:t>Территориальное развитие</w:t>
      </w:r>
      <w:r w:rsidRPr="00475491">
        <w:t xml:space="preserve"> населенного пункта на расчетный срок предполагается в ю</w:t>
      </w:r>
      <w:r>
        <w:t xml:space="preserve">го-западном </w:t>
      </w:r>
      <w:r w:rsidRPr="00475491">
        <w:t>направлени</w:t>
      </w:r>
      <w:r>
        <w:t>и</w:t>
      </w:r>
      <w:r w:rsidRPr="00475491">
        <w:t>.</w:t>
      </w:r>
    </w:p>
    <w:p w:rsidR="00113CDC" w:rsidRDefault="00113CDC" w:rsidP="00113CDC">
      <w:pPr>
        <w:ind w:firstLine="600"/>
        <w:jc w:val="both"/>
      </w:pPr>
      <w:r w:rsidRPr="00475491">
        <w:t>Развитие жилой зоны на расчетный срок предпол</w:t>
      </w:r>
      <w:r>
        <w:t>агается на присоединяемых территориях.</w:t>
      </w:r>
    </w:p>
    <w:p w:rsidR="00113CDC" w:rsidRPr="00BE6C5A" w:rsidRDefault="00113CDC" w:rsidP="00113CDC">
      <w:pPr>
        <w:ind w:firstLine="709"/>
      </w:pPr>
      <w:r w:rsidRPr="00BE6C5A">
        <w:t>Местный центр обслуживания предусматривает размещение необходимых объектов повседневного обслуживания.</w:t>
      </w:r>
    </w:p>
    <w:p w:rsidR="00113CDC" w:rsidRDefault="00113CDC" w:rsidP="00113CDC">
      <w:pPr>
        <w:ind w:left="720"/>
        <w:jc w:val="both"/>
        <w:rPr>
          <w:b/>
          <w:sz w:val="28"/>
        </w:rPr>
      </w:pPr>
    </w:p>
    <w:p w:rsidR="00113CDC" w:rsidRPr="005D2A6C" w:rsidRDefault="00113CDC" w:rsidP="004F31EB">
      <w:pPr>
        <w:numPr>
          <w:ilvl w:val="1"/>
          <w:numId w:val="19"/>
        </w:numPr>
        <w:jc w:val="both"/>
        <w:rPr>
          <w:b/>
          <w:sz w:val="28"/>
        </w:rPr>
      </w:pPr>
      <w:r>
        <w:rPr>
          <w:b/>
          <w:sz w:val="28"/>
        </w:rPr>
        <w:t>Хутор Почтовый</w:t>
      </w:r>
    </w:p>
    <w:p w:rsidR="00113CDC" w:rsidRPr="00BE6C5A" w:rsidRDefault="00113CDC" w:rsidP="00113CDC">
      <w:pPr>
        <w:ind w:firstLine="709"/>
      </w:pPr>
      <w:r w:rsidRPr="00BE6C5A">
        <w:t>Территориальное развитие на расчетный срок в проектных границах предусмотрено незначительное.</w:t>
      </w:r>
    </w:p>
    <w:p w:rsidR="00113CDC" w:rsidRPr="00BE6C5A" w:rsidRDefault="00113CDC" w:rsidP="00113CDC">
      <w:pPr>
        <w:ind w:firstLine="709"/>
      </w:pPr>
      <w:r w:rsidRPr="00BE6C5A">
        <w:t>Жилая зона включает зону существующей жилой застройки и развитие ее на свободных участках.</w:t>
      </w:r>
      <w:r>
        <w:t xml:space="preserve"> </w:t>
      </w:r>
      <w:r w:rsidRPr="00BE6C5A">
        <w:t>Отвод  территорий под комплексное жилищное строительство не предусматривается.</w:t>
      </w:r>
    </w:p>
    <w:p w:rsidR="00113CDC" w:rsidRPr="00BE6C5A" w:rsidRDefault="00113CDC" w:rsidP="00113CDC">
      <w:pPr>
        <w:ind w:firstLine="709"/>
        <w:jc w:val="both"/>
      </w:pPr>
      <w:r w:rsidRPr="00BE6C5A">
        <w:t xml:space="preserve">Предусмотрено необходимое благоустройство берегов </w:t>
      </w:r>
      <w:r>
        <w:t xml:space="preserve">балки </w:t>
      </w:r>
      <w:proofErr w:type="gramStart"/>
      <w:r>
        <w:t>Почтовая</w:t>
      </w:r>
      <w:proofErr w:type="gramEnd"/>
      <w:r w:rsidRPr="00BE6C5A">
        <w:t>.</w:t>
      </w:r>
    </w:p>
    <w:p w:rsidR="00113CDC" w:rsidRPr="00F71B9E" w:rsidRDefault="00113CDC" w:rsidP="00113CDC">
      <w:pPr>
        <w:ind w:left="720"/>
        <w:jc w:val="both"/>
        <w:rPr>
          <w:sz w:val="28"/>
        </w:rPr>
      </w:pPr>
    </w:p>
    <w:p w:rsidR="00113CDC" w:rsidRDefault="00113CDC" w:rsidP="004F31EB">
      <w:pPr>
        <w:numPr>
          <w:ilvl w:val="1"/>
          <w:numId w:val="19"/>
        </w:numPr>
        <w:jc w:val="both"/>
        <w:rPr>
          <w:b/>
          <w:sz w:val="28"/>
        </w:rPr>
      </w:pPr>
      <w:r>
        <w:rPr>
          <w:b/>
          <w:sz w:val="28"/>
        </w:rPr>
        <w:t>Поселок Рябиновка</w:t>
      </w:r>
    </w:p>
    <w:p w:rsidR="00113CDC" w:rsidRPr="00BE6C5A" w:rsidRDefault="00113CDC" w:rsidP="00113CDC">
      <w:pPr>
        <w:ind w:firstLine="709"/>
      </w:pPr>
      <w:r w:rsidRPr="00BE6C5A">
        <w:t>Территориальное развитие на расчетный срок в проектных границах предусмотрено незначительное.</w:t>
      </w:r>
    </w:p>
    <w:p w:rsidR="00113CDC" w:rsidRPr="00BE6C5A" w:rsidRDefault="00113CDC" w:rsidP="00113CDC">
      <w:pPr>
        <w:ind w:firstLine="709"/>
      </w:pPr>
      <w:r w:rsidRPr="00BE6C5A">
        <w:t>Жилая зона включает зону существующей жилой застройки и развитие ее на свободных участках.</w:t>
      </w:r>
      <w:r>
        <w:t xml:space="preserve"> </w:t>
      </w:r>
      <w:r w:rsidRPr="00BE6C5A">
        <w:t>Отвод  территорий под комплексное жилищное строительство не предусматривается.</w:t>
      </w:r>
    </w:p>
    <w:p w:rsidR="00113CDC" w:rsidRPr="00BE6C5A" w:rsidRDefault="00113CDC" w:rsidP="00113CDC">
      <w:pPr>
        <w:ind w:firstLine="709"/>
      </w:pPr>
      <w:r w:rsidRPr="00BE6C5A">
        <w:t>Местный центр обслуживания предусматривает размещение необходимых объектов повседневного обслуживания.</w:t>
      </w:r>
    </w:p>
    <w:p w:rsidR="00113CDC" w:rsidRDefault="00113CDC" w:rsidP="00113CDC">
      <w:pPr>
        <w:ind w:left="720"/>
        <w:jc w:val="both"/>
        <w:rPr>
          <w:b/>
          <w:sz w:val="28"/>
        </w:rPr>
      </w:pPr>
    </w:p>
    <w:p w:rsidR="00113CDC" w:rsidRPr="0025494E" w:rsidRDefault="00113CDC" w:rsidP="00113CDC">
      <w:pPr>
        <w:ind w:left="1440"/>
        <w:jc w:val="both"/>
        <w:rPr>
          <w:b/>
          <w:sz w:val="28"/>
        </w:rPr>
      </w:pPr>
    </w:p>
    <w:p w:rsidR="00113CDC" w:rsidRDefault="00113CDC" w:rsidP="00113CDC">
      <w:pPr>
        <w:jc w:val="both"/>
        <w:rPr>
          <w:color w:val="FF0000"/>
          <w:sz w:val="28"/>
        </w:rPr>
      </w:pPr>
    </w:p>
    <w:p w:rsidR="00113CDC" w:rsidRPr="00471305" w:rsidRDefault="00113CDC" w:rsidP="00113CDC">
      <w:pPr>
        <w:pStyle w:val="1"/>
        <w:spacing w:before="0" w:after="0"/>
        <w:ind w:firstLine="567"/>
        <w:rPr>
          <w:rFonts w:cs="Times New Roman"/>
          <w:sz w:val="26"/>
          <w:szCs w:val="26"/>
        </w:rPr>
      </w:pPr>
      <w:r w:rsidRPr="00471305">
        <w:rPr>
          <w:rFonts w:cs="Times New Roman"/>
          <w:sz w:val="26"/>
          <w:szCs w:val="26"/>
        </w:rPr>
        <w:t>5.</w:t>
      </w:r>
      <w:bookmarkStart w:id="263" w:name="_Toc299097309"/>
      <w:r w:rsidRPr="00471305">
        <w:rPr>
          <w:rFonts w:cs="Times New Roman"/>
          <w:sz w:val="26"/>
          <w:szCs w:val="26"/>
        </w:rPr>
        <w:t>Система социальной рекреации и рекреационной зоны. Туризм</w:t>
      </w:r>
      <w:bookmarkEnd w:id="263"/>
    </w:p>
    <w:p w:rsidR="00113CDC" w:rsidRPr="00A724E0" w:rsidRDefault="00113CDC" w:rsidP="00113CDC"/>
    <w:p w:rsidR="00113CDC" w:rsidRPr="00A724E0" w:rsidRDefault="00113CDC" w:rsidP="00113CDC">
      <w:pPr>
        <w:ind w:firstLine="540"/>
        <w:jc w:val="both"/>
      </w:pPr>
      <w:r w:rsidRPr="00A724E0">
        <w:t xml:space="preserve">В основу концепции формирования рекреационных зон и организации туризма положена Стратегия развития рекреационно-туристической деятельности до 2020 года, утвержденная </w:t>
      </w:r>
      <w:r>
        <w:t>З</w:t>
      </w:r>
      <w:r w:rsidRPr="00A724E0">
        <w:t xml:space="preserve">аконодательным собранием в </w:t>
      </w:r>
      <w:smartTag w:uri="urn:schemas-microsoft-com:office:smarttags" w:element="metricconverter">
        <w:smartTagPr>
          <w:attr w:name="ProductID" w:val="2007 г"/>
        </w:smartTagPr>
        <w:r w:rsidRPr="00A724E0">
          <w:t>2007 г</w:t>
        </w:r>
      </w:smartTag>
      <w:r w:rsidRPr="00A724E0">
        <w:t xml:space="preserve">. </w:t>
      </w:r>
    </w:p>
    <w:p w:rsidR="00113CDC" w:rsidRPr="00A724E0" w:rsidRDefault="00113CDC" w:rsidP="00113CDC">
      <w:pPr>
        <w:ind w:firstLine="540"/>
        <w:jc w:val="both"/>
      </w:pPr>
      <w:r w:rsidRPr="00A724E0">
        <w:t>В состав экологического каркаса территории входят гидрографическая сеть, зоны водоохраны, лесопокрытые территории, охраняемые памятники природы, заказники, размещаемые в буферных зонах рекреационные комплексы и зоны массового их посещения, общения, рекреационной деятельности</w:t>
      </w:r>
    </w:p>
    <w:p w:rsidR="00113CDC" w:rsidRPr="00A724E0" w:rsidRDefault="00113CDC" w:rsidP="00113CDC">
      <w:pPr>
        <w:ind w:firstLine="540"/>
        <w:jc w:val="both"/>
      </w:pPr>
      <w:r w:rsidRPr="00A724E0">
        <w:t>Природная гидрографическая сеть представлена озеленяемыми балками. Сочетание степи, залесенных балок создает благоприятные условия для развития  рекреации.</w:t>
      </w:r>
    </w:p>
    <w:p w:rsidR="00113CDC" w:rsidRPr="00A724E0" w:rsidRDefault="00113CDC" w:rsidP="00113CDC">
      <w:pPr>
        <w:ind w:firstLine="540"/>
        <w:jc w:val="both"/>
      </w:pPr>
      <w:r w:rsidRPr="00A724E0">
        <w:t xml:space="preserve">К рекреационному комплексу относится реабилитационно-оздоровительная функция и краткосрочный отдых. Развитие учреждений долговременного отдыха на расчетный срок в поселении не предусматривается (долговременный санаторно-курортный отдых изначально считается выездным). </w:t>
      </w:r>
    </w:p>
    <w:p w:rsidR="00113CDC" w:rsidRDefault="00113CDC" w:rsidP="00113CDC">
      <w:pPr>
        <w:ind w:firstLine="540"/>
        <w:jc w:val="both"/>
      </w:pPr>
      <w:r w:rsidRPr="00A724E0">
        <w:t>Местоположение Табунщиковского поселения обуславливает развитие местной ландшафтн</w:t>
      </w:r>
      <w:proofErr w:type="gramStart"/>
      <w:r w:rsidRPr="00A724E0">
        <w:t>о-</w:t>
      </w:r>
      <w:proofErr w:type="gramEnd"/>
      <w:r w:rsidRPr="00A724E0">
        <w:t xml:space="preserve"> рекреацион</w:t>
      </w:r>
      <w:r>
        <w:t>ной зоны как буферной по отношению к расположенным южнее курортным зонам.</w:t>
      </w:r>
    </w:p>
    <w:p w:rsidR="00113CDC" w:rsidRDefault="00113CDC" w:rsidP="00113CDC">
      <w:pPr>
        <w:ind w:firstLine="540"/>
        <w:jc w:val="both"/>
      </w:pPr>
    </w:p>
    <w:p w:rsidR="00113CDC" w:rsidRPr="00A724E0" w:rsidRDefault="00113CDC" w:rsidP="00113CDC">
      <w:pPr>
        <w:ind w:firstLine="540"/>
        <w:jc w:val="both"/>
      </w:pPr>
    </w:p>
    <w:p w:rsidR="00113CDC" w:rsidRPr="00471305" w:rsidRDefault="00113CDC" w:rsidP="00113CDC">
      <w:pPr>
        <w:pStyle w:val="1"/>
        <w:spacing w:before="0" w:after="0"/>
        <w:ind w:firstLine="567"/>
        <w:rPr>
          <w:rFonts w:cs="Times New Roman"/>
          <w:sz w:val="26"/>
          <w:szCs w:val="26"/>
        </w:rPr>
      </w:pPr>
      <w:bookmarkStart w:id="264" w:name="_Toc299097312"/>
      <w:r w:rsidRPr="00471305">
        <w:rPr>
          <w:rFonts w:cs="Times New Roman"/>
          <w:sz w:val="26"/>
          <w:szCs w:val="26"/>
        </w:rPr>
        <w:t>6. Изменение границ земель промышленности, энергетики, транспорта, связи</w:t>
      </w:r>
      <w:bookmarkEnd w:id="264"/>
    </w:p>
    <w:p w:rsidR="00113CDC" w:rsidRPr="00A724E0" w:rsidRDefault="00113CDC" w:rsidP="00113CDC"/>
    <w:p w:rsidR="00113CDC" w:rsidRDefault="00113CDC" w:rsidP="00113CDC">
      <w:pPr>
        <w:ind w:firstLine="540"/>
        <w:jc w:val="both"/>
        <w:rPr>
          <w:sz w:val="28"/>
          <w:szCs w:val="28"/>
        </w:rPr>
      </w:pPr>
      <w:r w:rsidRPr="00A724E0">
        <w:t xml:space="preserve">Проектные предложения по изменению границ производственных зон составлены с учетом </w:t>
      </w:r>
      <w:proofErr w:type="gramStart"/>
      <w:r w:rsidRPr="00A724E0">
        <w:t>анализа условий развития территорий промпредприятий</w:t>
      </w:r>
      <w:proofErr w:type="gramEnd"/>
      <w:r w:rsidRPr="00A724E0">
        <w:t xml:space="preserve"> и рекультивируемых на расчетный срок</w:t>
      </w:r>
      <w:r w:rsidRPr="00A724E0">
        <w:rPr>
          <w:sz w:val="28"/>
          <w:szCs w:val="28"/>
        </w:rPr>
        <w:t>.</w:t>
      </w:r>
    </w:p>
    <w:p w:rsidR="00113CDC" w:rsidRPr="00A724E0" w:rsidRDefault="00113CDC" w:rsidP="00113CDC">
      <w:pPr>
        <w:ind w:firstLine="540"/>
        <w:jc w:val="both"/>
        <w:rPr>
          <w:sz w:val="28"/>
          <w:szCs w:val="28"/>
        </w:rPr>
      </w:pPr>
    </w:p>
    <w:p w:rsidR="00113CDC" w:rsidRPr="00A724E0" w:rsidRDefault="00113CDC" w:rsidP="00113CDC">
      <w:pPr>
        <w:pStyle w:val="1"/>
        <w:spacing w:before="0" w:after="0"/>
        <w:ind w:firstLine="567"/>
        <w:rPr>
          <w:rFonts w:cs="Times New Roman"/>
          <w:sz w:val="26"/>
          <w:szCs w:val="26"/>
        </w:rPr>
      </w:pPr>
      <w:bookmarkStart w:id="265" w:name="_Toc299097310"/>
      <w:r w:rsidRPr="00A724E0">
        <w:rPr>
          <w:rFonts w:cs="Times New Roman"/>
          <w:sz w:val="26"/>
          <w:szCs w:val="26"/>
        </w:rPr>
        <w:t>6.1</w:t>
      </w:r>
      <w:r>
        <w:rPr>
          <w:rFonts w:cs="Times New Roman"/>
          <w:sz w:val="26"/>
          <w:szCs w:val="26"/>
        </w:rPr>
        <w:t>.</w:t>
      </w:r>
      <w:r w:rsidRPr="00A724E0">
        <w:rPr>
          <w:rFonts w:cs="Times New Roman"/>
          <w:sz w:val="26"/>
          <w:szCs w:val="26"/>
        </w:rPr>
        <w:t xml:space="preserve"> Предложения по развитию производственной зоны. Реорганизация производственной зоны</w:t>
      </w:r>
      <w:bookmarkEnd w:id="265"/>
    </w:p>
    <w:p w:rsidR="00113CDC" w:rsidRPr="00A724E0" w:rsidRDefault="00113CDC" w:rsidP="00113CDC"/>
    <w:p w:rsidR="00113CDC" w:rsidRPr="00A724E0" w:rsidRDefault="00113CDC" w:rsidP="00113CDC">
      <w:pPr>
        <w:ind w:firstLine="540"/>
        <w:jc w:val="both"/>
        <w:rPr>
          <w:b/>
          <w:kern w:val="1"/>
          <w:sz w:val="28"/>
          <w:szCs w:val="28"/>
        </w:rPr>
      </w:pPr>
      <w:r w:rsidRPr="00A724E0">
        <w:lastRenderedPageBreak/>
        <w:t>Табунщиковское сельское поселение  по признаку трудового тяготения находится в зонах влияния городов Шахты и Красный Сулин, а в будущем Шахтинско-Красносулинского производственного комплекса.</w:t>
      </w:r>
    </w:p>
    <w:p w:rsidR="00113CDC" w:rsidRDefault="00113CDC" w:rsidP="00113CDC">
      <w:pPr>
        <w:ind w:firstLine="540"/>
        <w:jc w:val="both"/>
      </w:pPr>
      <w:r w:rsidRPr="00A724E0">
        <w:t>Намечается формирование  на основе существующих производственных зон и вновь создаваемых предприятий общественно-деловых зон обеспечение их транспортной инфраструктурой, формирование в их границах деловых центров.</w:t>
      </w:r>
    </w:p>
    <w:p w:rsidR="00113CDC" w:rsidRPr="00A724E0" w:rsidRDefault="00113CDC" w:rsidP="00113CDC">
      <w:pPr>
        <w:pStyle w:val="1"/>
        <w:spacing w:before="0" w:after="0"/>
        <w:ind w:firstLine="567"/>
        <w:rPr>
          <w:rFonts w:cs="Times New Roman"/>
          <w:sz w:val="26"/>
          <w:szCs w:val="26"/>
        </w:rPr>
      </w:pPr>
    </w:p>
    <w:p w:rsidR="00113CDC" w:rsidRPr="00A724E0" w:rsidRDefault="00113CDC" w:rsidP="00113CDC">
      <w:pPr>
        <w:pStyle w:val="1"/>
        <w:spacing w:before="0" w:after="0"/>
        <w:ind w:firstLine="567"/>
        <w:rPr>
          <w:rFonts w:cs="Times New Roman"/>
          <w:sz w:val="26"/>
          <w:szCs w:val="26"/>
        </w:rPr>
      </w:pPr>
      <w:bookmarkStart w:id="266" w:name="_Toc299097311"/>
      <w:r w:rsidRPr="00A724E0">
        <w:rPr>
          <w:rFonts w:cs="Times New Roman"/>
          <w:sz w:val="26"/>
          <w:szCs w:val="26"/>
        </w:rPr>
        <w:t>6.2</w:t>
      </w:r>
      <w:r>
        <w:rPr>
          <w:rFonts w:cs="Times New Roman"/>
          <w:sz w:val="26"/>
          <w:szCs w:val="26"/>
        </w:rPr>
        <w:t>.</w:t>
      </w:r>
      <w:r w:rsidRPr="00A724E0">
        <w:rPr>
          <w:rFonts w:cs="Times New Roman"/>
          <w:sz w:val="26"/>
          <w:szCs w:val="26"/>
        </w:rPr>
        <w:t xml:space="preserve"> Предложения по развитию зоны специального назначения</w:t>
      </w:r>
      <w:bookmarkEnd w:id="266"/>
    </w:p>
    <w:p w:rsidR="00113CDC" w:rsidRPr="00A724E0" w:rsidRDefault="00113CDC" w:rsidP="00113CDC">
      <w:pPr>
        <w:pStyle w:val="1"/>
        <w:spacing w:before="0" w:after="0"/>
        <w:ind w:firstLine="567"/>
        <w:rPr>
          <w:rFonts w:cs="Times New Roman"/>
          <w:sz w:val="26"/>
          <w:szCs w:val="26"/>
        </w:rPr>
      </w:pPr>
    </w:p>
    <w:p w:rsidR="00113CDC" w:rsidRDefault="00113CDC" w:rsidP="00113CDC">
      <w:pPr>
        <w:ind w:firstLine="540"/>
        <w:jc w:val="both"/>
        <w:rPr>
          <w:kern w:val="1"/>
        </w:rPr>
      </w:pPr>
      <w:r w:rsidRPr="00A724E0">
        <w:rPr>
          <w:kern w:val="1"/>
        </w:rPr>
        <w:t>В зону специального назначения входят территории действующих и отработанных</w:t>
      </w:r>
      <w:r>
        <w:rPr>
          <w:kern w:val="1"/>
        </w:rPr>
        <w:t xml:space="preserve"> карьеров.</w:t>
      </w:r>
    </w:p>
    <w:p w:rsidR="00113CDC" w:rsidRDefault="00113CDC" w:rsidP="00113CDC">
      <w:pPr>
        <w:ind w:firstLine="540"/>
        <w:jc w:val="both"/>
        <w:rPr>
          <w:kern w:val="1"/>
        </w:rPr>
      </w:pPr>
      <w:r>
        <w:rPr>
          <w:kern w:val="1"/>
        </w:rPr>
        <w:t>Проект учитывает перспективное развитие таких территорий на расчетный срок и на перспективу. Предусмотрена возможность изменения территории карьеров. Территория отработанных карьеров подлежит рекультивации.</w:t>
      </w:r>
    </w:p>
    <w:p w:rsidR="00113CDC" w:rsidRDefault="00113CDC" w:rsidP="00113CDC">
      <w:pPr>
        <w:ind w:firstLine="540"/>
        <w:jc w:val="both"/>
        <w:rPr>
          <w:kern w:val="1"/>
        </w:rPr>
      </w:pPr>
      <w:r>
        <w:rPr>
          <w:kern w:val="1"/>
        </w:rPr>
        <w:t>Предусматривается закрытие кладбищ, расположенных в населенных пунктах, озеленение и благоустройство санитарно-защитных зон.</w:t>
      </w:r>
    </w:p>
    <w:p w:rsidR="00113CDC" w:rsidRPr="00A724E0" w:rsidRDefault="00113CDC" w:rsidP="00113CDC">
      <w:pPr>
        <w:pStyle w:val="1"/>
        <w:spacing w:before="0" w:after="0"/>
        <w:ind w:firstLine="567"/>
        <w:rPr>
          <w:rFonts w:cs="Times New Roman"/>
          <w:sz w:val="26"/>
          <w:szCs w:val="26"/>
        </w:rPr>
      </w:pPr>
    </w:p>
    <w:p w:rsidR="00113CDC" w:rsidRPr="00A724E0" w:rsidRDefault="00113CDC" w:rsidP="00113CDC">
      <w:pPr>
        <w:pStyle w:val="1"/>
        <w:spacing w:before="0" w:after="0"/>
        <w:ind w:firstLine="567"/>
        <w:rPr>
          <w:rFonts w:cs="Times New Roman"/>
          <w:sz w:val="26"/>
          <w:szCs w:val="26"/>
        </w:rPr>
      </w:pPr>
      <w:bookmarkStart w:id="267" w:name="_Toc299097313"/>
      <w:r w:rsidRPr="00A724E0">
        <w:rPr>
          <w:rFonts w:cs="Times New Roman"/>
          <w:sz w:val="26"/>
          <w:szCs w:val="26"/>
        </w:rPr>
        <w:t>6.3</w:t>
      </w:r>
      <w:r>
        <w:rPr>
          <w:rFonts w:cs="Times New Roman"/>
          <w:sz w:val="26"/>
          <w:szCs w:val="26"/>
        </w:rPr>
        <w:t>.</w:t>
      </w:r>
      <w:r w:rsidRPr="00A724E0">
        <w:rPr>
          <w:rFonts w:cs="Times New Roman"/>
          <w:sz w:val="26"/>
          <w:szCs w:val="26"/>
        </w:rPr>
        <w:t xml:space="preserve"> </w:t>
      </w:r>
      <w:r>
        <w:rPr>
          <w:rFonts w:cs="Times New Roman"/>
          <w:sz w:val="26"/>
          <w:szCs w:val="26"/>
        </w:rPr>
        <w:t>Предложения по развитию</w:t>
      </w:r>
      <w:r w:rsidRPr="00A724E0">
        <w:rPr>
          <w:rFonts w:cs="Times New Roman"/>
          <w:sz w:val="26"/>
          <w:szCs w:val="26"/>
        </w:rPr>
        <w:t xml:space="preserve"> зоны  сельского хозяйства</w:t>
      </w:r>
      <w:bookmarkEnd w:id="267"/>
      <w:r w:rsidRPr="00A724E0">
        <w:rPr>
          <w:rFonts w:cs="Times New Roman"/>
          <w:sz w:val="26"/>
          <w:szCs w:val="26"/>
        </w:rPr>
        <w:t xml:space="preserve"> </w:t>
      </w:r>
    </w:p>
    <w:p w:rsidR="00113CDC" w:rsidRPr="00A724E0" w:rsidRDefault="00113CDC" w:rsidP="00113CDC">
      <w:pPr>
        <w:pStyle w:val="1"/>
        <w:spacing w:before="0" w:after="0"/>
        <w:ind w:firstLine="567"/>
        <w:rPr>
          <w:rFonts w:cs="Times New Roman"/>
          <w:sz w:val="26"/>
          <w:szCs w:val="26"/>
        </w:rPr>
      </w:pPr>
    </w:p>
    <w:p w:rsidR="00113CDC" w:rsidRDefault="00113CDC" w:rsidP="00113CDC">
      <w:pPr>
        <w:ind w:firstLine="540"/>
        <w:jc w:val="both"/>
      </w:pPr>
      <w:r>
        <w:t>Всю территорию Табунщиковского сельского поселения пронизывает зона сельскохозяйственного освоения, где развита отрасль растениеводство.</w:t>
      </w:r>
    </w:p>
    <w:p w:rsidR="00113CDC" w:rsidRDefault="00113CDC" w:rsidP="00113CDC">
      <w:pPr>
        <w:ind w:firstLine="540"/>
        <w:jc w:val="both"/>
        <w:rPr>
          <w:kern w:val="1"/>
        </w:rPr>
      </w:pPr>
      <w:r>
        <w:rPr>
          <w:kern w:val="1"/>
        </w:rPr>
        <w:t xml:space="preserve">Наиболее крупным сельскохозяйственным предприятием является СПК </w:t>
      </w:r>
      <w:r w:rsidRPr="006565EB">
        <w:rPr>
          <w:kern w:val="1"/>
        </w:rPr>
        <w:t>«Табунщиковский</w:t>
      </w:r>
      <w:r>
        <w:rPr>
          <w:kern w:val="1"/>
        </w:rPr>
        <w:t>». Предусмотрено развитие сложившейся структуры сельскохозяйственного производства с целью повышения его эффективности, повышения урожайности.</w:t>
      </w:r>
    </w:p>
    <w:p w:rsidR="00113CDC" w:rsidRDefault="00113CDC" w:rsidP="00113CDC">
      <w:pPr>
        <w:ind w:firstLine="540"/>
        <w:jc w:val="both"/>
        <w:rPr>
          <w:kern w:val="1"/>
        </w:rPr>
      </w:pPr>
      <w:r>
        <w:rPr>
          <w:kern w:val="1"/>
        </w:rPr>
        <w:t xml:space="preserve"> </w:t>
      </w:r>
    </w:p>
    <w:p w:rsidR="00113CDC" w:rsidRPr="0055009F" w:rsidRDefault="00113CDC" w:rsidP="00113CDC">
      <w:pPr>
        <w:ind w:firstLine="540"/>
        <w:jc w:val="both"/>
        <w:rPr>
          <w:b/>
        </w:rPr>
      </w:pPr>
      <w:r w:rsidRPr="0055009F">
        <w:rPr>
          <w:b/>
        </w:rPr>
        <w:t>Характеристика СПК «Табунщиковский»</w:t>
      </w:r>
    </w:p>
    <w:p w:rsidR="00113CDC" w:rsidRPr="006565EB" w:rsidRDefault="00113CDC" w:rsidP="00113CDC">
      <w:pPr>
        <w:shd w:val="clear" w:color="auto" w:fill="FFFFFF"/>
        <w:tabs>
          <w:tab w:val="left" w:pos="142"/>
        </w:tabs>
        <w:ind w:right="5" w:firstLine="13041"/>
        <w:jc w:val="right"/>
        <w:rPr>
          <w:color w:val="000000"/>
        </w:rPr>
      </w:pPr>
      <w:r w:rsidRPr="002F11C9">
        <w:rPr>
          <w:color w:val="000000"/>
        </w:rPr>
        <w:t>Т</w:t>
      </w:r>
      <w:r>
        <w:rPr>
          <w:color w:val="000000"/>
        </w:rPr>
        <w:t>Т</w:t>
      </w:r>
      <w:r w:rsidRPr="002F11C9">
        <w:rPr>
          <w:color w:val="000000"/>
        </w:rPr>
        <w:t>аблица №</w:t>
      </w:r>
      <w:r>
        <w:rPr>
          <w:color w:val="000000"/>
        </w:rPr>
        <w:t xml:space="preserve"> </w:t>
      </w:r>
      <w:r>
        <w:rPr>
          <w:color w:val="000000"/>
          <w:lang w:val="en-US"/>
        </w:rPr>
        <w:t>1</w:t>
      </w:r>
    </w:p>
    <w:tbl>
      <w:tblPr>
        <w:tblW w:w="4507" w:type="pct"/>
        <w:jc w:val="center"/>
        <w:tblInd w:w="-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2758"/>
        <w:gridCol w:w="2352"/>
        <w:gridCol w:w="3454"/>
      </w:tblGrid>
      <w:tr w:rsidR="00113CDC" w:rsidRPr="00250624" w:rsidTr="00113CDC">
        <w:trPr>
          <w:jc w:val="center"/>
        </w:trPr>
        <w:tc>
          <w:tcPr>
            <w:tcW w:w="314" w:type="pct"/>
            <w:vAlign w:val="center"/>
          </w:tcPr>
          <w:p w:rsidR="00113CDC" w:rsidRPr="00F676B7" w:rsidRDefault="00113CDC" w:rsidP="00113CDC">
            <w:pPr>
              <w:jc w:val="center"/>
            </w:pPr>
            <w:r w:rsidRPr="00F676B7">
              <w:t>№</w:t>
            </w:r>
          </w:p>
          <w:p w:rsidR="00113CDC" w:rsidRPr="00F676B7" w:rsidRDefault="00113CDC" w:rsidP="00113CDC">
            <w:pPr>
              <w:jc w:val="center"/>
            </w:pPr>
            <w:proofErr w:type="gramStart"/>
            <w:r w:rsidRPr="00F676B7">
              <w:t>п</w:t>
            </w:r>
            <w:proofErr w:type="gramEnd"/>
            <w:r w:rsidRPr="00F676B7">
              <w:t>/п</w:t>
            </w:r>
          </w:p>
          <w:p w:rsidR="00113CDC" w:rsidRPr="00F676B7" w:rsidRDefault="00113CDC" w:rsidP="00113CDC">
            <w:pPr>
              <w:jc w:val="center"/>
            </w:pPr>
          </w:p>
        </w:tc>
        <w:tc>
          <w:tcPr>
            <w:tcW w:w="1509" w:type="pct"/>
            <w:vAlign w:val="center"/>
          </w:tcPr>
          <w:p w:rsidR="00113CDC" w:rsidRPr="00F676B7" w:rsidRDefault="00113CDC" w:rsidP="00113CDC">
            <w:pPr>
              <w:jc w:val="center"/>
            </w:pPr>
            <w:r w:rsidRPr="00F676B7">
              <w:t>Наименование</w:t>
            </w:r>
          </w:p>
        </w:tc>
        <w:tc>
          <w:tcPr>
            <w:tcW w:w="1287" w:type="pct"/>
            <w:vAlign w:val="center"/>
          </w:tcPr>
          <w:p w:rsidR="00113CDC" w:rsidRPr="00F676B7" w:rsidRDefault="00113CDC" w:rsidP="00113CDC">
            <w:pPr>
              <w:jc w:val="center"/>
            </w:pPr>
            <w:r w:rsidRPr="00F676B7">
              <w:t>Площадь с\х угодий</w:t>
            </w:r>
          </w:p>
        </w:tc>
        <w:tc>
          <w:tcPr>
            <w:tcW w:w="1891" w:type="pct"/>
            <w:vAlign w:val="center"/>
          </w:tcPr>
          <w:p w:rsidR="00113CDC" w:rsidRPr="00F676B7" w:rsidRDefault="00113CDC" w:rsidP="00113CDC">
            <w:pPr>
              <w:jc w:val="center"/>
            </w:pPr>
            <w:r w:rsidRPr="00F676B7">
              <w:t>Основной вид деятельности</w:t>
            </w:r>
          </w:p>
        </w:tc>
      </w:tr>
      <w:tr w:rsidR="00113CDC" w:rsidRPr="00250624" w:rsidTr="00113CDC">
        <w:trPr>
          <w:trHeight w:val="635"/>
          <w:jc w:val="center"/>
        </w:trPr>
        <w:tc>
          <w:tcPr>
            <w:tcW w:w="314" w:type="pct"/>
            <w:vAlign w:val="center"/>
          </w:tcPr>
          <w:p w:rsidR="00113CDC" w:rsidRPr="00F676B7" w:rsidRDefault="00113CDC" w:rsidP="00113CDC">
            <w:pPr>
              <w:jc w:val="center"/>
            </w:pPr>
            <w:r w:rsidRPr="00F676B7">
              <w:t>1</w:t>
            </w:r>
          </w:p>
        </w:tc>
        <w:tc>
          <w:tcPr>
            <w:tcW w:w="1509" w:type="pct"/>
            <w:vAlign w:val="center"/>
          </w:tcPr>
          <w:p w:rsidR="00113CDC" w:rsidRPr="00F676B7" w:rsidRDefault="00113CDC" w:rsidP="00113CDC">
            <w:pPr>
              <w:jc w:val="center"/>
            </w:pPr>
            <w:r w:rsidRPr="00F676B7">
              <w:t>СПК «Табунщиковский»</w:t>
            </w:r>
          </w:p>
        </w:tc>
        <w:tc>
          <w:tcPr>
            <w:tcW w:w="1287" w:type="pct"/>
            <w:vAlign w:val="center"/>
          </w:tcPr>
          <w:p w:rsidR="00113CDC" w:rsidRPr="00F676B7" w:rsidRDefault="00113CDC" w:rsidP="00113CDC">
            <w:pPr>
              <w:jc w:val="center"/>
            </w:pPr>
            <w:smartTag w:uri="urn:schemas-microsoft-com:office:smarttags" w:element="metricconverter">
              <w:smartTagPr>
                <w:attr w:name="ProductID" w:val="5935,9 га"/>
              </w:smartTagPr>
              <w:r w:rsidRPr="00F676B7">
                <w:t>5935,9 га</w:t>
              </w:r>
            </w:smartTag>
          </w:p>
        </w:tc>
        <w:tc>
          <w:tcPr>
            <w:tcW w:w="1891" w:type="pct"/>
            <w:vAlign w:val="center"/>
          </w:tcPr>
          <w:p w:rsidR="00113CDC" w:rsidRPr="00F676B7" w:rsidRDefault="00113CDC" w:rsidP="00113CDC">
            <w:pPr>
              <w:jc w:val="center"/>
            </w:pPr>
            <w:r w:rsidRPr="00F676B7">
              <w:t>с/х производство</w:t>
            </w:r>
          </w:p>
        </w:tc>
      </w:tr>
    </w:tbl>
    <w:p w:rsidR="00113CDC" w:rsidRDefault="00113CDC" w:rsidP="00113CDC">
      <w:pPr>
        <w:ind w:firstLine="540"/>
        <w:jc w:val="both"/>
        <w:rPr>
          <w:kern w:val="1"/>
        </w:rPr>
      </w:pPr>
    </w:p>
    <w:p w:rsidR="00113CDC" w:rsidRDefault="00113CDC" w:rsidP="00113CDC">
      <w:pPr>
        <w:ind w:firstLine="540"/>
        <w:jc w:val="both"/>
      </w:pPr>
      <w:proofErr w:type="gramStart"/>
      <w:r>
        <w:rPr>
          <w:u w:val="single"/>
        </w:rPr>
        <w:t>Территориальная зона</w:t>
      </w:r>
      <w:proofErr w:type="gramEnd"/>
      <w:r>
        <w:rPr>
          <w:u w:val="single"/>
        </w:rPr>
        <w:t xml:space="preserve"> сельскохозяйственного освоения </w:t>
      </w:r>
      <w:r>
        <w:t>представлена:</w:t>
      </w:r>
    </w:p>
    <w:p w:rsidR="00113CDC" w:rsidRDefault="00113CDC" w:rsidP="004F31EB">
      <w:pPr>
        <w:numPr>
          <w:ilvl w:val="0"/>
          <w:numId w:val="21"/>
        </w:numPr>
        <w:ind w:left="360" w:firstLine="540"/>
        <w:jc w:val="both"/>
      </w:pPr>
      <w:r>
        <w:t>Пахотными угодьями;</w:t>
      </w:r>
    </w:p>
    <w:p w:rsidR="00113CDC" w:rsidRDefault="00113CDC" w:rsidP="004F31EB">
      <w:pPr>
        <w:numPr>
          <w:ilvl w:val="0"/>
          <w:numId w:val="21"/>
        </w:numPr>
        <w:ind w:left="360" w:firstLine="540"/>
        <w:jc w:val="both"/>
      </w:pPr>
      <w:r>
        <w:t>Фруктовыми садами;</w:t>
      </w:r>
    </w:p>
    <w:p w:rsidR="00113CDC" w:rsidRDefault="00113CDC" w:rsidP="004F31EB">
      <w:pPr>
        <w:numPr>
          <w:ilvl w:val="0"/>
          <w:numId w:val="21"/>
        </w:numPr>
        <w:ind w:left="360" w:firstLine="540"/>
        <w:jc w:val="both"/>
      </w:pPr>
      <w:r>
        <w:t>Дачными и садоводческими хозяйствами;</w:t>
      </w:r>
    </w:p>
    <w:p w:rsidR="00113CDC" w:rsidRDefault="00113CDC" w:rsidP="004F31EB">
      <w:pPr>
        <w:numPr>
          <w:ilvl w:val="0"/>
          <w:numId w:val="21"/>
        </w:numPr>
        <w:ind w:left="360" w:firstLine="540"/>
        <w:jc w:val="both"/>
      </w:pPr>
      <w:r>
        <w:t>Кустарниково-луговыми территориями (пастбища, выгоны, сенокосы);</w:t>
      </w:r>
    </w:p>
    <w:p w:rsidR="00113CDC" w:rsidRDefault="00113CDC" w:rsidP="004F31EB">
      <w:pPr>
        <w:numPr>
          <w:ilvl w:val="0"/>
          <w:numId w:val="21"/>
        </w:numPr>
        <w:ind w:left="360" w:firstLine="540"/>
        <w:jc w:val="both"/>
      </w:pPr>
      <w:r>
        <w:t>Участками водного фонда;</w:t>
      </w:r>
    </w:p>
    <w:p w:rsidR="00113CDC" w:rsidRDefault="00113CDC" w:rsidP="004F31EB">
      <w:pPr>
        <w:numPr>
          <w:ilvl w:val="0"/>
          <w:numId w:val="21"/>
        </w:numPr>
        <w:ind w:left="360" w:firstLine="540"/>
        <w:jc w:val="both"/>
      </w:pPr>
      <w:r>
        <w:t>Территориями, непригодными и ограниченно пригодными к освоению.</w:t>
      </w:r>
    </w:p>
    <w:p w:rsidR="00113CDC" w:rsidRDefault="00113CDC" w:rsidP="00113CDC">
      <w:pPr>
        <w:ind w:firstLine="540"/>
        <w:jc w:val="both"/>
      </w:pPr>
      <w:r>
        <w:t>Развитие зоны сельскохозяйственного освоения регламентируется Стратегией социально-экономического развития Ростовской области в следующих направлениях:</w:t>
      </w:r>
    </w:p>
    <w:p w:rsidR="00113CDC" w:rsidRDefault="00113CDC" w:rsidP="00113CDC">
      <w:pPr>
        <w:ind w:firstLine="540"/>
        <w:jc w:val="both"/>
      </w:pPr>
      <w:proofErr w:type="gramStart"/>
      <w:r>
        <w:t>1) развитие сектора базовой специализации по производству зерна и масличных на основе интенсификации, должно осуществляться за счет применения новых современных технологий повышения урожайности, но не за счет увеличения площадей посевов.</w:t>
      </w:r>
      <w:proofErr w:type="gramEnd"/>
      <w:r>
        <w:t xml:space="preserve"> Основной доход будет составлять в будущем реализация зерна и подсолнечника, так как экспортный спрос на отечественное растительное масло и зерно в ближайшие годы при прочих равных условиях будет расти, прежде всего, под воздействием развития ситуации на рынках биоэнергетики и кормов. В структуре зерновых культур должны происходить сдвиги от ячменя к кукурузе и другим продуктивным культурам, обеспечивающим кормовую базу для развития животноводства;</w:t>
      </w:r>
    </w:p>
    <w:p w:rsidR="00113CDC" w:rsidRDefault="00113CDC" w:rsidP="00113CDC">
      <w:pPr>
        <w:ind w:firstLine="540"/>
        <w:jc w:val="both"/>
      </w:pPr>
      <w:r>
        <w:lastRenderedPageBreak/>
        <w:t>2) развитие потенциала мясомолочного сектора будет осуществляться при обеспечении сбыта и переработки животноводческой продукции;</w:t>
      </w:r>
    </w:p>
    <w:p w:rsidR="00113CDC" w:rsidRDefault="00113CDC" w:rsidP="00113CDC">
      <w:pPr>
        <w:ind w:firstLine="540"/>
        <w:jc w:val="both"/>
      </w:pPr>
      <w:r>
        <w:t>3) создание агрофирм, должно включать в себя наряду с производством сельскохозяйственной продукции, предприятия по ее хранению, глубокой переработке и выпуску конкурентоспособной продукции.</w:t>
      </w:r>
    </w:p>
    <w:p w:rsidR="008F429B" w:rsidRDefault="00113CDC" w:rsidP="008F429B">
      <w:pPr>
        <w:ind w:firstLine="540"/>
        <w:jc w:val="both"/>
      </w:pPr>
      <w:r>
        <w:t xml:space="preserve"> </w:t>
      </w:r>
    </w:p>
    <w:p w:rsidR="008F429B" w:rsidRDefault="008F429B" w:rsidP="008F429B">
      <w:pPr>
        <w:pStyle w:val="1"/>
        <w:rPr>
          <w:rFonts w:cs="Times New Roman"/>
          <w:lang w:val="en-US"/>
        </w:rPr>
      </w:pPr>
      <w:r w:rsidRPr="002432AB">
        <w:rPr>
          <w:rFonts w:cs="Times New Roman"/>
        </w:rPr>
        <w:t>7. Транспортная инфраструктура</w:t>
      </w:r>
    </w:p>
    <w:p w:rsidR="008F429B" w:rsidRPr="001E1FD1" w:rsidRDefault="008F429B" w:rsidP="008F429B">
      <w:pPr>
        <w:pStyle w:val="ad"/>
        <w:ind w:firstLine="567"/>
        <w:jc w:val="both"/>
        <w:rPr>
          <w:rFonts w:ascii="Times New Roman" w:hAnsi="Times New Roman"/>
          <w:sz w:val="24"/>
          <w:szCs w:val="24"/>
        </w:rPr>
      </w:pPr>
      <w:r>
        <w:rPr>
          <w:rFonts w:ascii="Times New Roman" w:hAnsi="Times New Roman"/>
          <w:sz w:val="24"/>
          <w:szCs w:val="24"/>
        </w:rPr>
        <w:t>Транспортная инфраструктура Табунщиковского сельского поселения представлена автомобильным и железнодорожным транспортом.</w:t>
      </w:r>
    </w:p>
    <w:p w:rsidR="008F429B" w:rsidRPr="001E1FD1" w:rsidRDefault="008F429B" w:rsidP="008F429B">
      <w:pPr>
        <w:pStyle w:val="ad"/>
        <w:ind w:firstLine="567"/>
        <w:jc w:val="both"/>
        <w:rPr>
          <w:rFonts w:ascii="Times New Roman" w:hAnsi="Times New Roman"/>
          <w:sz w:val="24"/>
          <w:szCs w:val="24"/>
        </w:rPr>
      </w:pPr>
    </w:p>
    <w:p w:rsidR="008F429B" w:rsidRPr="001E1FD1" w:rsidRDefault="008F429B" w:rsidP="008F429B">
      <w:pPr>
        <w:pStyle w:val="ad"/>
        <w:ind w:firstLine="567"/>
        <w:jc w:val="both"/>
        <w:rPr>
          <w:rFonts w:ascii="Times New Roman" w:hAnsi="Times New Roman"/>
          <w:b/>
          <w:sz w:val="24"/>
          <w:szCs w:val="24"/>
        </w:rPr>
      </w:pPr>
      <w:r w:rsidRPr="001E1FD1">
        <w:rPr>
          <w:rFonts w:ascii="Times New Roman" w:hAnsi="Times New Roman"/>
          <w:b/>
          <w:sz w:val="24"/>
          <w:szCs w:val="24"/>
        </w:rPr>
        <w:t>Внешний транспорт</w:t>
      </w:r>
    </w:p>
    <w:p w:rsidR="008F429B" w:rsidRDefault="008F429B" w:rsidP="008F429B">
      <w:pPr>
        <w:pStyle w:val="ad"/>
        <w:ind w:firstLine="567"/>
        <w:jc w:val="both"/>
        <w:rPr>
          <w:rFonts w:ascii="Times New Roman" w:hAnsi="Times New Roman"/>
          <w:sz w:val="24"/>
          <w:szCs w:val="24"/>
        </w:rPr>
      </w:pPr>
    </w:p>
    <w:p w:rsidR="008F429B" w:rsidRPr="00295FAB" w:rsidRDefault="008F429B" w:rsidP="008F429B">
      <w:pPr>
        <w:pStyle w:val="ad"/>
        <w:ind w:firstLine="567"/>
        <w:jc w:val="both"/>
        <w:rPr>
          <w:rFonts w:ascii="Times New Roman" w:hAnsi="Times New Roman"/>
          <w:sz w:val="24"/>
          <w:szCs w:val="24"/>
        </w:rPr>
      </w:pPr>
      <w:r w:rsidRPr="00295FAB">
        <w:rPr>
          <w:rFonts w:ascii="Times New Roman" w:hAnsi="Times New Roman"/>
          <w:sz w:val="24"/>
          <w:szCs w:val="24"/>
        </w:rPr>
        <w:t>Сеть автомобильных дорог поселения обеспечивает связь между населенными пунктами.</w:t>
      </w:r>
    </w:p>
    <w:p w:rsidR="008F429B" w:rsidRPr="00E74468" w:rsidRDefault="008F429B" w:rsidP="008F429B">
      <w:pPr>
        <w:pStyle w:val="ad"/>
        <w:ind w:firstLine="567"/>
        <w:jc w:val="both"/>
        <w:rPr>
          <w:rFonts w:ascii="Times New Roman" w:hAnsi="Times New Roman"/>
          <w:sz w:val="24"/>
          <w:szCs w:val="24"/>
        </w:rPr>
      </w:pPr>
      <w:r w:rsidRPr="00295FAB">
        <w:rPr>
          <w:rFonts w:ascii="Times New Roman" w:hAnsi="Times New Roman"/>
          <w:sz w:val="24"/>
          <w:szCs w:val="24"/>
        </w:rPr>
        <w:t xml:space="preserve">Протяженность улиц и дорог в границах сельского поселения </w:t>
      </w:r>
      <w:smartTag w:uri="urn:schemas-microsoft-com:office:smarttags" w:element="metricconverter">
        <w:smartTagPr>
          <w:attr w:name="ProductID" w:val="57,05 км"/>
        </w:smartTagPr>
        <w:r w:rsidRPr="00295FAB">
          <w:rPr>
            <w:rFonts w:ascii="Times New Roman" w:hAnsi="Times New Roman"/>
            <w:sz w:val="24"/>
            <w:szCs w:val="24"/>
          </w:rPr>
          <w:t>57,05 км</w:t>
        </w:r>
      </w:smartTag>
      <w:r w:rsidRPr="00295FAB">
        <w:rPr>
          <w:rFonts w:ascii="Times New Roman" w:hAnsi="Times New Roman"/>
          <w:sz w:val="24"/>
          <w:szCs w:val="24"/>
        </w:rPr>
        <w:t xml:space="preserve">. В поселении присутствуют </w:t>
      </w:r>
      <w:r>
        <w:rPr>
          <w:rFonts w:ascii="Times New Roman" w:hAnsi="Times New Roman"/>
          <w:sz w:val="24"/>
          <w:szCs w:val="24"/>
        </w:rPr>
        <w:t>три</w:t>
      </w:r>
      <w:r w:rsidRPr="00295FAB">
        <w:rPr>
          <w:rFonts w:ascii="Times New Roman" w:hAnsi="Times New Roman"/>
          <w:sz w:val="24"/>
          <w:szCs w:val="24"/>
        </w:rPr>
        <w:t xml:space="preserve"> автобусных пассажирских маршрута: </w:t>
      </w:r>
      <w:r>
        <w:rPr>
          <w:rFonts w:ascii="Times New Roman" w:hAnsi="Times New Roman"/>
          <w:sz w:val="24"/>
          <w:szCs w:val="24"/>
        </w:rPr>
        <w:t>С. Табунщиковское-г</w:t>
      </w:r>
      <w:proofErr w:type="gramStart"/>
      <w:r>
        <w:rPr>
          <w:rFonts w:ascii="Times New Roman" w:hAnsi="Times New Roman"/>
          <w:sz w:val="24"/>
          <w:szCs w:val="24"/>
        </w:rPr>
        <w:t>.Ш</w:t>
      </w:r>
      <w:proofErr w:type="gramEnd"/>
      <w:r>
        <w:rPr>
          <w:rFonts w:ascii="Times New Roman" w:hAnsi="Times New Roman"/>
          <w:sz w:val="24"/>
          <w:szCs w:val="24"/>
        </w:rPr>
        <w:t xml:space="preserve">ахты, </w:t>
      </w:r>
      <w:r w:rsidRPr="00295FAB">
        <w:rPr>
          <w:rFonts w:ascii="Times New Roman" w:hAnsi="Times New Roman"/>
          <w:sz w:val="24"/>
          <w:szCs w:val="24"/>
        </w:rPr>
        <w:t>С. Табунщиково – пос. Рябиновка – г. Красный Сулин, г. Шахты-х.Гривенный-г. Зверево</w:t>
      </w:r>
      <w:proofErr w:type="gramStart"/>
      <w:r w:rsidRPr="00295FAB">
        <w:rPr>
          <w:rFonts w:ascii="Times New Roman" w:hAnsi="Times New Roman"/>
          <w:sz w:val="24"/>
          <w:szCs w:val="24"/>
        </w:rPr>
        <w:t>..</w:t>
      </w:r>
      <w:proofErr w:type="gramEnd"/>
    </w:p>
    <w:p w:rsidR="008F429B" w:rsidRDefault="008F429B" w:rsidP="008F429B">
      <w:pPr>
        <w:shd w:val="clear" w:color="auto" w:fill="FFFFFF"/>
        <w:tabs>
          <w:tab w:val="left" w:pos="142"/>
        </w:tabs>
        <w:ind w:right="5" w:firstLine="13041"/>
        <w:jc w:val="right"/>
        <w:rPr>
          <w:color w:val="000000"/>
          <w:lang w:val="en-US"/>
        </w:rPr>
      </w:pPr>
      <w:r w:rsidRPr="002F11C9">
        <w:rPr>
          <w:color w:val="000000"/>
        </w:rPr>
        <w:t>Т</w:t>
      </w:r>
    </w:p>
    <w:p w:rsidR="008F429B" w:rsidRDefault="008F429B" w:rsidP="008F429B">
      <w:pPr>
        <w:shd w:val="clear" w:color="auto" w:fill="FFFFFF"/>
        <w:tabs>
          <w:tab w:val="left" w:pos="142"/>
        </w:tabs>
        <w:ind w:right="5" w:firstLine="13041"/>
        <w:jc w:val="right"/>
        <w:rPr>
          <w:color w:val="000000"/>
          <w:lang w:val="en-US"/>
        </w:rPr>
      </w:pPr>
    </w:p>
    <w:p w:rsidR="008F429B" w:rsidRDefault="008F429B" w:rsidP="008F429B">
      <w:pPr>
        <w:shd w:val="clear" w:color="auto" w:fill="FFFFFF"/>
        <w:tabs>
          <w:tab w:val="left" w:pos="142"/>
        </w:tabs>
        <w:ind w:right="5" w:firstLine="13041"/>
        <w:jc w:val="right"/>
        <w:rPr>
          <w:color w:val="000000"/>
          <w:lang w:val="en-US"/>
        </w:rPr>
      </w:pPr>
    </w:p>
    <w:p w:rsidR="008F429B" w:rsidRDefault="008F429B" w:rsidP="008F429B">
      <w:pPr>
        <w:shd w:val="clear" w:color="auto" w:fill="FFFFFF"/>
        <w:tabs>
          <w:tab w:val="left" w:pos="142"/>
        </w:tabs>
        <w:ind w:right="5" w:firstLine="13041"/>
        <w:jc w:val="right"/>
        <w:rPr>
          <w:color w:val="000000"/>
          <w:lang w:val="en-US"/>
        </w:rPr>
      </w:pPr>
    </w:p>
    <w:p w:rsidR="008F429B" w:rsidRDefault="008F429B" w:rsidP="008F429B">
      <w:pPr>
        <w:shd w:val="clear" w:color="auto" w:fill="FFFFFF"/>
        <w:tabs>
          <w:tab w:val="left" w:pos="142"/>
        </w:tabs>
        <w:ind w:right="5" w:firstLine="13041"/>
        <w:jc w:val="right"/>
        <w:rPr>
          <w:color w:val="000000"/>
          <w:lang w:val="en-US"/>
        </w:rPr>
      </w:pPr>
    </w:p>
    <w:p w:rsidR="008F429B" w:rsidRDefault="008F429B" w:rsidP="008F429B">
      <w:pPr>
        <w:shd w:val="clear" w:color="auto" w:fill="FFFFFF"/>
        <w:tabs>
          <w:tab w:val="left" w:pos="142"/>
        </w:tabs>
        <w:ind w:right="5" w:firstLine="13041"/>
        <w:jc w:val="right"/>
        <w:rPr>
          <w:color w:val="000000"/>
          <w:lang w:val="en-US"/>
        </w:rPr>
      </w:pPr>
    </w:p>
    <w:p w:rsidR="008F429B" w:rsidRDefault="008F429B" w:rsidP="008F429B">
      <w:pPr>
        <w:shd w:val="clear" w:color="auto" w:fill="FFFFFF"/>
        <w:tabs>
          <w:tab w:val="left" w:pos="142"/>
        </w:tabs>
        <w:ind w:right="5" w:firstLine="13041"/>
        <w:jc w:val="right"/>
        <w:rPr>
          <w:color w:val="000000"/>
          <w:lang w:val="en-US"/>
        </w:rPr>
      </w:pPr>
    </w:p>
    <w:p w:rsidR="008F429B" w:rsidRDefault="008F429B" w:rsidP="008F429B">
      <w:pPr>
        <w:shd w:val="clear" w:color="auto" w:fill="FFFFFF"/>
        <w:tabs>
          <w:tab w:val="left" w:pos="142"/>
        </w:tabs>
        <w:ind w:right="5" w:firstLine="13041"/>
        <w:jc w:val="right"/>
        <w:rPr>
          <w:color w:val="000000"/>
          <w:lang w:val="en-US"/>
        </w:rPr>
      </w:pPr>
    </w:p>
    <w:p w:rsidR="008F429B" w:rsidRPr="00B433AF" w:rsidRDefault="008F429B" w:rsidP="008F429B">
      <w:pPr>
        <w:shd w:val="clear" w:color="auto" w:fill="FFFFFF"/>
        <w:tabs>
          <w:tab w:val="left" w:pos="142"/>
        </w:tabs>
        <w:ind w:right="5" w:firstLine="13041"/>
        <w:jc w:val="right"/>
        <w:rPr>
          <w:color w:val="000000"/>
        </w:rPr>
      </w:pPr>
      <w:r>
        <w:rPr>
          <w:color w:val="000000"/>
        </w:rPr>
        <w:t>ТТ</w:t>
      </w:r>
      <w:r w:rsidRPr="002F11C9">
        <w:rPr>
          <w:color w:val="000000"/>
        </w:rPr>
        <w:t>аблица №</w:t>
      </w:r>
      <w:r>
        <w:rPr>
          <w:color w:val="000000"/>
        </w:rPr>
        <w:t xml:space="preserve"> </w:t>
      </w:r>
      <w:r>
        <w:rPr>
          <w:color w:val="000000"/>
          <w:lang w:val="en-US"/>
        </w:rPr>
        <w:t>1</w:t>
      </w:r>
    </w:p>
    <w:tbl>
      <w:tblPr>
        <w:tblpPr w:leftFromText="180" w:rightFromText="180" w:vertAnchor="text" w:horzAnchor="margin" w:tblpY="150"/>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1984"/>
        <w:gridCol w:w="1701"/>
        <w:gridCol w:w="1559"/>
        <w:gridCol w:w="1808"/>
      </w:tblGrid>
      <w:tr w:rsidR="008F429B" w:rsidRPr="00250624" w:rsidTr="008F429B">
        <w:tc>
          <w:tcPr>
            <w:tcW w:w="568" w:type="dxa"/>
            <w:vAlign w:val="center"/>
          </w:tcPr>
          <w:p w:rsidR="008F429B" w:rsidRPr="00250624" w:rsidRDefault="008F429B" w:rsidP="008F429B">
            <w:pPr>
              <w:jc w:val="center"/>
            </w:pPr>
            <w:r w:rsidRPr="00250624">
              <w:rPr>
                <w:sz w:val="22"/>
                <w:szCs w:val="22"/>
              </w:rPr>
              <w:t>№</w:t>
            </w:r>
          </w:p>
          <w:p w:rsidR="008F429B" w:rsidRPr="00250624" w:rsidRDefault="008F429B" w:rsidP="008F429B">
            <w:pPr>
              <w:jc w:val="center"/>
            </w:pPr>
            <w:proofErr w:type="gramStart"/>
            <w:r>
              <w:rPr>
                <w:sz w:val="22"/>
                <w:szCs w:val="22"/>
              </w:rPr>
              <w:t>п</w:t>
            </w:r>
            <w:proofErr w:type="gramEnd"/>
            <w:r>
              <w:rPr>
                <w:sz w:val="22"/>
                <w:szCs w:val="22"/>
              </w:rPr>
              <w:t>/п</w:t>
            </w:r>
          </w:p>
        </w:tc>
        <w:tc>
          <w:tcPr>
            <w:tcW w:w="1843" w:type="dxa"/>
            <w:vAlign w:val="center"/>
          </w:tcPr>
          <w:p w:rsidR="008F429B" w:rsidRPr="00250624" w:rsidRDefault="008F429B" w:rsidP="008F429B">
            <w:pPr>
              <w:jc w:val="center"/>
            </w:pPr>
            <w:r w:rsidRPr="00250624">
              <w:rPr>
                <w:sz w:val="22"/>
                <w:szCs w:val="22"/>
              </w:rPr>
              <w:t>Наименование автодороги</w:t>
            </w:r>
          </w:p>
          <w:p w:rsidR="008F429B" w:rsidRPr="00250624" w:rsidRDefault="008F429B" w:rsidP="008F429B">
            <w:pPr>
              <w:jc w:val="center"/>
            </w:pPr>
            <w:r w:rsidRPr="00250624">
              <w:rPr>
                <w:sz w:val="22"/>
                <w:szCs w:val="22"/>
              </w:rPr>
              <w:t>(с указанием конечного пункта)</w:t>
            </w:r>
          </w:p>
        </w:tc>
        <w:tc>
          <w:tcPr>
            <w:tcW w:w="1984" w:type="dxa"/>
            <w:vAlign w:val="center"/>
          </w:tcPr>
          <w:p w:rsidR="008F429B" w:rsidRPr="00250624" w:rsidRDefault="008F429B" w:rsidP="008F429B">
            <w:pPr>
              <w:jc w:val="center"/>
            </w:pPr>
            <w:proofErr w:type="gramStart"/>
            <w:r w:rsidRPr="00250624">
              <w:rPr>
                <w:sz w:val="22"/>
                <w:szCs w:val="22"/>
              </w:rPr>
              <w:t>Ведомственная</w:t>
            </w:r>
            <w:proofErr w:type="gramEnd"/>
          </w:p>
          <w:p w:rsidR="008F429B" w:rsidRPr="00250624" w:rsidRDefault="008F429B" w:rsidP="008F429B">
            <w:pPr>
              <w:jc w:val="center"/>
            </w:pPr>
            <w:r w:rsidRPr="00250624">
              <w:rPr>
                <w:sz w:val="22"/>
                <w:szCs w:val="22"/>
              </w:rPr>
              <w:t>принадлежность</w:t>
            </w:r>
          </w:p>
        </w:tc>
        <w:tc>
          <w:tcPr>
            <w:tcW w:w="1701" w:type="dxa"/>
            <w:vAlign w:val="center"/>
          </w:tcPr>
          <w:p w:rsidR="008F429B" w:rsidRPr="00250624" w:rsidRDefault="008F429B" w:rsidP="008F429B">
            <w:pPr>
              <w:jc w:val="center"/>
            </w:pPr>
            <w:r w:rsidRPr="00250624">
              <w:rPr>
                <w:sz w:val="22"/>
                <w:szCs w:val="22"/>
              </w:rPr>
              <w:t>Протяженность</w:t>
            </w:r>
          </w:p>
          <w:p w:rsidR="008F429B" w:rsidRPr="00250624" w:rsidRDefault="008F429B" w:rsidP="008F429B">
            <w:pPr>
              <w:jc w:val="center"/>
            </w:pPr>
            <w:r w:rsidRPr="00250624">
              <w:rPr>
                <w:sz w:val="22"/>
                <w:szCs w:val="22"/>
              </w:rPr>
              <w:t>(</w:t>
            </w:r>
            <w:proofErr w:type="gramStart"/>
            <w:r w:rsidRPr="00250624">
              <w:rPr>
                <w:sz w:val="22"/>
                <w:szCs w:val="22"/>
              </w:rPr>
              <w:t>км</w:t>
            </w:r>
            <w:proofErr w:type="gramEnd"/>
            <w:r w:rsidRPr="00250624">
              <w:rPr>
                <w:sz w:val="22"/>
                <w:szCs w:val="22"/>
              </w:rPr>
              <w:t>)</w:t>
            </w:r>
          </w:p>
        </w:tc>
        <w:tc>
          <w:tcPr>
            <w:tcW w:w="1559" w:type="dxa"/>
            <w:vAlign w:val="center"/>
          </w:tcPr>
          <w:p w:rsidR="008F429B" w:rsidRPr="00250624" w:rsidRDefault="008F429B" w:rsidP="008F429B">
            <w:pPr>
              <w:jc w:val="center"/>
            </w:pPr>
            <w:r w:rsidRPr="00250624">
              <w:rPr>
                <w:sz w:val="22"/>
                <w:szCs w:val="22"/>
              </w:rPr>
              <w:t>Покрытие</w:t>
            </w:r>
          </w:p>
        </w:tc>
        <w:tc>
          <w:tcPr>
            <w:tcW w:w="1808" w:type="dxa"/>
            <w:vAlign w:val="center"/>
          </w:tcPr>
          <w:p w:rsidR="008F429B" w:rsidRPr="00250624" w:rsidRDefault="008F429B" w:rsidP="008F429B">
            <w:pPr>
              <w:jc w:val="center"/>
            </w:pPr>
            <w:r w:rsidRPr="00250624">
              <w:rPr>
                <w:sz w:val="22"/>
                <w:szCs w:val="22"/>
              </w:rPr>
              <w:t>Техническое состояние</w:t>
            </w:r>
          </w:p>
        </w:tc>
      </w:tr>
      <w:tr w:rsidR="008F429B" w:rsidRPr="00250624" w:rsidTr="008F429B">
        <w:tc>
          <w:tcPr>
            <w:tcW w:w="568" w:type="dxa"/>
            <w:vAlign w:val="center"/>
          </w:tcPr>
          <w:p w:rsidR="008F429B" w:rsidRPr="00250624" w:rsidRDefault="008F429B" w:rsidP="008F429B">
            <w:pPr>
              <w:jc w:val="center"/>
            </w:pPr>
            <w:r>
              <w:rPr>
                <w:sz w:val="22"/>
                <w:szCs w:val="22"/>
              </w:rPr>
              <w:t>1</w:t>
            </w:r>
          </w:p>
        </w:tc>
        <w:tc>
          <w:tcPr>
            <w:tcW w:w="1843" w:type="dxa"/>
            <w:vAlign w:val="center"/>
          </w:tcPr>
          <w:p w:rsidR="008F429B" w:rsidRPr="00250624" w:rsidRDefault="008F429B" w:rsidP="008F429B">
            <w:pPr>
              <w:jc w:val="center"/>
            </w:pPr>
            <w:r w:rsidRPr="00250624">
              <w:rPr>
                <w:sz w:val="22"/>
                <w:szCs w:val="22"/>
              </w:rPr>
              <w:t>Г.Шахты</w:t>
            </w:r>
          </w:p>
          <w:p w:rsidR="008F429B" w:rsidRPr="00250624" w:rsidRDefault="008F429B" w:rsidP="008F429B">
            <w:pPr>
              <w:jc w:val="center"/>
            </w:pPr>
            <w:r w:rsidRPr="00250624">
              <w:rPr>
                <w:sz w:val="22"/>
                <w:szCs w:val="22"/>
              </w:rPr>
              <w:t>С.Табунщиково</w:t>
            </w:r>
          </w:p>
        </w:tc>
        <w:tc>
          <w:tcPr>
            <w:tcW w:w="1984" w:type="dxa"/>
            <w:vAlign w:val="center"/>
          </w:tcPr>
          <w:p w:rsidR="008F429B" w:rsidRPr="00250624" w:rsidRDefault="008F429B" w:rsidP="008F429B">
            <w:pPr>
              <w:jc w:val="center"/>
            </w:pPr>
            <w:proofErr w:type="gramStart"/>
            <w:r>
              <w:rPr>
                <w:sz w:val="22"/>
                <w:szCs w:val="22"/>
              </w:rPr>
              <w:t>районная</w:t>
            </w:r>
            <w:proofErr w:type="gramEnd"/>
          </w:p>
        </w:tc>
        <w:tc>
          <w:tcPr>
            <w:tcW w:w="1701" w:type="dxa"/>
            <w:vAlign w:val="center"/>
          </w:tcPr>
          <w:p w:rsidR="008F429B" w:rsidRPr="00250624" w:rsidRDefault="008F429B" w:rsidP="008F429B">
            <w:pPr>
              <w:jc w:val="center"/>
            </w:pPr>
            <w:r w:rsidRPr="00250624">
              <w:rPr>
                <w:sz w:val="22"/>
                <w:szCs w:val="22"/>
              </w:rPr>
              <w:t>12</w:t>
            </w:r>
          </w:p>
        </w:tc>
        <w:tc>
          <w:tcPr>
            <w:tcW w:w="1559" w:type="dxa"/>
            <w:vAlign w:val="center"/>
          </w:tcPr>
          <w:p w:rsidR="008F429B" w:rsidRPr="00250624" w:rsidRDefault="008F429B" w:rsidP="008F429B">
            <w:pPr>
              <w:jc w:val="center"/>
            </w:pPr>
            <w:proofErr w:type="gramStart"/>
            <w:r w:rsidRPr="00250624">
              <w:rPr>
                <w:sz w:val="22"/>
                <w:szCs w:val="22"/>
              </w:rPr>
              <w:t>асфальтное</w:t>
            </w:r>
            <w:proofErr w:type="gramEnd"/>
          </w:p>
        </w:tc>
        <w:tc>
          <w:tcPr>
            <w:tcW w:w="1808" w:type="dxa"/>
            <w:vAlign w:val="center"/>
          </w:tcPr>
          <w:p w:rsidR="008F429B" w:rsidRPr="00250624" w:rsidRDefault="008F429B" w:rsidP="008F429B">
            <w:pPr>
              <w:jc w:val="center"/>
            </w:pPr>
            <w:r w:rsidRPr="00250624">
              <w:rPr>
                <w:sz w:val="22"/>
                <w:szCs w:val="22"/>
              </w:rPr>
              <w:t>удовлетворит.</w:t>
            </w:r>
          </w:p>
        </w:tc>
      </w:tr>
      <w:tr w:rsidR="008F429B" w:rsidRPr="00250624" w:rsidTr="008F429B">
        <w:tc>
          <w:tcPr>
            <w:tcW w:w="568" w:type="dxa"/>
            <w:vAlign w:val="center"/>
          </w:tcPr>
          <w:p w:rsidR="008F429B" w:rsidRPr="00250624" w:rsidRDefault="008F429B" w:rsidP="008F429B">
            <w:pPr>
              <w:jc w:val="center"/>
            </w:pPr>
            <w:r w:rsidRPr="00250624">
              <w:rPr>
                <w:sz w:val="22"/>
                <w:szCs w:val="22"/>
              </w:rPr>
              <w:t>2</w:t>
            </w:r>
          </w:p>
        </w:tc>
        <w:tc>
          <w:tcPr>
            <w:tcW w:w="1843" w:type="dxa"/>
            <w:vAlign w:val="center"/>
          </w:tcPr>
          <w:p w:rsidR="008F429B" w:rsidRPr="00250624" w:rsidRDefault="008F429B" w:rsidP="008F429B">
            <w:pPr>
              <w:jc w:val="center"/>
            </w:pPr>
            <w:r w:rsidRPr="00250624">
              <w:rPr>
                <w:sz w:val="22"/>
                <w:szCs w:val="22"/>
              </w:rPr>
              <w:t>Г.Шахты-</w:t>
            </w:r>
          </w:p>
          <w:p w:rsidR="008F429B" w:rsidRPr="00250624" w:rsidRDefault="008F429B" w:rsidP="008F429B">
            <w:pPr>
              <w:jc w:val="center"/>
            </w:pPr>
            <w:r w:rsidRPr="00250624">
              <w:rPr>
                <w:sz w:val="22"/>
                <w:szCs w:val="22"/>
              </w:rPr>
              <w:t>Ст</w:t>
            </w:r>
            <w:proofErr w:type="gramStart"/>
            <w:r w:rsidRPr="00250624">
              <w:rPr>
                <w:sz w:val="22"/>
                <w:szCs w:val="22"/>
              </w:rPr>
              <w:t>.В</w:t>
            </w:r>
            <w:proofErr w:type="gramEnd"/>
            <w:r w:rsidRPr="00250624">
              <w:rPr>
                <w:sz w:val="22"/>
                <w:szCs w:val="22"/>
              </w:rPr>
              <w:t>ладмировская</w:t>
            </w:r>
          </w:p>
        </w:tc>
        <w:tc>
          <w:tcPr>
            <w:tcW w:w="1984" w:type="dxa"/>
            <w:vAlign w:val="center"/>
          </w:tcPr>
          <w:p w:rsidR="008F429B" w:rsidRPr="00250624" w:rsidRDefault="008F429B" w:rsidP="008F429B">
            <w:pPr>
              <w:jc w:val="center"/>
            </w:pPr>
            <w:proofErr w:type="gramStart"/>
            <w:r w:rsidRPr="00250624">
              <w:rPr>
                <w:sz w:val="22"/>
                <w:szCs w:val="22"/>
              </w:rPr>
              <w:t>областная</w:t>
            </w:r>
            <w:proofErr w:type="gramEnd"/>
          </w:p>
        </w:tc>
        <w:tc>
          <w:tcPr>
            <w:tcW w:w="1701" w:type="dxa"/>
            <w:vAlign w:val="center"/>
          </w:tcPr>
          <w:p w:rsidR="008F429B" w:rsidRPr="00250624" w:rsidRDefault="008F429B" w:rsidP="008F429B">
            <w:pPr>
              <w:jc w:val="center"/>
            </w:pPr>
            <w:r w:rsidRPr="00250624">
              <w:rPr>
                <w:sz w:val="22"/>
                <w:szCs w:val="22"/>
              </w:rPr>
              <w:t>16</w:t>
            </w:r>
          </w:p>
        </w:tc>
        <w:tc>
          <w:tcPr>
            <w:tcW w:w="1559" w:type="dxa"/>
            <w:vAlign w:val="center"/>
          </w:tcPr>
          <w:p w:rsidR="008F429B" w:rsidRPr="00250624" w:rsidRDefault="008F429B" w:rsidP="008F429B">
            <w:pPr>
              <w:jc w:val="center"/>
            </w:pPr>
            <w:r w:rsidRPr="00250624">
              <w:rPr>
                <w:sz w:val="22"/>
                <w:szCs w:val="22"/>
              </w:rPr>
              <w:t>асфальт</w:t>
            </w:r>
          </w:p>
        </w:tc>
        <w:tc>
          <w:tcPr>
            <w:tcW w:w="1808" w:type="dxa"/>
            <w:vAlign w:val="center"/>
          </w:tcPr>
          <w:p w:rsidR="008F429B" w:rsidRPr="00250624" w:rsidRDefault="008F429B" w:rsidP="008F429B">
            <w:pPr>
              <w:jc w:val="center"/>
            </w:pPr>
            <w:r w:rsidRPr="00250624">
              <w:rPr>
                <w:sz w:val="22"/>
                <w:szCs w:val="22"/>
              </w:rPr>
              <w:t>удовлетворит</w:t>
            </w:r>
          </w:p>
        </w:tc>
      </w:tr>
      <w:tr w:rsidR="008F429B" w:rsidRPr="00250624" w:rsidTr="008F429B">
        <w:tc>
          <w:tcPr>
            <w:tcW w:w="568" w:type="dxa"/>
            <w:vAlign w:val="center"/>
          </w:tcPr>
          <w:p w:rsidR="008F429B" w:rsidRPr="00250624" w:rsidRDefault="008F429B" w:rsidP="008F429B">
            <w:pPr>
              <w:jc w:val="center"/>
            </w:pPr>
            <w:r w:rsidRPr="00250624">
              <w:rPr>
                <w:sz w:val="22"/>
                <w:szCs w:val="22"/>
              </w:rPr>
              <w:t>3</w:t>
            </w:r>
          </w:p>
        </w:tc>
        <w:tc>
          <w:tcPr>
            <w:tcW w:w="1843" w:type="dxa"/>
            <w:vAlign w:val="center"/>
          </w:tcPr>
          <w:p w:rsidR="008F429B" w:rsidRPr="00250624" w:rsidRDefault="008F429B" w:rsidP="008F429B">
            <w:pPr>
              <w:jc w:val="center"/>
            </w:pPr>
            <w:r w:rsidRPr="00250624">
              <w:rPr>
                <w:sz w:val="22"/>
                <w:szCs w:val="22"/>
              </w:rPr>
              <w:t>Г.Шахты-пос</w:t>
            </w:r>
            <w:proofErr w:type="gramStart"/>
            <w:r w:rsidRPr="00250624">
              <w:rPr>
                <w:sz w:val="22"/>
                <w:szCs w:val="22"/>
              </w:rPr>
              <w:t>.Р</w:t>
            </w:r>
            <w:proofErr w:type="gramEnd"/>
            <w:r w:rsidRPr="00250624">
              <w:rPr>
                <w:sz w:val="22"/>
                <w:szCs w:val="22"/>
              </w:rPr>
              <w:t>ябиновка</w:t>
            </w:r>
          </w:p>
        </w:tc>
        <w:tc>
          <w:tcPr>
            <w:tcW w:w="1984" w:type="dxa"/>
            <w:vAlign w:val="center"/>
          </w:tcPr>
          <w:p w:rsidR="008F429B" w:rsidRPr="00250624" w:rsidRDefault="008F429B" w:rsidP="008F429B">
            <w:pPr>
              <w:jc w:val="center"/>
            </w:pPr>
            <w:r w:rsidRPr="00250624">
              <w:rPr>
                <w:sz w:val="22"/>
                <w:szCs w:val="22"/>
              </w:rPr>
              <w:t>М</w:t>
            </w:r>
            <w:proofErr w:type="gramStart"/>
            <w:r w:rsidRPr="00250624">
              <w:rPr>
                <w:sz w:val="22"/>
                <w:szCs w:val="22"/>
              </w:rPr>
              <w:t>4</w:t>
            </w:r>
            <w:proofErr w:type="gramEnd"/>
          </w:p>
        </w:tc>
        <w:tc>
          <w:tcPr>
            <w:tcW w:w="1701" w:type="dxa"/>
            <w:vAlign w:val="center"/>
          </w:tcPr>
          <w:p w:rsidR="008F429B" w:rsidRPr="00250624" w:rsidRDefault="008F429B" w:rsidP="008F429B">
            <w:pPr>
              <w:jc w:val="center"/>
            </w:pPr>
            <w:r w:rsidRPr="00250624">
              <w:rPr>
                <w:sz w:val="22"/>
                <w:szCs w:val="22"/>
              </w:rPr>
              <w:t>9</w:t>
            </w:r>
          </w:p>
        </w:tc>
        <w:tc>
          <w:tcPr>
            <w:tcW w:w="1559" w:type="dxa"/>
            <w:vAlign w:val="center"/>
          </w:tcPr>
          <w:p w:rsidR="008F429B" w:rsidRPr="00250624" w:rsidRDefault="008F429B" w:rsidP="008F429B">
            <w:pPr>
              <w:jc w:val="center"/>
            </w:pPr>
            <w:proofErr w:type="gramStart"/>
            <w:r w:rsidRPr="00250624">
              <w:rPr>
                <w:sz w:val="22"/>
                <w:szCs w:val="22"/>
              </w:rPr>
              <w:t>щебеночно-тырсовая</w:t>
            </w:r>
            <w:proofErr w:type="gramEnd"/>
          </w:p>
        </w:tc>
        <w:tc>
          <w:tcPr>
            <w:tcW w:w="1808" w:type="dxa"/>
            <w:vAlign w:val="center"/>
          </w:tcPr>
          <w:p w:rsidR="008F429B" w:rsidRPr="00250624" w:rsidRDefault="008F429B" w:rsidP="008F429B">
            <w:pPr>
              <w:jc w:val="center"/>
            </w:pPr>
            <w:r w:rsidRPr="00250624">
              <w:rPr>
                <w:sz w:val="22"/>
                <w:szCs w:val="22"/>
              </w:rPr>
              <w:t>Требует кап</w:t>
            </w:r>
            <w:proofErr w:type="gramStart"/>
            <w:r w:rsidRPr="00250624">
              <w:rPr>
                <w:sz w:val="22"/>
                <w:szCs w:val="22"/>
              </w:rPr>
              <w:t>.р</w:t>
            </w:r>
            <w:proofErr w:type="gramEnd"/>
            <w:r w:rsidRPr="00250624">
              <w:rPr>
                <w:sz w:val="22"/>
                <w:szCs w:val="22"/>
              </w:rPr>
              <w:t>емонта</w:t>
            </w:r>
          </w:p>
        </w:tc>
      </w:tr>
      <w:tr w:rsidR="008F429B" w:rsidRPr="00250624" w:rsidTr="008F429B">
        <w:tc>
          <w:tcPr>
            <w:tcW w:w="568" w:type="dxa"/>
            <w:vAlign w:val="center"/>
          </w:tcPr>
          <w:p w:rsidR="008F429B" w:rsidRPr="00250624" w:rsidRDefault="008F429B" w:rsidP="008F429B">
            <w:pPr>
              <w:jc w:val="center"/>
            </w:pPr>
            <w:r>
              <w:rPr>
                <w:sz w:val="22"/>
                <w:szCs w:val="22"/>
              </w:rPr>
              <w:t>4</w:t>
            </w:r>
          </w:p>
        </w:tc>
        <w:tc>
          <w:tcPr>
            <w:tcW w:w="1843" w:type="dxa"/>
            <w:vAlign w:val="center"/>
          </w:tcPr>
          <w:p w:rsidR="008F429B" w:rsidRPr="00250624" w:rsidRDefault="008F429B" w:rsidP="008F429B">
            <w:pPr>
              <w:jc w:val="center"/>
            </w:pPr>
            <w:r w:rsidRPr="00250624">
              <w:rPr>
                <w:sz w:val="22"/>
                <w:szCs w:val="22"/>
              </w:rPr>
              <w:t>С.Табунщиков</w:t>
            </w:r>
            <w:proofErr w:type="gramStart"/>
            <w:r w:rsidRPr="00250624">
              <w:rPr>
                <w:sz w:val="22"/>
                <w:szCs w:val="22"/>
              </w:rPr>
              <w:t>о-</w:t>
            </w:r>
            <w:proofErr w:type="gramEnd"/>
            <w:r w:rsidRPr="00250624">
              <w:rPr>
                <w:sz w:val="22"/>
                <w:szCs w:val="22"/>
              </w:rPr>
              <w:t xml:space="preserve"> ГПИ</w:t>
            </w:r>
          </w:p>
        </w:tc>
        <w:tc>
          <w:tcPr>
            <w:tcW w:w="1984" w:type="dxa"/>
            <w:vAlign w:val="center"/>
          </w:tcPr>
          <w:p w:rsidR="008F429B" w:rsidRPr="00250624" w:rsidRDefault="008F429B" w:rsidP="008F429B">
            <w:pPr>
              <w:jc w:val="center"/>
            </w:pPr>
            <w:proofErr w:type="gramStart"/>
            <w:r w:rsidRPr="00250624">
              <w:rPr>
                <w:sz w:val="22"/>
                <w:szCs w:val="22"/>
              </w:rPr>
              <w:t>районная</w:t>
            </w:r>
            <w:proofErr w:type="gramEnd"/>
          </w:p>
        </w:tc>
        <w:tc>
          <w:tcPr>
            <w:tcW w:w="1701" w:type="dxa"/>
            <w:vAlign w:val="center"/>
          </w:tcPr>
          <w:p w:rsidR="008F429B" w:rsidRPr="00250624" w:rsidRDefault="008F429B" w:rsidP="008F429B">
            <w:pPr>
              <w:jc w:val="center"/>
            </w:pPr>
            <w:r w:rsidRPr="00250624">
              <w:rPr>
                <w:sz w:val="22"/>
                <w:szCs w:val="22"/>
              </w:rPr>
              <w:t>3,5</w:t>
            </w:r>
          </w:p>
        </w:tc>
        <w:tc>
          <w:tcPr>
            <w:tcW w:w="1559" w:type="dxa"/>
            <w:vAlign w:val="center"/>
          </w:tcPr>
          <w:p w:rsidR="008F429B" w:rsidRPr="00250624" w:rsidRDefault="008F429B" w:rsidP="008F429B">
            <w:pPr>
              <w:jc w:val="center"/>
            </w:pPr>
            <w:proofErr w:type="gramStart"/>
            <w:r w:rsidRPr="00250624">
              <w:rPr>
                <w:sz w:val="22"/>
                <w:szCs w:val="22"/>
              </w:rPr>
              <w:t>щебеночно-тырсовая</w:t>
            </w:r>
            <w:proofErr w:type="gramEnd"/>
          </w:p>
        </w:tc>
        <w:tc>
          <w:tcPr>
            <w:tcW w:w="1808" w:type="dxa"/>
            <w:vAlign w:val="center"/>
          </w:tcPr>
          <w:p w:rsidR="008F429B" w:rsidRDefault="008F429B" w:rsidP="008F429B">
            <w:pPr>
              <w:jc w:val="center"/>
            </w:pPr>
            <w:r w:rsidRPr="00250624">
              <w:rPr>
                <w:sz w:val="22"/>
                <w:szCs w:val="22"/>
              </w:rPr>
              <w:t>Треб</w:t>
            </w:r>
            <w:r>
              <w:rPr>
                <w:sz w:val="22"/>
                <w:szCs w:val="22"/>
              </w:rPr>
              <w:t>ует</w:t>
            </w:r>
          </w:p>
          <w:p w:rsidR="008F429B" w:rsidRPr="00250624" w:rsidRDefault="008F429B" w:rsidP="008F429B">
            <w:pPr>
              <w:jc w:val="center"/>
            </w:pPr>
            <w:r w:rsidRPr="00250624">
              <w:rPr>
                <w:sz w:val="22"/>
                <w:szCs w:val="22"/>
              </w:rPr>
              <w:t>кап</w:t>
            </w:r>
            <w:proofErr w:type="gramStart"/>
            <w:r w:rsidRPr="00250624">
              <w:rPr>
                <w:sz w:val="22"/>
                <w:szCs w:val="22"/>
              </w:rPr>
              <w:t>.р</w:t>
            </w:r>
            <w:proofErr w:type="gramEnd"/>
            <w:r w:rsidRPr="00250624">
              <w:rPr>
                <w:sz w:val="22"/>
                <w:szCs w:val="22"/>
              </w:rPr>
              <w:t>емонта</w:t>
            </w:r>
          </w:p>
        </w:tc>
      </w:tr>
      <w:tr w:rsidR="008F429B" w:rsidRPr="00250624" w:rsidTr="008F429B">
        <w:tc>
          <w:tcPr>
            <w:tcW w:w="568" w:type="dxa"/>
            <w:vAlign w:val="center"/>
          </w:tcPr>
          <w:p w:rsidR="008F429B" w:rsidRDefault="008F429B" w:rsidP="008F429B">
            <w:pPr>
              <w:jc w:val="center"/>
            </w:pPr>
          </w:p>
        </w:tc>
        <w:tc>
          <w:tcPr>
            <w:tcW w:w="1843" w:type="dxa"/>
            <w:vAlign w:val="center"/>
          </w:tcPr>
          <w:p w:rsidR="008F429B" w:rsidRPr="00250624" w:rsidRDefault="008F429B" w:rsidP="008F429B">
            <w:pPr>
              <w:jc w:val="center"/>
            </w:pPr>
            <w:r w:rsidRPr="00250624">
              <w:rPr>
                <w:sz w:val="22"/>
                <w:szCs w:val="22"/>
              </w:rPr>
              <w:t xml:space="preserve">С.Табунщиково – </w:t>
            </w:r>
            <w:proofErr w:type="gramStart"/>
            <w:r w:rsidRPr="00250624">
              <w:rPr>
                <w:sz w:val="22"/>
                <w:szCs w:val="22"/>
              </w:rPr>
              <w:t>п</w:t>
            </w:r>
            <w:proofErr w:type="gramEnd"/>
            <w:r w:rsidRPr="00250624">
              <w:rPr>
                <w:sz w:val="22"/>
                <w:szCs w:val="22"/>
              </w:rPr>
              <w:t xml:space="preserve"> Горный</w:t>
            </w:r>
          </w:p>
        </w:tc>
        <w:tc>
          <w:tcPr>
            <w:tcW w:w="1984" w:type="dxa"/>
            <w:vAlign w:val="center"/>
          </w:tcPr>
          <w:p w:rsidR="008F429B" w:rsidRPr="00250624" w:rsidRDefault="008F429B" w:rsidP="008F429B">
            <w:pPr>
              <w:jc w:val="center"/>
            </w:pPr>
            <w:r w:rsidRPr="00250624">
              <w:rPr>
                <w:sz w:val="22"/>
                <w:szCs w:val="22"/>
              </w:rPr>
              <w:t>межпоселенческая</w:t>
            </w:r>
          </w:p>
        </w:tc>
        <w:tc>
          <w:tcPr>
            <w:tcW w:w="1701" w:type="dxa"/>
            <w:vAlign w:val="center"/>
          </w:tcPr>
          <w:p w:rsidR="008F429B" w:rsidRPr="00250624" w:rsidRDefault="008F429B" w:rsidP="008F429B">
            <w:pPr>
              <w:jc w:val="center"/>
            </w:pPr>
            <w:r w:rsidRPr="00250624">
              <w:rPr>
                <w:sz w:val="22"/>
                <w:szCs w:val="22"/>
              </w:rPr>
              <w:t>9</w:t>
            </w:r>
          </w:p>
        </w:tc>
        <w:tc>
          <w:tcPr>
            <w:tcW w:w="1559" w:type="dxa"/>
            <w:vAlign w:val="center"/>
          </w:tcPr>
          <w:p w:rsidR="008F429B" w:rsidRPr="00250624" w:rsidRDefault="008F429B" w:rsidP="008F429B">
            <w:pPr>
              <w:jc w:val="center"/>
            </w:pPr>
            <w:proofErr w:type="gramStart"/>
            <w:r w:rsidRPr="00250624">
              <w:rPr>
                <w:sz w:val="22"/>
                <w:szCs w:val="22"/>
              </w:rPr>
              <w:t>грунтовая</w:t>
            </w:r>
            <w:proofErr w:type="gramEnd"/>
          </w:p>
        </w:tc>
        <w:tc>
          <w:tcPr>
            <w:tcW w:w="1808" w:type="dxa"/>
            <w:vAlign w:val="center"/>
          </w:tcPr>
          <w:p w:rsidR="008F429B" w:rsidRPr="00250624" w:rsidRDefault="008F429B" w:rsidP="008F429B">
            <w:pPr>
              <w:jc w:val="center"/>
            </w:pPr>
            <w:r w:rsidRPr="00250624">
              <w:rPr>
                <w:sz w:val="22"/>
                <w:szCs w:val="22"/>
              </w:rPr>
              <w:t>удовлетворит</w:t>
            </w:r>
          </w:p>
        </w:tc>
      </w:tr>
    </w:tbl>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Default="008F429B" w:rsidP="008F429B">
      <w:pPr>
        <w:pStyle w:val="ad"/>
        <w:ind w:firstLine="567"/>
        <w:jc w:val="both"/>
        <w:rPr>
          <w:rFonts w:ascii="Times New Roman" w:hAnsi="Times New Roman"/>
          <w:sz w:val="24"/>
          <w:szCs w:val="24"/>
          <w:lang w:val="en-US"/>
        </w:rPr>
      </w:pPr>
    </w:p>
    <w:p w:rsidR="008F429B" w:rsidRPr="00295FAB" w:rsidRDefault="008F429B" w:rsidP="008F429B">
      <w:pPr>
        <w:pStyle w:val="ad"/>
        <w:ind w:firstLine="567"/>
        <w:jc w:val="both"/>
        <w:rPr>
          <w:rFonts w:ascii="Times New Roman" w:hAnsi="Times New Roman"/>
          <w:sz w:val="24"/>
          <w:szCs w:val="24"/>
        </w:rPr>
      </w:pPr>
      <w:r w:rsidRPr="00295FAB">
        <w:rPr>
          <w:rFonts w:ascii="Times New Roman" w:hAnsi="Times New Roman"/>
          <w:sz w:val="24"/>
          <w:szCs w:val="24"/>
        </w:rPr>
        <w:t>В целом транспортная сеть поселения удовлетворяет нуждам населения, недостатки касаются только состояния покрытия и малой обеспеченности поселения общественным транспортом.</w:t>
      </w:r>
    </w:p>
    <w:p w:rsidR="008F429B" w:rsidRDefault="008F429B" w:rsidP="008F429B">
      <w:pPr>
        <w:pStyle w:val="ad"/>
        <w:ind w:firstLine="567"/>
        <w:jc w:val="both"/>
        <w:rPr>
          <w:rFonts w:ascii="Times New Roman" w:hAnsi="Times New Roman"/>
          <w:sz w:val="24"/>
          <w:szCs w:val="24"/>
        </w:rPr>
      </w:pPr>
    </w:p>
    <w:p w:rsidR="008F429B" w:rsidRPr="005F0816" w:rsidRDefault="008F429B" w:rsidP="008F429B">
      <w:pPr>
        <w:pStyle w:val="ad"/>
        <w:ind w:firstLine="567"/>
        <w:rPr>
          <w:rFonts w:ascii="Times New Roman" w:hAnsi="Times New Roman"/>
          <w:b/>
          <w:sz w:val="24"/>
          <w:szCs w:val="24"/>
        </w:rPr>
      </w:pPr>
      <w:r w:rsidRPr="005F0816">
        <w:rPr>
          <w:rFonts w:ascii="Times New Roman" w:hAnsi="Times New Roman"/>
          <w:b/>
          <w:sz w:val="24"/>
          <w:szCs w:val="24"/>
        </w:rPr>
        <w:t>Перечень внешних автодорог и их характеристика</w:t>
      </w:r>
    </w:p>
    <w:p w:rsidR="008F429B" w:rsidRPr="00843EDC" w:rsidRDefault="008F429B" w:rsidP="008F429B"/>
    <w:p w:rsidR="008F429B" w:rsidRDefault="008F429B" w:rsidP="008F429B">
      <w:pPr>
        <w:pStyle w:val="ad"/>
        <w:ind w:firstLine="567"/>
        <w:jc w:val="both"/>
        <w:rPr>
          <w:rFonts w:ascii="Times New Roman" w:hAnsi="Times New Roman"/>
          <w:sz w:val="24"/>
          <w:szCs w:val="24"/>
        </w:rPr>
      </w:pPr>
    </w:p>
    <w:p w:rsidR="008F429B" w:rsidRPr="00681E69" w:rsidRDefault="008F429B" w:rsidP="008F429B">
      <w:pPr>
        <w:pStyle w:val="ad"/>
        <w:ind w:firstLine="567"/>
        <w:jc w:val="both"/>
        <w:rPr>
          <w:rFonts w:ascii="Times New Roman" w:hAnsi="Times New Roman"/>
          <w:b/>
          <w:sz w:val="24"/>
          <w:szCs w:val="24"/>
        </w:rPr>
      </w:pPr>
      <w:r w:rsidRPr="00681E69">
        <w:rPr>
          <w:rFonts w:ascii="Times New Roman" w:hAnsi="Times New Roman"/>
          <w:b/>
          <w:sz w:val="24"/>
          <w:szCs w:val="24"/>
        </w:rPr>
        <w:t>Перечень</w:t>
      </w:r>
      <w:r>
        <w:rPr>
          <w:rFonts w:ascii="Times New Roman" w:hAnsi="Times New Roman"/>
          <w:b/>
          <w:sz w:val="24"/>
          <w:szCs w:val="24"/>
        </w:rPr>
        <w:t xml:space="preserve"> межпоселковых</w:t>
      </w:r>
      <w:r w:rsidRPr="00681E69">
        <w:rPr>
          <w:rFonts w:ascii="Times New Roman" w:hAnsi="Times New Roman"/>
          <w:b/>
          <w:sz w:val="24"/>
          <w:szCs w:val="24"/>
        </w:rPr>
        <w:t xml:space="preserve"> автобусных маршрутов</w:t>
      </w:r>
    </w:p>
    <w:p w:rsidR="008F429B" w:rsidRPr="006565EB" w:rsidRDefault="008F429B" w:rsidP="008F429B">
      <w:pPr>
        <w:shd w:val="clear" w:color="auto" w:fill="FFFFFF"/>
        <w:tabs>
          <w:tab w:val="left" w:pos="142"/>
        </w:tabs>
        <w:ind w:right="5" w:firstLine="13041"/>
        <w:jc w:val="right"/>
        <w:rPr>
          <w:color w:val="000000"/>
        </w:rPr>
      </w:pPr>
      <w:r w:rsidRPr="002F11C9">
        <w:rPr>
          <w:color w:val="000000"/>
        </w:rPr>
        <w:t>Т</w:t>
      </w:r>
      <w:r>
        <w:rPr>
          <w:color w:val="000000"/>
        </w:rPr>
        <w:t>Т</w:t>
      </w:r>
      <w:r w:rsidRPr="002F11C9">
        <w:rPr>
          <w:color w:val="000000"/>
        </w:rPr>
        <w:t>аблица №</w:t>
      </w:r>
      <w:r>
        <w:rPr>
          <w:color w:val="000000"/>
        </w:rPr>
        <w:t xml:space="preserve"> 2</w:t>
      </w:r>
    </w:p>
    <w:p w:rsidR="008F429B" w:rsidRDefault="008F429B" w:rsidP="008F429B">
      <w:pPr>
        <w:pStyle w:val="ad"/>
        <w:ind w:firstLine="567"/>
        <w:jc w:val="both"/>
        <w:rPr>
          <w:rFonts w:ascii="Times New Roman" w:hAnsi="Times New Roman"/>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45"/>
        <w:gridCol w:w="1257"/>
        <w:gridCol w:w="1276"/>
        <w:gridCol w:w="1417"/>
        <w:gridCol w:w="1478"/>
        <w:gridCol w:w="1357"/>
      </w:tblGrid>
      <w:tr w:rsidR="008F429B" w:rsidRPr="00681E69" w:rsidTr="008F429B">
        <w:tc>
          <w:tcPr>
            <w:tcW w:w="568" w:type="dxa"/>
          </w:tcPr>
          <w:p w:rsidR="008F429B" w:rsidRPr="00681E69" w:rsidRDefault="008F429B" w:rsidP="008F429B">
            <w:pPr>
              <w:pStyle w:val="ad"/>
              <w:rPr>
                <w:rFonts w:ascii="Times New Roman" w:hAnsi="Times New Roman"/>
              </w:rPr>
            </w:pPr>
            <w:r w:rsidRPr="00681E69">
              <w:rPr>
                <w:rFonts w:ascii="Times New Roman" w:hAnsi="Times New Roman"/>
              </w:rPr>
              <w:lastRenderedPageBreak/>
              <w:t>№</w:t>
            </w:r>
          </w:p>
          <w:p w:rsidR="008F429B" w:rsidRPr="00681E69" w:rsidRDefault="008F429B" w:rsidP="008F429B">
            <w:pPr>
              <w:pStyle w:val="ad"/>
              <w:rPr>
                <w:rFonts w:ascii="Times New Roman" w:hAnsi="Times New Roman"/>
              </w:rPr>
            </w:pPr>
            <w:proofErr w:type="gramStart"/>
            <w:r w:rsidRPr="00681E69">
              <w:rPr>
                <w:rFonts w:ascii="Times New Roman" w:hAnsi="Times New Roman"/>
              </w:rPr>
              <w:t>п</w:t>
            </w:r>
            <w:proofErr w:type="gramEnd"/>
            <w:r w:rsidRPr="00681E69">
              <w:rPr>
                <w:rFonts w:ascii="Times New Roman" w:hAnsi="Times New Roman"/>
              </w:rPr>
              <w:t>/п</w:t>
            </w:r>
          </w:p>
        </w:tc>
        <w:tc>
          <w:tcPr>
            <w:tcW w:w="2145" w:type="dxa"/>
          </w:tcPr>
          <w:p w:rsidR="008F429B" w:rsidRPr="00681E69" w:rsidRDefault="008F429B" w:rsidP="008F429B">
            <w:pPr>
              <w:pStyle w:val="ad"/>
              <w:rPr>
                <w:rFonts w:ascii="Times New Roman" w:hAnsi="Times New Roman"/>
              </w:rPr>
            </w:pPr>
            <w:r w:rsidRPr="00681E69">
              <w:rPr>
                <w:rFonts w:ascii="Times New Roman" w:hAnsi="Times New Roman"/>
              </w:rPr>
              <w:t>Наименование маршрута</w:t>
            </w:r>
          </w:p>
          <w:p w:rsidR="008F429B" w:rsidRPr="00681E69" w:rsidRDefault="008F429B" w:rsidP="008F429B">
            <w:pPr>
              <w:pStyle w:val="ad"/>
              <w:rPr>
                <w:rFonts w:ascii="Times New Roman" w:hAnsi="Times New Roman"/>
              </w:rPr>
            </w:pPr>
            <w:r w:rsidRPr="00681E69">
              <w:rPr>
                <w:rFonts w:ascii="Times New Roman" w:hAnsi="Times New Roman"/>
              </w:rPr>
              <w:t>(конечные пункты)</w:t>
            </w:r>
          </w:p>
        </w:tc>
        <w:tc>
          <w:tcPr>
            <w:tcW w:w="1257" w:type="dxa"/>
          </w:tcPr>
          <w:p w:rsidR="008F429B" w:rsidRPr="00681E69" w:rsidRDefault="008F429B" w:rsidP="008F429B">
            <w:pPr>
              <w:pStyle w:val="ad"/>
              <w:rPr>
                <w:rFonts w:ascii="Times New Roman" w:hAnsi="Times New Roman"/>
              </w:rPr>
            </w:pPr>
            <w:r w:rsidRPr="00681E69">
              <w:rPr>
                <w:rFonts w:ascii="Times New Roman" w:hAnsi="Times New Roman"/>
              </w:rPr>
              <w:t>Длина маршрута</w:t>
            </w:r>
          </w:p>
          <w:p w:rsidR="008F429B" w:rsidRPr="00681E69" w:rsidRDefault="008F429B" w:rsidP="008F429B">
            <w:pPr>
              <w:pStyle w:val="ad"/>
              <w:rPr>
                <w:rFonts w:ascii="Times New Roman" w:hAnsi="Times New Roman"/>
              </w:rPr>
            </w:pPr>
            <w:r w:rsidRPr="00681E69">
              <w:rPr>
                <w:rFonts w:ascii="Times New Roman" w:hAnsi="Times New Roman"/>
              </w:rPr>
              <w:t>(</w:t>
            </w:r>
            <w:proofErr w:type="gramStart"/>
            <w:r w:rsidRPr="00681E69">
              <w:rPr>
                <w:rFonts w:ascii="Times New Roman" w:hAnsi="Times New Roman"/>
              </w:rPr>
              <w:t>км</w:t>
            </w:r>
            <w:proofErr w:type="gramEnd"/>
            <w:r w:rsidRPr="00681E69">
              <w:rPr>
                <w:rFonts w:ascii="Times New Roman" w:hAnsi="Times New Roman"/>
              </w:rPr>
              <w:t>)</w:t>
            </w:r>
          </w:p>
        </w:tc>
        <w:tc>
          <w:tcPr>
            <w:tcW w:w="1276" w:type="dxa"/>
          </w:tcPr>
          <w:p w:rsidR="008F429B" w:rsidRPr="00681E69" w:rsidRDefault="008F429B" w:rsidP="008F429B">
            <w:pPr>
              <w:pStyle w:val="ad"/>
              <w:rPr>
                <w:rFonts w:ascii="Times New Roman" w:hAnsi="Times New Roman"/>
              </w:rPr>
            </w:pPr>
            <w:r w:rsidRPr="00681E69">
              <w:rPr>
                <w:rFonts w:ascii="Times New Roman" w:hAnsi="Times New Roman"/>
              </w:rPr>
              <w:t>Время оборота</w:t>
            </w:r>
          </w:p>
          <w:p w:rsidR="008F429B" w:rsidRPr="00681E69" w:rsidRDefault="008F429B" w:rsidP="008F429B">
            <w:pPr>
              <w:pStyle w:val="ad"/>
              <w:rPr>
                <w:rFonts w:ascii="Times New Roman" w:hAnsi="Times New Roman"/>
              </w:rPr>
            </w:pPr>
            <w:r w:rsidRPr="00681E69">
              <w:rPr>
                <w:rFonts w:ascii="Times New Roman" w:hAnsi="Times New Roman"/>
              </w:rPr>
              <w:t>(час,  мин.)</w:t>
            </w:r>
          </w:p>
        </w:tc>
        <w:tc>
          <w:tcPr>
            <w:tcW w:w="1417" w:type="dxa"/>
          </w:tcPr>
          <w:p w:rsidR="008F429B" w:rsidRPr="00681E69" w:rsidRDefault="008F429B" w:rsidP="008F429B">
            <w:pPr>
              <w:pStyle w:val="ad"/>
              <w:rPr>
                <w:rFonts w:ascii="Times New Roman" w:hAnsi="Times New Roman"/>
              </w:rPr>
            </w:pPr>
            <w:r w:rsidRPr="00681E69">
              <w:rPr>
                <w:rFonts w:ascii="Times New Roman" w:hAnsi="Times New Roman"/>
              </w:rPr>
              <w:t>Количество машин на маршруте (ед.)</w:t>
            </w:r>
          </w:p>
        </w:tc>
        <w:tc>
          <w:tcPr>
            <w:tcW w:w="1478" w:type="dxa"/>
          </w:tcPr>
          <w:p w:rsidR="008F429B" w:rsidRPr="00681E69" w:rsidRDefault="008F429B" w:rsidP="008F429B">
            <w:pPr>
              <w:pStyle w:val="ad"/>
              <w:rPr>
                <w:rFonts w:ascii="Times New Roman" w:hAnsi="Times New Roman"/>
              </w:rPr>
            </w:pPr>
            <w:r w:rsidRPr="00681E69">
              <w:rPr>
                <w:rFonts w:ascii="Times New Roman" w:hAnsi="Times New Roman"/>
              </w:rPr>
              <w:t>Марка  машин и их вместимость (чел.)</w:t>
            </w:r>
          </w:p>
        </w:tc>
        <w:tc>
          <w:tcPr>
            <w:tcW w:w="1357" w:type="dxa"/>
          </w:tcPr>
          <w:p w:rsidR="008F429B" w:rsidRPr="00681E69" w:rsidRDefault="008F429B" w:rsidP="008F429B">
            <w:pPr>
              <w:pStyle w:val="ad"/>
              <w:rPr>
                <w:rFonts w:ascii="Times New Roman" w:hAnsi="Times New Roman"/>
              </w:rPr>
            </w:pPr>
            <w:r w:rsidRPr="00681E69">
              <w:rPr>
                <w:rFonts w:ascii="Times New Roman" w:hAnsi="Times New Roman"/>
              </w:rPr>
              <w:t xml:space="preserve">Количество перевезенных пассажиров за год </w:t>
            </w:r>
            <w:proofErr w:type="gramStart"/>
            <w:r w:rsidRPr="00681E69">
              <w:rPr>
                <w:rFonts w:ascii="Times New Roman" w:hAnsi="Times New Roman"/>
              </w:rPr>
              <w:t xml:space="preserve">( </w:t>
            </w:r>
            <w:proofErr w:type="gramEnd"/>
            <w:r w:rsidRPr="00681E69">
              <w:rPr>
                <w:rFonts w:ascii="Times New Roman" w:hAnsi="Times New Roman"/>
              </w:rPr>
              <w:t>тыс. чел.)</w:t>
            </w:r>
          </w:p>
        </w:tc>
      </w:tr>
      <w:tr w:rsidR="008F429B" w:rsidRPr="00681E69" w:rsidTr="008F429B">
        <w:tc>
          <w:tcPr>
            <w:tcW w:w="568" w:type="dxa"/>
          </w:tcPr>
          <w:p w:rsidR="008F429B" w:rsidRPr="00681E69" w:rsidRDefault="008F429B" w:rsidP="008F429B">
            <w:pPr>
              <w:pStyle w:val="ad"/>
              <w:rPr>
                <w:rFonts w:ascii="Times New Roman" w:hAnsi="Times New Roman"/>
              </w:rPr>
            </w:pPr>
            <w:r w:rsidRPr="00681E69">
              <w:rPr>
                <w:rFonts w:ascii="Times New Roman" w:hAnsi="Times New Roman"/>
              </w:rPr>
              <w:t>1.</w:t>
            </w:r>
          </w:p>
        </w:tc>
        <w:tc>
          <w:tcPr>
            <w:tcW w:w="2145" w:type="dxa"/>
          </w:tcPr>
          <w:p w:rsidR="008F429B" w:rsidRPr="00681E69" w:rsidRDefault="008F429B" w:rsidP="008F429B">
            <w:pPr>
              <w:pStyle w:val="ad"/>
              <w:rPr>
                <w:rFonts w:ascii="Times New Roman" w:hAnsi="Times New Roman"/>
              </w:rPr>
            </w:pPr>
            <w:r w:rsidRPr="00681E69">
              <w:rPr>
                <w:rFonts w:ascii="Times New Roman" w:hAnsi="Times New Roman"/>
              </w:rPr>
              <w:t>Г.Шахты- с</w:t>
            </w:r>
            <w:proofErr w:type="gramStart"/>
            <w:r w:rsidRPr="00681E69">
              <w:rPr>
                <w:rFonts w:ascii="Times New Roman" w:hAnsi="Times New Roman"/>
              </w:rPr>
              <w:t>.Т</w:t>
            </w:r>
            <w:proofErr w:type="gramEnd"/>
            <w:r w:rsidRPr="00681E69">
              <w:rPr>
                <w:rFonts w:ascii="Times New Roman" w:hAnsi="Times New Roman"/>
              </w:rPr>
              <w:t>абунщиково</w:t>
            </w:r>
          </w:p>
        </w:tc>
        <w:tc>
          <w:tcPr>
            <w:tcW w:w="1257" w:type="dxa"/>
          </w:tcPr>
          <w:p w:rsidR="008F429B" w:rsidRPr="00681E69" w:rsidRDefault="008F429B" w:rsidP="008F429B">
            <w:pPr>
              <w:pStyle w:val="ad"/>
              <w:rPr>
                <w:rFonts w:ascii="Times New Roman" w:hAnsi="Times New Roman"/>
              </w:rPr>
            </w:pPr>
            <w:r w:rsidRPr="00681E69">
              <w:rPr>
                <w:rFonts w:ascii="Times New Roman" w:hAnsi="Times New Roman"/>
              </w:rPr>
              <w:t xml:space="preserve"> 12</w:t>
            </w:r>
          </w:p>
        </w:tc>
        <w:tc>
          <w:tcPr>
            <w:tcW w:w="1276" w:type="dxa"/>
          </w:tcPr>
          <w:p w:rsidR="008F429B" w:rsidRPr="00681E69" w:rsidRDefault="008F429B" w:rsidP="008F429B">
            <w:pPr>
              <w:pStyle w:val="ad"/>
              <w:rPr>
                <w:rFonts w:ascii="Times New Roman" w:hAnsi="Times New Roman"/>
              </w:rPr>
            </w:pPr>
            <w:r w:rsidRPr="00681E69">
              <w:rPr>
                <w:rFonts w:ascii="Times New Roman" w:hAnsi="Times New Roman"/>
              </w:rPr>
              <w:t xml:space="preserve"> 0,50 минут</w:t>
            </w:r>
          </w:p>
        </w:tc>
        <w:tc>
          <w:tcPr>
            <w:tcW w:w="1417" w:type="dxa"/>
          </w:tcPr>
          <w:p w:rsidR="008F429B" w:rsidRPr="00681E69" w:rsidRDefault="008F429B" w:rsidP="008F429B">
            <w:pPr>
              <w:pStyle w:val="ad"/>
              <w:rPr>
                <w:rFonts w:ascii="Times New Roman" w:hAnsi="Times New Roman"/>
              </w:rPr>
            </w:pPr>
            <w:r w:rsidRPr="00681E69">
              <w:rPr>
                <w:rFonts w:ascii="Times New Roman" w:hAnsi="Times New Roman"/>
              </w:rPr>
              <w:t xml:space="preserve"> 2</w:t>
            </w:r>
          </w:p>
        </w:tc>
        <w:tc>
          <w:tcPr>
            <w:tcW w:w="1478" w:type="dxa"/>
          </w:tcPr>
          <w:p w:rsidR="008F429B" w:rsidRPr="00681E69" w:rsidRDefault="008F429B" w:rsidP="008F429B">
            <w:pPr>
              <w:pStyle w:val="ad"/>
              <w:rPr>
                <w:rFonts w:ascii="Times New Roman" w:hAnsi="Times New Roman"/>
              </w:rPr>
            </w:pPr>
            <w:r w:rsidRPr="00681E69">
              <w:rPr>
                <w:rFonts w:ascii="Times New Roman" w:hAnsi="Times New Roman"/>
              </w:rPr>
              <w:t xml:space="preserve">       22</w:t>
            </w:r>
          </w:p>
        </w:tc>
        <w:tc>
          <w:tcPr>
            <w:tcW w:w="1357" w:type="dxa"/>
          </w:tcPr>
          <w:p w:rsidR="008F429B" w:rsidRPr="00681E69" w:rsidRDefault="008F429B" w:rsidP="008F429B">
            <w:pPr>
              <w:pStyle w:val="ad"/>
              <w:rPr>
                <w:rFonts w:ascii="Times New Roman" w:hAnsi="Times New Roman"/>
              </w:rPr>
            </w:pPr>
            <w:r w:rsidRPr="00681E69">
              <w:rPr>
                <w:rFonts w:ascii="Times New Roman" w:hAnsi="Times New Roman"/>
              </w:rPr>
              <w:t xml:space="preserve"> 50,0</w:t>
            </w:r>
          </w:p>
        </w:tc>
      </w:tr>
      <w:tr w:rsidR="008F429B" w:rsidRPr="00681E69" w:rsidTr="008F429B">
        <w:tc>
          <w:tcPr>
            <w:tcW w:w="568" w:type="dxa"/>
          </w:tcPr>
          <w:p w:rsidR="008F429B" w:rsidRPr="00681E69" w:rsidRDefault="008F429B" w:rsidP="008F429B">
            <w:pPr>
              <w:pStyle w:val="ad"/>
              <w:rPr>
                <w:rFonts w:ascii="Times New Roman" w:hAnsi="Times New Roman"/>
              </w:rPr>
            </w:pPr>
            <w:r w:rsidRPr="00681E69">
              <w:rPr>
                <w:rFonts w:ascii="Times New Roman" w:hAnsi="Times New Roman"/>
              </w:rPr>
              <w:t>2</w:t>
            </w:r>
          </w:p>
        </w:tc>
        <w:tc>
          <w:tcPr>
            <w:tcW w:w="2145" w:type="dxa"/>
          </w:tcPr>
          <w:p w:rsidR="008F429B" w:rsidRPr="00681E69" w:rsidRDefault="008F429B" w:rsidP="008F429B">
            <w:pPr>
              <w:pStyle w:val="ad"/>
              <w:rPr>
                <w:rFonts w:ascii="Times New Roman" w:hAnsi="Times New Roman"/>
              </w:rPr>
            </w:pPr>
            <w:r w:rsidRPr="00681E69">
              <w:rPr>
                <w:rFonts w:ascii="Times New Roman" w:hAnsi="Times New Roman"/>
              </w:rPr>
              <w:t>Г.Красный Сулин- п</w:t>
            </w:r>
            <w:proofErr w:type="gramStart"/>
            <w:r w:rsidRPr="00681E69">
              <w:rPr>
                <w:rFonts w:ascii="Times New Roman" w:hAnsi="Times New Roman"/>
              </w:rPr>
              <w:t>.Р</w:t>
            </w:r>
            <w:proofErr w:type="gramEnd"/>
            <w:r w:rsidRPr="00681E69">
              <w:rPr>
                <w:rFonts w:ascii="Times New Roman" w:hAnsi="Times New Roman"/>
              </w:rPr>
              <w:t>ябиновка-с.Табунщиково</w:t>
            </w:r>
          </w:p>
        </w:tc>
        <w:tc>
          <w:tcPr>
            <w:tcW w:w="1257" w:type="dxa"/>
          </w:tcPr>
          <w:p w:rsidR="008F429B" w:rsidRPr="00681E69" w:rsidRDefault="008F429B" w:rsidP="008F429B">
            <w:pPr>
              <w:pStyle w:val="ad"/>
              <w:rPr>
                <w:rFonts w:ascii="Times New Roman" w:hAnsi="Times New Roman"/>
              </w:rPr>
            </w:pPr>
          </w:p>
          <w:p w:rsidR="008F429B" w:rsidRPr="00681E69" w:rsidRDefault="008F429B" w:rsidP="008F429B">
            <w:pPr>
              <w:pStyle w:val="ad"/>
              <w:rPr>
                <w:rFonts w:ascii="Times New Roman" w:hAnsi="Times New Roman"/>
              </w:rPr>
            </w:pPr>
            <w:r w:rsidRPr="00681E69">
              <w:rPr>
                <w:rFonts w:ascii="Times New Roman" w:hAnsi="Times New Roman"/>
              </w:rPr>
              <w:t>55</w:t>
            </w:r>
          </w:p>
        </w:tc>
        <w:tc>
          <w:tcPr>
            <w:tcW w:w="1276" w:type="dxa"/>
          </w:tcPr>
          <w:p w:rsidR="008F429B" w:rsidRPr="00681E69" w:rsidRDefault="008F429B" w:rsidP="008F429B">
            <w:pPr>
              <w:pStyle w:val="ad"/>
              <w:rPr>
                <w:rFonts w:ascii="Times New Roman" w:hAnsi="Times New Roman"/>
              </w:rPr>
            </w:pPr>
          </w:p>
          <w:p w:rsidR="008F429B" w:rsidRPr="00681E69" w:rsidRDefault="008F429B" w:rsidP="008F429B">
            <w:pPr>
              <w:pStyle w:val="ad"/>
              <w:rPr>
                <w:rFonts w:ascii="Times New Roman" w:hAnsi="Times New Roman"/>
              </w:rPr>
            </w:pPr>
            <w:r w:rsidRPr="00681E69">
              <w:rPr>
                <w:rFonts w:ascii="Times New Roman" w:hAnsi="Times New Roman"/>
              </w:rPr>
              <w:t xml:space="preserve">3 раза в неделю </w:t>
            </w:r>
          </w:p>
        </w:tc>
        <w:tc>
          <w:tcPr>
            <w:tcW w:w="1417" w:type="dxa"/>
          </w:tcPr>
          <w:p w:rsidR="008F429B" w:rsidRPr="00681E69" w:rsidRDefault="008F429B" w:rsidP="008F429B">
            <w:pPr>
              <w:pStyle w:val="ad"/>
              <w:rPr>
                <w:rFonts w:ascii="Times New Roman" w:hAnsi="Times New Roman"/>
              </w:rPr>
            </w:pPr>
          </w:p>
          <w:p w:rsidR="008F429B" w:rsidRPr="00681E69" w:rsidRDefault="008F429B" w:rsidP="008F429B">
            <w:pPr>
              <w:pStyle w:val="ad"/>
              <w:rPr>
                <w:rFonts w:ascii="Times New Roman" w:hAnsi="Times New Roman"/>
              </w:rPr>
            </w:pPr>
            <w:r w:rsidRPr="00681E69">
              <w:rPr>
                <w:rFonts w:ascii="Times New Roman" w:hAnsi="Times New Roman"/>
              </w:rPr>
              <w:t>1</w:t>
            </w:r>
          </w:p>
        </w:tc>
        <w:tc>
          <w:tcPr>
            <w:tcW w:w="1478" w:type="dxa"/>
          </w:tcPr>
          <w:p w:rsidR="008F429B" w:rsidRPr="00681E69" w:rsidRDefault="008F429B" w:rsidP="008F429B">
            <w:pPr>
              <w:pStyle w:val="ad"/>
              <w:rPr>
                <w:rFonts w:ascii="Times New Roman" w:hAnsi="Times New Roman"/>
              </w:rPr>
            </w:pPr>
          </w:p>
          <w:p w:rsidR="008F429B" w:rsidRPr="00681E69" w:rsidRDefault="008F429B" w:rsidP="008F429B">
            <w:pPr>
              <w:pStyle w:val="ad"/>
              <w:rPr>
                <w:rFonts w:ascii="Times New Roman" w:hAnsi="Times New Roman"/>
              </w:rPr>
            </w:pPr>
            <w:r w:rsidRPr="00681E69">
              <w:rPr>
                <w:rFonts w:ascii="Times New Roman" w:hAnsi="Times New Roman"/>
              </w:rPr>
              <w:t>ПАЗ-</w:t>
            </w:r>
          </w:p>
          <w:p w:rsidR="008F429B" w:rsidRPr="00681E69" w:rsidRDefault="008F429B" w:rsidP="008F429B">
            <w:pPr>
              <w:pStyle w:val="ad"/>
              <w:rPr>
                <w:rFonts w:ascii="Times New Roman" w:hAnsi="Times New Roman"/>
              </w:rPr>
            </w:pPr>
            <w:r w:rsidRPr="00681E69">
              <w:rPr>
                <w:rFonts w:ascii="Times New Roman" w:hAnsi="Times New Roman"/>
              </w:rPr>
              <w:t>24 чел.</w:t>
            </w:r>
          </w:p>
        </w:tc>
        <w:tc>
          <w:tcPr>
            <w:tcW w:w="1357" w:type="dxa"/>
          </w:tcPr>
          <w:p w:rsidR="008F429B" w:rsidRPr="00681E69" w:rsidRDefault="008F429B" w:rsidP="008F429B">
            <w:pPr>
              <w:pStyle w:val="ad"/>
              <w:rPr>
                <w:rFonts w:ascii="Times New Roman" w:hAnsi="Times New Roman"/>
              </w:rPr>
            </w:pPr>
            <w:r w:rsidRPr="00681E69">
              <w:rPr>
                <w:rFonts w:ascii="Times New Roman" w:hAnsi="Times New Roman"/>
              </w:rPr>
              <w:t>34,0</w:t>
            </w:r>
          </w:p>
        </w:tc>
      </w:tr>
      <w:tr w:rsidR="008F429B" w:rsidRPr="00681E69" w:rsidTr="008F429B">
        <w:tc>
          <w:tcPr>
            <w:tcW w:w="568" w:type="dxa"/>
          </w:tcPr>
          <w:p w:rsidR="008F429B" w:rsidRPr="00681E69" w:rsidRDefault="008F429B" w:rsidP="008F429B">
            <w:pPr>
              <w:pStyle w:val="ad"/>
              <w:rPr>
                <w:rFonts w:ascii="Times New Roman" w:hAnsi="Times New Roman"/>
              </w:rPr>
            </w:pPr>
            <w:r w:rsidRPr="00681E69">
              <w:rPr>
                <w:rFonts w:ascii="Times New Roman" w:hAnsi="Times New Roman"/>
              </w:rPr>
              <w:t>3</w:t>
            </w:r>
          </w:p>
        </w:tc>
        <w:tc>
          <w:tcPr>
            <w:tcW w:w="2145" w:type="dxa"/>
          </w:tcPr>
          <w:p w:rsidR="008F429B" w:rsidRPr="00681E69" w:rsidRDefault="008F429B" w:rsidP="008F429B">
            <w:pPr>
              <w:pStyle w:val="ad"/>
              <w:rPr>
                <w:rFonts w:ascii="Times New Roman" w:hAnsi="Times New Roman"/>
              </w:rPr>
            </w:pPr>
            <w:r w:rsidRPr="00681E69">
              <w:rPr>
                <w:rFonts w:ascii="Times New Roman" w:hAnsi="Times New Roman"/>
              </w:rPr>
              <w:t>Г.Шахты-х</w:t>
            </w:r>
            <w:proofErr w:type="gramStart"/>
            <w:r w:rsidRPr="00681E69">
              <w:rPr>
                <w:rFonts w:ascii="Times New Roman" w:hAnsi="Times New Roman"/>
              </w:rPr>
              <w:t>.Г</w:t>
            </w:r>
            <w:proofErr w:type="gramEnd"/>
            <w:r w:rsidRPr="00681E69">
              <w:rPr>
                <w:rFonts w:ascii="Times New Roman" w:hAnsi="Times New Roman"/>
              </w:rPr>
              <w:t>ривенный –х-Садки</w:t>
            </w:r>
          </w:p>
        </w:tc>
        <w:tc>
          <w:tcPr>
            <w:tcW w:w="1257" w:type="dxa"/>
          </w:tcPr>
          <w:p w:rsidR="008F429B" w:rsidRPr="00681E69" w:rsidRDefault="008F429B" w:rsidP="008F429B">
            <w:pPr>
              <w:pStyle w:val="ad"/>
              <w:rPr>
                <w:rFonts w:ascii="Times New Roman" w:hAnsi="Times New Roman"/>
              </w:rPr>
            </w:pPr>
          </w:p>
          <w:p w:rsidR="008F429B" w:rsidRPr="00681E69" w:rsidRDefault="008F429B" w:rsidP="008F429B">
            <w:pPr>
              <w:pStyle w:val="ad"/>
              <w:rPr>
                <w:rFonts w:ascii="Times New Roman" w:hAnsi="Times New Roman"/>
              </w:rPr>
            </w:pPr>
            <w:r w:rsidRPr="00681E69">
              <w:rPr>
                <w:rFonts w:ascii="Times New Roman" w:hAnsi="Times New Roman"/>
              </w:rPr>
              <w:t>35</w:t>
            </w:r>
          </w:p>
          <w:p w:rsidR="008F429B" w:rsidRPr="00681E69" w:rsidRDefault="008F429B" w:rsidP="008F429B">
            <w:pPr>
              <w:pStyle w:val="ad"/>
              <w:rPr>
                <w:rFonts w:ascii="Times New Roman" w:hAnsi="Times New Roman"/>
              </w:rPr>
            </w:pPr>
            <w:r w:rsidRPr="00681E69">
              <w:rPr>
                <w:rFonts w:ascii="Times New Roman" w:hAnsi="Times New Roman"/>
              </w:rPr>
              <w:t xml:space="preserve">          </w:t>
            </w:r>
          </w:p>
        </w:tc>
        <w:tc>
          <w:tcPr>
            <w:tcW w:w="1276" w:type="dxa"/>
          </w:tcPr>
          <w:p w:rsidR="008F429B" w:rsidRPr="00681E69" w:rsidRDefault="008F429B" w:rsidP="008F429B">
            <w:pPr>
              <w:pStyle w:val="ad"/>
              <w:rPr>
                <w:rFonts w:ascii="Times New Roman" w:hAnsi="Times New Roman"/>
              </w:rPr>
            </w:pPr>
          </w:p>
          <w:p w:rsidR="008F429B" w:rsidRPr="00681E69" w:rsidRDefault="008F429B" w:rsidP="008F429B">
            <w:pPr>
              <w:pStyle w:val="ad"/>
              <w:rPr>
                <w:rFonts w:ascii="Times New Roman" w:hAnsi="Times New Roman"/>
              </w:rPr>
            </w:pPr>
            <w:r w:rsidRPr="00681E69">
              <w:rPr>
                <w:rFonts w:ascii="Times New Roman" w:hAnsi="Times New Roman"/>
              </w:rPr>
              <w:t xml:space="preserve"> 4 раза в неделю</w:t>
            </w:r>
          </w:p>
        </w:tc>
        <w:tc>
          <w:tcPr>
            <w:tcW w:w="1417" w:type="dxa"/>
          </w:tcPr>
          <w:p w:rsidR="008F429B" w:rsidRPr="00681E69" w:rsidRDefault="008F429B" w:rsidP="008F429B">
            <w:pPr>
              <w:pStyle w:val="ad"/>
              <w:rPr>
                <w:rFonts w:ascii="Times New Roman" w:hAnsi="Times New Roman"/>
              </w:rPr>
            </w:pPr>
          </w:p>
          <w:p w:rsidR="008F429B" w:rsidRPr="00681E69" w:rsidRDefault="008F429B" w:rsidP="008F429B">
            <w:pPr>
              <w:pStyle w:val="ad"/>
              <w:rPr>
                <w:rFonts w:ascii="Times New Roman" w:hAnsi="Times New Roman"/>
              </w:rPr>
            </w:pPr>
            <w:r w:rsidRPr="00681E69">
              <w:rPr>
                <w:rFonts w:ascii="Times New Roman" w:hAnsi="Times New Roman"/>
              </w:rPr>
              <w:t>1</w:t>
            </w:r>
          </w:p>
        </w:tc>
        <w:tc>
          <w:tcPr>
            <w:tcW w:w="1478" w:type="dxa"/>
          </w:tcPr>
          <w:p w:rsidR="008F429B" w:rsidRPr="00681E69" w:rsidRDefault="008F429B" w:rsidP="008F429B">
            <w:pPr>
              <w:pStyle w:val="ad"/>
              <w:rPr>
                <w:rFonts w:ascii="Times New Roman" w:hAnsi="Times New Roman"/>
              </w:rPr>
            </w:pPr>
            <w:r w:rsidRPr="00681E69">
              <w:rPr>
                <w:rFonts w:ascii="Times New Roman" w:hAnsi="Times New Roman"/>
              </w:rPr>
              <w:t xml:space="preserve"> ПАЗ-</w:t>
            </w:r>
          </w:p>
          <w:p w:rsidR="008F429B" w:rsidRPr="00681E69" w:rsidRDefault="008F429B" w:rsidP="008F429B">
            <w:pPr>
              <w:pStyle w:val="ad"/>
              <w:rPr>
                <w:rFonts w:ascii="Times New Roman" w:hAnsi="Times New Roman"/>
              </w:rPr>
            </w:pPr>
            <w:r w:rsidRPr="00681E69">
              <w:rPr>
                <w:rFonts w:ascii="Times New Roman" w:hAnsi="Times New Roman"/>
              </w:rPr>
              <w:t>24 чел.</w:t>
            </w:r>
          </w:p>
        </w:tc>
        <w:tc>
          <w:tcPr>
            <w:tcW w:w="1357" w:type="dxa"/>
          </w:tcPr>
          <w:p w:rsidR="008F429B" w:rsidRPr="00681E69" w:rsidRDefault="008F429B" w:rsidP="008F429B">
            <w:pPr>
              <w:pStyle w:val="ad"/>
              <w:rPr>
                <w:rFonts w:ascii="Times New Roman" w:hAnsi="Times New Roman"/>
              </w:rPr>
            </w:pPr>
          </w:p>
          <w:p w:rsidR="008F429B" w:rsidRPr="00681E69" w:rsidRDefault="008F429B" w:rsidP="008F429B">
            <w:pPr>
              <w:pStyle w:val="ad"/>
              <w:rPr>
                <w:rFonts w:ascii="Times New Roman" w:hAnsi="Times New Roman"/>
              </w:rPr>
            </w:pPr>
          </w:p>
        </w:tc>
      </w:tr>
    </w:tbl>
    <w:p w:rsidR="008F429B" w:rsidRPr="001E1FD1" w:rsidRDefault="008F429B" w:rsidP="008F429B">
      <w:pPr>
        <w:pStyle w:val="ad"/>
        <w:ind w:firstLine="567"/>
        <w:jc w:val="both"/>
        <w:rPr>
          <w:rFonts w:ascii="Times New Roman" w:hAnsi="Times New Roman"/>
          <w:sz w:val="24"/>
          <w:szCs w:val="24"/>
        </w:rPr>
      </w:pPr>
    </w:p>
    <w:p w:rsidR="008F429B" w:rsidRPr="005F0816" w:rsidRDefault="008F429B" w:rsidP="008F429B">
      <w:pPr>
        <w:pStyle w:val="ad"/>
        <w:ind w:firstLine="567"/>
        <w:jc w:val="both"/>
        <w:rPr>
          <w:rFonts w:ascii="Times New Roman" w:hAnsi="Times New Roman"/>
          <w:b/>
          <w:sz w:val="24"/>
          <w:szCs w:val="24"/>
        </w:rPr>
      </w:pPr>
      <w:r w:rsidRPr="005F0816">
        <w:rPr>
          <w:rFonts w:ascii="Times New Roman" w:hAnsi="Times New Roman"/>
          <w:b/>
          <w:sz w:val="24"/>
          <w:szCs w:val="24"/>
        </w:rPr>
        <w:t xml:space="preserve">Железнодорожный транспорт. </w:t>
      </w:r>
    </w:p>
    <w:p w:rsidR="008F429B" w:rsidRDefault="008F429B" w:rsidP="008F429B">
      <w:pPr>
        <w:pStyle w:val="ad"/>
        <w:ind w:firstLine="567"/>
        <w:jc w:val="both"/>
        <w:rPr>
          <w:rFonts w:ascii="Times New Roman" w:hAnsi="Times New Roman"/>
          <w:sz w:val="24"/>
          <w:szCs w:val="24"/>
        </w:rPr>
      </w:pPr>
      <w:r w:rsidRPr="00295FAB">
        <w:rPr>
          <w:rFonts w:ascii="Times New Roman" w:hAnsi="Times New Roman"/>
          <w:sz w:val="24"/>
          <w:szCs w:val="24"/>
        </w:rPr>
        <w:t>На территории поселения действует гр</w:t>
      </w:r>
      <w:r>
        <w:rPr>
          <w:rFonts w:ascii="Times New Roman" w:hAnsi="Times New Roman"/>
          <w:sz w:val="24"/>
          <w:szCs w:val="24"/>
        </w:rPr>
        <w:t>узовая железнодорожная станция Гривенная.</w:t>
      </w:r>
    </w:p>
    <w:p w:rsidR="008F429B" w:rsidRPr="00295FAB" w:rsidRDefault="008F429B" w:rsidP="008F429B">
      <w:pPr>
        <w:pStyle w:val="ad"/>
        <w:ind w:firstLine="567"/>
        <w:jc w:val="both"/>
        <w:rPr>
          <w:rFonts w:ascii="Times New Roman" w:hAnsi="Times New Roman"/>
          <w:sz w:val="24"/>
          <w:szCs w:val="24"/>
        </w:rPr>
      </w:pPr>
    </w:p>
    <w:p w:rsidR="008F429B" w:rsidRDefault="008F429B" w:rsidP="008F429B">
      <w:pPr>
        <w:pStyle w:val="ad"/>
        <w:ind w:firstLine="567"/>
        <w:jc w:val="both"/>
        <w:rPr>
          <w:rFonts w:ascii="Times New Roman" w:hAnsi="Times New Roman"/>
          <w:sz w:val="24"/>
          <w:szCs w:val="24"/>
        </w:rPr>
      </w:pPr>
      <w:r w:rsidRPr="00295FAB">
        <w:rPr>
          <w:rFonts w:ascii="Times New Roman" w:hAnsi="Times New Roman"/>
          <w:sz w:val="24"/>
          <w:szCs w:val="24"/>
        </w:rPr>
        <w:t>Характеристика железнодорожной линии.</w:t>
      </w:r>
    </w:p>
    <w:p w:rsidR="008F429B" w:rsidRDefault="008F429B" w:rsidP="008F429B">
      <w:pPr>
        <w:pStyle w:val="ad"/>
        <w:ind w:firstLine="567"/>
        <w:jc w:val="both"/>
        <w:rPr>
          <w:rFonts w:ascii="Times New Roman" w:hAnsi="Times New Roman"/>
          <w:sz w:val="24"/>
          <w:szCs w:val="24"/>
        </w:rPr>
      </w:pPr>
    </w:p>
    <w:p w:rsidR="008F429B" w:rsidRDefault="008F429B" w:rsidP="008F429B">
      <w:pPr>
        <w:pStyle w:val="ad"/>
        <w:ind w:firstLine="567"/>
        <w:jc w:val="both"/>
        <w:rPr>
          <w:rFonts w:ascii="Times New Roman" w:hAnsi="Times New Roman"/>
          <w:sz w:val="24"/>
          <w:szCs w:val="24"/>
        </w:rPr>
      </w:pPr>
    </w:p>
    <w:p w:rsidR="008F429B" w:rsidRDefault="008F429B" w:rsidP="008F429B">
      <w:pPr>
        <w:pStyle w:val="ad"/>
        <w:ind w:firstLine="567"/>
        <w:jc w:val="both"/>
        <w:rPr>
          <w:rFonts w:ascii="Times New Roman" w:hAnsi="Times New Roman"/>
          <w:sz w:val="24"/>
          <w:szCs w:val="24"/>
        </w:rPr>
      </w:pPr>
    </w:p>
    <w:p w:rsidR="008F429B" w:rsidRDefault="008F429B" w:rsidP="008F429B">
      <w:pPr>
        <w:pStyle w:val="ad"/>
        <w:ind w:firstLine="567"/>
        <w:jc w:val="both"/>
        <w:rPr>
          <w:rFonts w:ascii="Times New Roman" w:hAnsi="Times New Roman"/>
          <w:sz w:val="24"/>
          <w:szCs w:val="24"/>
        </w:rPr>
      </w:pPr>
    </w:p>
    <w:p w:rsidR="008F429B" w:rsidRDefault="008F429B" w:rsidP="008F429B">
      <w:pPr>
        <w:pStyle w:val="ad"/>
        <w:ind w:firstLine="567"/>
        <w:jc w:val="both"/>
        <w:rPr>
          <w:rFonts w:ascii="Times New Roman" w:hAnsi="Times New Roman"/>
          <w:sz w:val="24"/>
          <w:szCs w:val="24"/>
        </w:rPr>
      </w:pPr>
    </w:p>
    <w:p w:rsidR="008F429B" w:rsidRPr="00B433AF" w:rsidRDefault="008F429B" w:rsidP="008F429B">
      <w:pPr>
        <w:shd w:val="clear" w:color="auto" w:fill="FFFFFF"/>
        <w:tabs>
          <w:tab w:val="left" w:pos="142"/>
        </w:tabs>
        <w:ind w:right="5" w:firstLine="13041"/>
        <w:jc w:val="right"/>
        <w:rPr>
          <w:color w:val="000000"/>
        </w:rPr>
      </w:pPr>
      <w:r w:rsidRPr="002F11C9">
        <w:rPr>
          <w:color w:val="000000"/>
        </w:rPr>
        <w:t>Т</w:t>
      </w:r>
      <w:r>
        <w:rPr>
          <w:color w:val="000000"/>
        </w:rPr>
        <w:t>Т</w:t>
      </w:r>
      <w:r w:rsidRPr="002F11C9">
        <w:rPr>
          <w:color w:val="000000"/>
        </w:rPr>
        <w:t>аблица №</w:t>
      </w:r>
      <w:r>
        <w:rPr>
          <w:color w:val="000000"/>
        </w:rPr>
        <w:t xml:space="preserve"> 3</w:t>
      </w:r>
    </w:p>
    <w:p w:rsidR="008F429B" w:rsidRPr="00295FAB" w:rsidRDefault="008F429B" w:rsidP="008F429B">
      <w:pPr>
        <w:pStyle w:val="ad"/>
        <w:ind w:firstLine="567"/>
        <w:jc w:val="both"/>
        <w:rPr>
          <w:rFonts w:ascii="Times New Roman" w:hAnsi="Times New Roman"/>
          <w:sz w:val="24"/>
          <w:szCs w:val="24"/>
        </w:rPr>
      </w:pPr>
    </w:p>
    <w:tbl>
      <w:tblPr>
        <w:tblW w:w="9498" w:type="dxa"/>
        <w:tblInd w:w="-176" w:type="dxa"/>
        <w:tblLayout w:type="fixed"/>
        <w:tblLook w:val="0000"/>
      </w:tblPr>
      <w:tblGrid>
        <w:gridCol w:w="6404"/>
        <w:gridCol w:w="3094"/>
      </w:tblGrid>
      <w:tr w:rsidR="008F429B" w:rsidRPr="00295FAB" w:rsidTr="008F429B">
        <w:tc>
          <w:tcPr>
            <w:tcW w:w="6404" w:type="dxa"/>
            <w:tcBorders>
              <w:top w:val="single" w:sz="4" w:space="0" w:color="000000"/>
              <w:left w:val="single" w:sz="4" w:space="0" w:color="000000"/>
              <w:bottom w:val="single" w:sz="4" w:space="0" w:color="000000"/>
            </w:tcBorders>
            <w:shd w:val="clear" w:color="auto" w:fill="auto"/>
            <w:vAlign w:val="center"/>
          </w:tcPr>
          <w:p w:rsidR="008F429B" w:rsidRPr="00972197" w:rsidRDefault="008F429B" w:rsidP="008F429B">
            <w:pPr>
              <w:pStyle w:val="3"/>
              <w:spacing w:before="0" w:after="0"/>
              <w:rPr>
                <w:b w:val="0"/>
                <w:sz w:val="24"/>
                <w:szCs w:val="24"/>
              </w:rPr>
            </w:pPr>
            <w:bookmarkStart w:id="268" w:name="_Toc299097317"/>
            <w:r w:rsidRPr="00972197">
              <w:rPr>
                <w:b w:val="0"/>
                <w:sz w:val="24"/>
                <w:szCs w:val="24"/>
              </w:rPr>
              <w:t>Наименование ж/д  линии</w:t>
            </w:r>
            <w:bookmarkEnd w:id="268"/>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29B" w:rsidRPr="00972197" w:rsidRDefault="008F429B" w:rsidP="008F429B">
            <w:pPr>
              <w:pStyle w:val="3"/>
              <w:spacing w:before="0" w:after="0"/>
              <w:rPr>
                <w:b w:val="0"/>
                <w:sz w:val="24"/>
                <w:szCs w:val="24"/>
              </w:rPr>
            </w:pPr>
            <w:bookmarkStart w:id="269" w:name="_Toc299097318"/>
            <w:r w:rsidRPr="00972197">
              <w:rPr>
                <w:b w:val="0"/>
                <w:sz w:val="24"/>
                <w:szCs w:val="24"/>
              </w:rPr>
              <w:t>СКЖД</w:t>
            </w:r>
            <w:bookmarkEnd w:id="269"/>
            <w:r w:rsidRPr="00972197">
              <w:rPr>
                <w:b w:val="0"/>
                <w:sz w:val="24"/>
                <w:szCs w:val="24"/>
              </w:rPr>
              <w:t xml:space="preserve"> </w:t>
            </w:r>
          </w:p>
        </w:tc>
      </w:tr>
      <w:tr w:rsidR="008F429B" w:rsidRPr="00295FAB" w:rsidTr="008F429B">
        <w:trPr>
          <w:trHeight w:val="393"/>
        </w:trPr>
        <w:tc>
          <w:tcPr>
            <w:tcW w:w="6404" w:type="dxa"/>
            <w:tcBorders>
              <w:top w:val="single" w:sz="4" w:space="0" w:color="000000"/>
              <w:left w:val="single" w:sz="4" w:space="0" w:color="000000"/>
              <w:bottom w:val="single" w:sz="4" w:space="0" w:color="000000"/>
            </w:tcBorders>
            <w:shd w:val="clear" w:color="auto" w:fill="auto"/>
            <w:vAlign w:val="center"/>
          </w:tcPr>
          <w:p w:rsidR="008F429B" w:rsidRPr="00972197" w:rsidRDefault="008F429B" w:rsidP="008F429B">
            <w:pPr>
              <w:pStyle w:val="3"/>
              <w:spacing w:before="0" w:after="0"/>
              <w:rPr>
                <w:b w:val="0"/>
                <w:bCs w:val="0"/>
                <w:sz w:val="24"/>
                <w:szCs w:val="24"/>
              </w:rPr>
            </w:pPr>
            <w:bookmarkStart w:id="270" w:name="_Toc299097319"/>
            <w:r w:rsidRPr="00972197">
              <w:rPr>
                <w:b w:val="0"/>
                <w:sz w:val="24"/>
                <w:szCs w:val="24"/>
              </w:rPr>
              <w:t>Количество путей</w:t>
            </w:r>
            <w:bookmarkEnd w:id="270"/>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29B" w:rsidRPr="00972197" w:rsidRDefault="008F429B" w:rsidP="008F429B">
            <w:pPr>
              <w:pStyle w:val="3"/>
              <w:spacing w:before="0" w:after="0"/>
              <w:rPr>
                <w:b w:val="0"/>
                <w:sz w:val="24"/>
                <w:szCs w:val="24"/>
              </w:rPr>
            </w:pPr>
            <w:bookmarkStart w:id="271" w:name="_Toc299097320"/>
            <w:r w:rsidRPr="00972197">
              <w:rPr>
                <w:b w:val="0"/>
                <w:sz w:val="24"/>
                <w:szCs w:val="24"/>
                <w:lang w:val="en-US"/>
              </w:rPr>
              <w:t>2</w:t>
            </w:r>
            <w:bookmarkEnd w:id="271"/>
          </w:p>
        </w:tc>
      </w:tr>
      <w:tr w:rsidR="008F429B" w:rsidRPr="00295FAB" w:rsidTr="008F429B">
        <w:trPr>
          <w:trHeight w:val="373"/>
        </w:trPr>
        <w:tc>
          <w:tcPr>
            <w:tcW w:w="6404" w:type="dxa"/>
            <w:tcBorders>
              <w:top w:val="single" w:sz="4" w:space="0" w:color="000000"/>
              <w:left w:val="single" w:sz="4" w:space="0" w:color="000000"/>
              <w:bottom w:val="single" w:sz="4" w:space="0" w:color="000000"/>
            </w:tcBorders>
            <w:shd w:val="clear" w:color="auto" w:fill="auto"/>
            <w:vAlign w:val="center"/>
          </w:tcPr>
          <w:p w:rsidR="008F429B" w:rsidRPr="00972197" w:rsidRDefault="008F429B" w:rsidP="008F429B">
            <w:pPr>
              <w:pStyle w:val="3"/>
              <w:spacing w:before="0" w:after="0"/>
              <w:rPr>
                <w:b w:val="0"/>
                <w:sz w:val="24"/>
                <w:szCs w:val="24"/>
              </w:rPr>
            </w:pPr>
            <w:bookmarkStart w:id="272" w:name="_Toc299097321"/>
            <w:r w:rsidRPr="00972197">
              <w:rPr>
                <w:b w:val="0"/>
                <w:sz w:val="24"/>
                <w:szCs w:val="24"/>
              </w:rPr>
              <w:t>Вид тяги</w:t>
            </w:r>
            <w:bookmarkEnd w:id="272"/>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29B" w:rsidRPr="00972197" w:rsidRDefault="008F429B" w:rsidP="008F429B">
            <w:pPr>
              <w:pStyle w:val="3"/>
              <w:spacing w:before="0" w:after="0"/>
              <w:rPr>
                <w:b w:val="0"/>
                <w:sz w:val="24"/>
                <w:szCs w:val="24"/>
              </w:rPr>
            </w:pPr>
            <w:bookmarkStart w:id="273" w:name="_Toc299097322"/>
            <w:proofErr w:type="gramStart"/>
            <w:r w:rsidRPr="00972197">
              <w:rPr>
                <w:b w:val="0"/>
                <w:sz w:val="24"/>
                <w:szCs w:val="24"/>
              </w:rPr>
              <w:t>тепловозная</w:t>
            </w:r>
            <w:bookmarkEnd w:id="273"/>
            <w:proofErr w:type="gramEnd"/>
          </w:p>
        </w:tc>
      </w:tr>
      <w:tr w:rsidR="008F429B" w:rsidRPr="00295FAB" w:rsidTr="008F429B">
        <w:tc>
          <w:tcPr>
            <w:tcW w:w="6404" w:type="dxa"/>
            <w:tcBorders>
              <w:top w:val="single" w:sz="4" w:space="0" w:color="000000"/>
              <w:left w:val="single" w:sz="4" w:space="0" w:color="000000"/>
              <w:bottom w:val="single" w:sz="4" w:space="0" w:color="000000"/>
            </w:tcBorders>
            <w:shd w:val="clear" w:color="auto" w:fill="auto"/>
            <w:vAlign w:val="center"/>
          </w:tcPr>
          <w:p w:rsidR="008F429B" w:rsidRPr="00972197" w:rsidRDefault="008F429B" w:rsidP="008F429B">
            <w:pPr>
              <w:pStyle w:val="3"/>
              <w:spacing w:before="0" w:after="0"/>
              <w:rPr>
                <w:b w:val="0"/>
                <w:sz w:val="24"/>
                <w:szCs w:val="24"/>
              </w:rPr>
            </w:pPr>
            <w:bookmarkStart w:id="274" w:name="_Toc299097323"/>
            <w:r w:rsidRPr="00972197">
              <w:rPr>
                <w:b w:val="0"/>
                <w:sz w:val="24"/>
                <w:szCs w:val="24"/>
              </w:rPr>
              <w:t>Техническое состояние</w:t>
            </w:r>
            <w:bookmarkEnd w:id="274"/>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29B" w:rsidRPr="00972197" w:rsidRDefault="008F429B" w:rsidP="008F429B">
            <w:pPr>
              <w:pStyle w:val="3"/>
              <w:spacing w:before="0" w:after="0"/>
              <w:rPr>
                <w:b w:val="0"/>
                <w:sz w:val="24"/>
                <w:szCs w:val="24"/>
              </w:rPr>
            </w:pPr>
            <w:bookmarkStart w:id="275" w:name="_Toc299097324"/>
            <w:proofErr w:type="gramStart"/>
            <w:r w:rsidRPr="00972197">
              <w:rPr>
                <w:b w:val="0"/>
                <w:sz w:val="24"/>
                <w:szCs w:val="24"/>
              </w:rPr>
              <w:t>удовлетворительное</w:t>
            </w:r>
            <w:bookmarkEnd w:id="275"/>
            <w:proofErr w:type="gramEnd"/>
          </w:p>
        </w:tc>
      </w:tr>
    </w:tbl>
    <w:p w:rsidR="008F429B" w:rsidRDefault="008F429B" w:rsidP="008F429B">
      <w:pPr>
        <w:pStyle w:val="ad"/>
        <w:ind w:firstLine="567"/>
        <w:rPr>
          <w:rFonts w:ascii="Times New Roman" w:hAnsi="Times New Roman"/>
          <w:sz w:val="24"/>
          <w:szCs w:val="24"/>
        </w:rPr>
      </w:pPr>
    </w:p>
    <w:p w:rsidR="008F429B" w:rsidRPr="00690E9C" w:rsidRDefault="008F429B" w:rsidP="008F429B">
      <w:pPr>
        <w:pStyle w:val="ad"/>
        <w:ind w:firstLine="567"/>
        <w:rPr>
          <w:rFonts w:ascii="Times New Roman" w:hAnsi="Times New Roman"/>
          <w:b/>
          <w:sz w:val="24"/>
          <w:szCs w:val="24"/>
        </w:rPr>
      </w:pPr>
      <w:r w:rsidRPr="00690E9C">
        <w:rPr>
          <w:rFonts w:ascii="Times New Roman" w:hAnsi="Times New Roman"/>
          <w:b/>
          <w:sz w:val="24"/>
          <w:szCs w:val="24"/>
        </w:rPr>
        <w:t>Внутренний транспорт</w:t>
      </w:r>
    </w:p>
    <w:p w:rsidR="008F429B" w:rsidRDefault="008F429B" w:rsidP="008F429B">
      <w:pPr>
        <w:pStyle w:val="ad"/>
        <w:ind w:firstLine="567"/>
        <w:rPr>
          <w:rFonts w:ascii="Times New Roman" w:hAnsi="Times New Roman"/>
          <w:sz w:val="24"/>
          <w:szCs w:val="24"/>
        </w:rPr>
      </w:pPr>
    </w:p>
    <w:p w:rsidR="008F429B" w:rsidRDefault="008F429B" w:rsidP="008F429B">
      <w:pPr>
        <w:pStyle w:val="ad"/>
        <w:ind w:firstLine="540"/>
        <w:jc w:val="both"/>
        <w:rPr>
          <w:rFonts w:ascii="Times New Roman" w:hAnsi="Times New Roman"/>
          <w:sz w:val="24"/>
          <w:szCs w:val="24"/>
        </w:rPr>
      </w:pPr>
      <w:r>
        <w:rPr>
          <w:rFonts w:ascii="Times New Roman" w:hAnsi="Times New Roman"/>
          <w:sz w:val="24"/>
          <w:szCs w:val="24"/>
        </w:rPr>
        <w:t>Населенные пункты Табунщиковского сельского поселения в достаточной степени обеспечены внутренней транспортной инфраструктурой. Однако необходима повсеместная реконструкция дорожного полотна. Развитие улично-дорожной сети населенных пунктов предполагается вести в соответствии с очередностью нового строительства.</w:t>
      </w:r>
    </w:p>
    <w:p w:rsidR="008F429B" w:rsidRDefault="008F429B" w:rsidP="008F429B">
      <w:pPr>
        <w:pStyle w:val="ad"/>
        <w:ind w:firstLine="540"/>
        <w:jc w:val="both"/>
        <w:rPr>
          <w:rFonts w:ascii="Times New Roman" w:hAnsi="Times New Roman"/>
          <w:sz w:val="24"/>
          <w:szCs w:val="24"/>
        </w:rPr>
      </w:pPr>
    </w:p>
    <w:p w:rsidR="008F429B" w:rsidRPr="00690E9C" w:rsidRDefault="008F429B" w:rsidP="008F429B">
      <w:pPr>
        <w:pStyle w:val="ad"/>
        <w:ind w:firstLine="540"/>
        <w:jc w:val="both"/>
        <w:rPr>
          <w:rFonts w:ascii="Times New Roman" w:hAnsi="Times New Roman"/>
          <w:b/>
          <w:sz w:val="24"/>
          <w:szCs w:val="24"/>
        </w:rPr>
      </w:pPr>
      <w:r w:rsidRPr="00690E9C">
        <w:rPr>
          <w:rFonts w:ascii="Times New Roman" w:hAnsi="Times New Roman"/>
          <w:b/>
          <w:sz w:val="24"/>
          <w:szCs w:val="24"/>
        </w:rPr>
        <w:t>Перечень внутренних автодорог и их характеристика</w:t>
      </w:r>
    </w:p>
    <w:p w:rsidR="008F429B" w:rsidRPr="00B433AF" w:rsidRDefault="008F429B" w:rsidP="008F429B">
      <w:pPr>
        <w:shd w:val="clear" w:color="auto" w:fill="FFFFFF"/>
        <w:tabs>
          <w:tab w:val="left" w:pos="142"/>
        </w:tabs>
        <w:ind w:right="5" w:firstLine="13041"/>
        <w:jc w:val="right"/>
        <w:rPr>
          <w:color w:val="000000"/>
        </w:rPr>
      </w:pPr>
      <w:r w:rsidRPr="002F11C9">
        <w:rPr>
          <w:color w:val="000000"/>
        </w:rPr>
        <w:t>Т</w:t>
      </w:r>
      <w:r>
        <w:rPr>
          <w:color w:val="000000"/>
        </w:rPr>
        <w:t>Т</w:t>
      </w:r>
      <w:r w:rsidRPr="002F11C9">
        <w:rPr>
          <w:color w:val="000000"/>
        </w:rPr>
        <w:t>аблица №</w:t>
      </w:r>
      <w:r>
        <w:rPr>
          <w:color w:val="000000"/>
        </w:rPr>
        <w:t xml:space="preserve"> 4</w:t>
      </w:r>
    </w:p>
    <w:p w:rsidR="008F429B" w:rsidRDefault="008F429B" w:rsidP="008F429B">
      <w:pPr>
        <w:pStyle w:val="ad"/>
        <w:ind w:firstLine="540"/>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
        <w:gridCol w:w="2270"/>
        <w:gridCol w:w="1417"/>
        <w:gridCol w:w="1701"/>
        <w:gridCol w:w="1134"/>
        <w:gridCol w:w="1276"/>
        <w:gridCol w:w="1134"/>
      </w:tblGrid>
      <w:tr w:rsidR="008F429B" w:rsidRPr="00690E9C" w:rsidTr="008F429B">
        <w:trPr>
          <w:cantSplit/>
          <w:trHeight w:val="435"/>
        </w:trPr>
        <w:tc>
          <w:tcPr>
            <w:tcW w:w="390" w:type="dxa"/>
            <w:vMerge w:val="restart"/>
            <w:tcBorders>
              <w:top w:val="single" w:sz="4" w:space="0" w:color="auto"/>
            </w:tcBorders>
            <w:vAlign w:val="center"/>
          </w:tcPr>
          <w:p w:rsidR="008F429B" w:rsidRPr="00690E9C" w:rsidRDefault="008F429B" w:rsidP="008F429B">
            <w:pPr>
              <w:pStyle w:val="ad"/>
              <w:jc w:val="center"/>
              <w:rPr>
                <w:rFonts w:ascii="Times New Roman" w:hAnsi="Times New Roman"/>
                <w:sz w:val="24"/>
                <w:szCs w:val="24"/>
              </w:rPr>
            </w:pPr>
          </w:p>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w:t>
            </w:r>
          </w:p>
          <w:p w:rsidR="008F429B" w:rsidRPr="00690E9C" w:rsidRDefault="008F429B" w:rsidP="008F429B">
            <w:pPr>
              <w:pStyle w:val="ad"/>
              <w:jc w:val="center"/>
              <w:rPr>
                <w:rFonts w:ascii="Times New Roman" w:hAnsi="Times New Roman"/>
                <w:sz w:val="24"/>
                <w:szCs w:val="24"/>
              </w:rPr>
            </w:pPr>
          </w:p>
        </w:tc>
        <w:tc>
          <w:tcPr>
            <w:tcW w:w="2270" w:type="dxa"/>
            <w:vMerge w:val="restart"/>
            <w:vAlign w:val="center"/>
          </w:tcPr>
          <w:p w:rsidR="008F429B" w:rsidRPr="00690E9C" w:rsidRDefault="008F429B" w:rsidP="008F429B">
            <w:pPr>
              <w:pStyle w:val="ad"/>
              <w:jc w:val="center"/>
              <w:rPr>
                <w:rFonts w:ascii="Times New Roman" w:hAnsi="Times New Roman"/>
                <w:sz w:val="24"/>
                <w:szCs w:val="24"/>
              </w:rPr>
            </w:pPr>
          </w:p>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Наименование улиц и дорог</w:t>
            </w:r>
          </w:p>
        </w:tc>
        <w:tc>
          <w:tcPr>
            <w:tcW w:w="1417" w:type="dxa"/>
            <w:vMerge w:val="restart"/>
            <w:vAlign w:val="center"/>
          </w:tcPr>
          <w:p w:rsidR="008F429B" w:rsidRPr="00690E9C" w:rsidRDefault="008F429B" w:rsidP="008F429B">
            <w:pPr>
              <w:pStyle w:val="ad"/>
              <w:jc w:val="center"/>
              <w:rPr>
                <w:rFonts w:ascii="Times New Roman" w:hAnsi="Times New Roman"/>
                <w:sz w:val="24"/>
                <w:szCs w:val="24"/>
              </w:rPr>
            </w:pPr>
          </w:p>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Протяженность</w:t>
            </w:r>
          </w:p>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w:t>
            </w:r>
            <w:proofErr w:type="gramStart"/>
            <w:r w:rsidRPr="00690E9C">
              <w:rPr>
                <w:rFonts w:ascii="Times New Roman" w:hAnsi="Times New Roman"/>
                <w:sz w:val="24"/>
                <w:szCs w:val="24"/>
              </w:rPr>
              <w:t>км</w:t>
            </w:r>
            <w:proofErr w:type="gramEnd"/>
            <w:r w:rsidRPr="00690E9C">
              <w:rPr>
                <w:rFonts w:ascii="Times New Roman" w:hAnsi="Times New Roman"/>
                <w:sz w:val="24"/>
                <w:szCs w:val="24"/>
              </w:rPr>
              <w:t>)</w:t>
            </w:r>
          </w:p>
        </w:tc>
        <w:tc>
          <w:tcPr>
            <w:tcW w:w="1701" w:type="dxa"/>
            <w:vMerge w:val="restart"/>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Ширина в красных линиях (м)</w:t>
            </w:r>
          </w:p>
        </w:tc>
        <w:tc>
          <w:tcPr>
            <w:tcW w:w="3544" w:type="dxa"/>
            <w:gridSpan w:val="3"/>
            <w:vAlign w:val="center"/>
          </w:tcPr>
          <w:p w:rsidR="008F429B" w:rsidRPr="00690E9C" w:rsidRDefault="008F429B" w:rsidP="008F429B">
            <w:pPr>
              <w:pStyle w:val="ad"/>
              <w:jc w:val="center"/>
              <w:rPr>
                <w:rFonts w:ascii="Times New Roman" w:hAnsi="Times New Roman"/>
                <w:bCs/>
                <w:sz w:val="24"/>
                <w:szCs w:val="24"/>
              </w:rPr>
            </w:pPr>
            <w:r w:rsidRPr="00690E9C">
              <w:rPr>
                <w:rFonts w:ascii="Times New Roman" w:hAnsi="Times New Roman"/>
                <w:bCs/>
                <w:sz w:val="24"/>
                <w:szCs w:val="24"/>
              </w:rPr>
              <w:t>Элементы  поперечного  профиля</w:t>
            </w:r>
          </w:p>
        </w:tc>
      </w:tr>
      <w:tr w:rsidR="008F429B" w:rsidRPr="00690E9C" w:rsidTr="008F429B">
        <w:trPr>
          <w:cantSplit/>
          <w:trHeight w:val="300"/>
        </w:trPr>
        <w:tc>
          <w:tcPr>
            <w:tcW w:w="390" w:type="dxa"/>
            <w:vMerge/>
            <w:vAlign w:val="center"/>
          </w:tcPr>
          <w:p w:rsidR="008F429B" w:rsidRPr="00690E9C" w:rsidRDefault="008F429B" w:rsidP="008F429B">
            <w:pPr>
              <w:pStyle w:val="ad"/>
              <w:jc w:val="center"/>
              <w:rPr>
                <w:rFonts w:ascii="Times New Roman" w:hAnsi="Times New Roman"/>
                <w:sz w:val="24"/>
                <w:szCs w:val="24"/>
              </w:rPr>
            </w:pPr>
          </w:p>
        </w:tc>
        <w:tc>
          <w:tcPr>
            <w:tcW w:w="2270" w:type="dxa"/>
            <w:vMerge/>
            <w:vAlign w:val="center"/>
          </w:tcPr>
          <w:p w:rsidR="008F429B" w:rsidRPr="00690E9C" w:rsidRDefault="008F429B" w:rsidP="008F429B">
            <w:pPr>
              <w:pStyle w:val="ad"/>
              <w:jc w:val="center"/>
              <w:rPr>
                <w:rFonts w:ascii="Times New Roman" w:hAnsi="Times New Roman"/>
                <w:sz w:val="24"/>
                <w:szCs w:val="24"/>
              </w:rPr>
            </w:pPr>
          </w:p>
        </w:tc>
        <w:tc>
          <w:tcPr>
            <w:tcW w:w="1417" w:type="dxa"/>
            <w:vMerge/>
            <w:vAlign w:val="center"/>
          </w:tcPr>
          <w:p w:rsidR="008F429B" w:rsidRPr="00690E9C" w:rsidRDefault="008F429B" w:rsidP="008F429B">
            <w:pPr>
              <w:pStyle w:val="ad"/>
              <w:jc w:val="center"/>
              <w:rPr>
                <w:rFonts w:ascii="Times New Roman" w:hAnsi="Times New Roman"/>
                <w:sz w:val="24"/>
                <w:szCs w:val="24"/>
              </w:rPr>
            </w:pPr>
          </w:p>
        </w:tc>
        <w:tc>
          <w:tcPr>
            <w:tcW w:w="1701" w:type="dxa"/>
            <w:vMerge/>
            <w:vAlign w:val="center"/>
          </w:tcPr>
          <w:p w:rsidR="008F429B" w:rsidRPr="00690E9C" w:rsidRDefault="008F429B" w:rsidP="008F429B">
            <w:pPr>
              <w:pStyle w:val="ad"/>
              <w:jc w:val="center"/>
              <w:rPr>
                <w:rFonts w:ascii="Times New Roman" w:hAnsi="Times New Roman"/>
                <w:sz w:val="24"/>
                <w:szCs w:val="24"/>
              </w:rPr>
            </w:pPr>
          </w:p>
        </w:tc>
        <w:tc>
          <w:tcPr>
            <w:tcW w:w="2410" w:type="dxa"/>
            <w:gridSpan w:val="2"/>
            <w:vAlign w:val="center"/>
          </w:tcPr>
          <w:p w:rsidR="008F429B" w:rsidRPr="00690E9C" w:rsidRDefault="008F429B" w:rsidP="008F429B">
            <w:pPr>
              <w:pStyle w:val="ad"/>
              <w:jc w:val="center"/>
              <w:rPr>
                <w:rFonts w:ascii="Times New Roman" w:hAnsi="Times New Roman"/>
                <w:bCs/>
                <w:sz w:val="24"/>
                <w:szCs w:val="24"/>
              </w:rPr>
            </w:pPr>
            <w:r w:rsidRPr="00690E9C">
              <w:rPr>
                <w:rFonts w:ascii="Times New Roman" w:hAnsi="Times New Roman"/>
                <w:bCs/>
                <w:sz w:val="24"/>
                <w:szCs w:val="24"/>
              </w:rPr>
              <w:t>Проезжая часть</w:t>
            </w:r>
          </w:p>
        </w:tc>
        <w:tc>
          <w:tcPr>
            <w:tcW w:w="1134" w:type="dxa"/>
            <w:vMerge w:val="restart"/>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Ширина обочины (м)</w:t>
            </w:r>
          </w:p>
        </w:tc>
      </w:tr>
      <w:tr w:rsidR="008F429B" w:rsidRPr="00690E9C" w:rsidTr="008F429B">
        <w:trPr>
          <w:cantSplit/>
        </w:trPr>
        <w:tc>
          <w:tcPr>
            <w:tcW w:w="390" w:type="dxa"/>
            <w:vMerge/>
            <w:vAlign w:val="center"/>
          </w:tcPr>
          <w:p w:rsidR="008F429B" w:rsidRPr="00690E9C" w:rsidRDefault="008F429B" w:rsidP="008F429B">
            <w:pPr>
              <w:pStyle w:val="ad"/>
              <w:jc w:val="center"/>
              <w:rPr>
                <w:rFonts w:ascii="Times New Roman" w:hAnsi="Times New Roman"/>
                <w:sz w:val="24"/>
                <w:szCs w:val="24"/>
              </w:rPr>
            </w:pPr>
          </w:p>
        </w:tc>
        <w:tc>
          <w:tcPr>
            <w:tcW w:w="2270" w:type="dxa"/>
            <w:vMerge/>
            <w:vAlign w:val="center"/>
          </w:tcPr>
          <w:p w:rsidR="008F429B" w:rsidRPr="00690E9C" w:rsidRDefault="008F429B" w:rsidP="008F429B">
            <w:pPr>
              <w:pStyle w:val="ad"/>
              <w:jc w:val="center"/>
              <w:rPr>
                <w:rFonts w:ascii="Times New Roman" w:hAnsi="Times New Roman"/>
                <w:sz w:val="24"/>
                <w:szCs w:val="24"/>
              </w:rPr>
            </w:pPr>
          </w:p>
        </w:tc>
        <w:tc>
          <w:tcPr>
            <w:tcW w:w="1417" w:type="dxa"/>
            <w:vMerge/>
            <w:vAlign w:val="center"/>
          </w:tcPr>
          <w:p w:rsidR="008F429B" w:rsidRPr="00690E9C" w:rsidRDefault="008F429B" w:rsidP="008F429B">
            <w:pPr>
              <w:pStyle w:val="ad"/>
              <w:jc w:val="center"/>
              <w:rPr>
                <w:rFonts w:ascii="Times New Roman" w:hAnsi="Times New Roman"/>
                <w:sz w:val="24"/>
                <w:szCs w:val="24"/>
              </w:rPr>
            </w:pPr>
          </w:p>
        </w:tc>
        <w:tc>
          <w:tcPr>
            <w:tcW w:w="1701" w:type="dxa"/>
            <w:vMerge/>
            <w:vAlign w:val="center"/>
          </w:tcPr>
          <w:p w:rsidR="008F429B" w:rsidRPr="00690E9C" w:rsidRDefault="008F429B" w:rsidP="008F429B">
            <w:pPr>
              <w:pStyle w:val="ad"/>
              <w:jc w:val="center"/>
              <w:rPr>
                <w:rFonts w:ascii="Times New Roman" w:hAnsi="Times New Roman"/>
                <w:sz w:val="24"/>
                <w:szCs w:val="24"/>
              </w:rPr>
            </w:pP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Ширина (м)</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Покрытие</w:t>
            </w:r>
          </w:p>
        </w:tc>
        <w:tc>
          <w:tcPr>
            <w:tcW w:w="1134" w:type="dxa"/>
            <w:vMerge/>
            <w:vAlign w:val="center"/>
          </w:tcPr>
          <w:p w:rsidR="008F429B" w:rsidRPr="00690E9C" w:rsidRDefault="008F429B" w:rsidP="008F429B">
            <w:pPr>
              <w:pStyle w:val="ad"/>
              <w:jc w:val="center"/>
              <w:rPr>
                <w:rFonts w:ascii="Times New Roman" w:hAnsi="Times New Roman"/>
                <w:sz w:val="24"/>
                <w:szCs w:val="24"/>
              </w:rPr>
            </w:pP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1.</w:t>
            </w:r>
          </w:p>
        </w:tc>
        <w:tc>
          <w:tcPr>
            <w:tcW w:w="8932" w:type="dxa"/>
            <w:gridSpan w:val="6"/>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С.Табунщиково</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Пер</w:t>
            </w:r>
            <w:proofErr w:type="gramStart"/>
            <w:r w:rsidRPr="00690E9C">
              <w:rPr>
                <w:rFonts w:ascii="Times New Roman" w:hAnsi="Times New Roman"/>
                <w:sz w:val="24"/>
                <w:szCs w:val="24"/>
              </w:rPr>
              <w:t>.С</w:t>
            </w:r>
            <w:proofErr w:type="gramEnd"/>
            <w:r w:rsidRPr="00690E9C">
              <w:rPr>
                <w:rFonts w:ascii="Times New Roman" w:hAnsi="Times New Roman"/>
                <w:sz w:val="24"/>
                <w:szCs w:val="24"/>
              </w:rPr>
              <w:t>еверный</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0,9</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p>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каменка</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Космонавтов</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0,6</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8</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каменка</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2</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Клубный</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0,8</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Гаражный</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0,3</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Улицы Гагарина</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0,5</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Ленина</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1,2</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 0,2</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Советская</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1,5</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 0,3</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Октябрьская</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1,1</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Школьная</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1,1</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8</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2</w:t>
            </w:r>
          </w:p>
        </w:tc>
      </w:tr>
      <w:tr w:rsidR="008F429B" w:rsidRPr="00690E9C" w:rsidTr="008F429B">
        <w:trPr>
          <w:cantSplit/>
          <w:trHeight w:val="1428"/>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Комсомольская</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1,2</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щебеночно-тырсовая</w:t>
            </w:r>
            <w:proofErr w:type="gramEnd"/>
          </w:p>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 0,6</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Крупская</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1,2</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Заречная</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1,0</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8</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2</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2.</w:t>
            </w:r>
          </w:p>
        </w:tc>
        <w:tc>
          <w:tcPr>
            <w:tcW w:w="8932" w:type="dxa"/>
            <w:gridSpan w:val="6"/>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Х.Гривенный</w:t>
            </w:r>
            <w:proofErr w:type="gramEnd"/>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Ул. Новоселов</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0,8</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каменка</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Ул.  Победы</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1,1</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Ул. Садовая</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0,8</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Ул</w:t>
            </w:r>
            <w:proofErr w:type="gramStart"/>
            <w:r w:rsidRPr="00690E9C">
              <w:rPr>
                <w:rFonts w:ascii="Times New Roman" w:hAnsi="Times New Roman"/>
                <w:sz w:val="24"/>
                <w:szCs w:val="24"/>
              </w:rPr>
              <w:t>.С</w:t>
            </w:r>
            <w:proofErr w:type="gramEnd"/>
            <w:r w:rsidRPr="00690E9C">
              <w:rPr>
                <w:rFonts w:ascii="Times New Roman" w:hAnsi="Times New Roman"/>
                <w:sz w:val="24"/>
                <w:szCs w:val="24"/>
              </w:rPr>
              <w:t>тепная</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0,8</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Пер. Школьный</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0,3</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8</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2</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c>
          <w:tcPr>
            <w:tcW w:w="8932" w:type="dxa"/>
            <w:gridSpan w:val="6"/>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Хутор  Почтовый</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Ул</w:t>
            </w:r>
            <w:proofErr w:type="gramStart"/>
            <w:r w:rsidRPr="00690E9C">
              <w:rPr>
                <w:rFonts w:ascii="Times New Roman" w:hAnsi="Times New Roman"/>
                <w:sz w:val="24"/>
                <w:szCs w:val="24"/>
              </w:rPr>
              <w:t>.Ц</w:t>
            </w:r>
            <w:proofErr w:type="gramEnd"/>
            <w:r w:rsidRPr="00690E9C">
              <w:rPr>
                <w:rFonts w:ascii="Times New Roman" w:hAnsi="Times New Roman"/>
                <w:sz w:val="24"/>
                <w:szCs w:val="24"/>
              </w:rPr>
              <w:t>ентральная</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2,3</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 1,5</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p>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4.</w:t>
            </w:r>
          </w:p>
        </w:tc>
        <w:tc>
          <w:tcPr>
            <w:tcW w:w="8932" w:type="dxa"/>
            <w:gridSpan w:val="6"/>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Пос</w:t>
            </w:r>
            <w:proofErr w:type="gramStart"/>
            <w:r w:rsidRPr="00690E9C">
              <w:rPr>
                <w:rFonts w:ascii="Times New Roman" w:hAnsi="Times New Roman"/>
                <w:sz w:val="24"/>
                <w:szCs w:val="24"/>
              </w:rPr>
              <w:t>.Р</w:t>
            </w:r>
            <w:proofErr w:type="gramEnd"/>
            <w:r w:rsidRPr="00690E9C">
              <w:rPr>
                <w:rFonts w:ascii="Times New Roman" w:hAnsi="Times New Roman"/>
                <w:sz w:val="24"/>
                <w:szCs w:val="24"/>
              </w:rPr>
              <w:t>ябиновка</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Ул</w:t>
            </w:r>
            <w:proofErr w:type="gramStart"/>
            <w:r w:rsidRPr="00690E9C">
              <w:rPr>
                <w:rFonts w:ascii="Times New Roman" w:hAnsi="Times New Roman"/>
                <w:sz w:val="24"/>
                <w:szCs w:val="24"/>
              </w:rPr>
              <w:t>.С</w:t>
            </w:r>
            <w:proofErr w:type="gramEnd"/>
            <w:r w:rsidRPr="00690E9C">
              <w:rPr>
                <w:rFonts w:ascii="Times New Roman" w:hAnsi="Times New Roman"/>
                <w:sz w:val="24"/>
                <w:szCs w:val="24"/>
              </w:rPr>
              <w:t>оветская</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0,8</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Ул</w:t>
            </w:r>
            <w:proofErr w:type="gramStart"/>
            <w:r w:rsidRPr="00690E9C">
              <w:rPr>
                <w:rFonts w:ascii="Times New Roman" w:hAnsi="Times New Roman"/>
                <w:sz w:val="24"/>
                <w:szCs w:val="24"/>
              </w:rPr>
              <w:t>.С</w:t>
            </w:r>
            <w:proofErr w:type="gramEnd"/>
            <w:r w:rsidRPr="00690E9C">
              <w:rPr>
                <w:rFonts w:ascii="Times New Roman" w:hAnsi="Times New Roman"/>
                <w:sz w:val="24"/>
                <w:szCs w:val="24"/>
              </w:rPr>
              <w:t>адовая</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0,5</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Ул</w:t>
            </w:r>
            <w:proofErr w:type="gramStart"/>
            <w:r w:rsidRPr="00690E9C">
              <w:rPr>
                <w:rFonts w:ascii="Times New Roman" w:hAnsi="Times New Roman"/>
                <w:sz w:val="24"/>
                <w:szCs w:val="24"/>
              </w:rPr>
              <w:t>.С</w:t>
            </w:r>
            <w:proofErr w:type="gramEnd"/>
            <w:r w:rsidRPr="00690E9C">
              <w:rPr>
                <w:rFonts w:ascii="Times New Roman" w:hAnsi="Times New Roman"/>
                <w:sz w:val="24"/>
                <w:szCs w:val="24"/>
              </w:rPr>
              <w:t>тепная</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0,8</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Ул. Школьная</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0,8</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Ул</w:t>
            </w:r>
            <w:proofErr w:type="gramStart"/>
            <w:r w:rsidRPr="00690E9C">
              <w:rPr>
                <w:rFonts w:ascii="Times New Roman" w:hAnsi="Times New Roman"/>
                <w:sz w:val="24"/>
                <w:szCs w:val="24"/>
              </w:rPr>
              <w:t>.Н</w:t>
            </w:r>
            <w:proofErr w:type="gramEnd"/>
            <w:r w:rsidRPr="00690E9C">
              <w:rPr>
                <w:rFonts w:ascii="Times New Roman" w:hAnsi="Times New Roman"/>
                <w:sz w:val="24"/>
                <w:szCs w:val="24"/>
              </w:rPr>
              <w:t>овоселов</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0,7</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5</w:t>
            </w: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Ст</w:t>
            </w:r>
            <w:proofErr w:type="gramStart"/>
            <w:r w:rsidRPr="00690E9C">
              <w:rPr>
                <w:rFonts w:ascii="Times New Roman" w:hAnsi="Times New Roman"/>
                <w:sz w:val="24"/>
                <w:szCs w:val="24"/>
              </w:rPr>
              <w:t>.Г</w:t>
            </w:r>
            <w:proofErr w:type="gramEnd"/>
            <w:r w:rsidRPr="00690E9C">
              <w:rPr>
                <w:rFonts w:ascii="Times New Roman" w:hAnsi="Times New Roman"/>
                <w:sz w:val="24"/>
                <w:szCs w:val="24"/>
              </w:rPr>
              <w:t>ривенная</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0,8</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8</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2</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8932" w:type="dxa"/>
            <w:gridSpan w:val="6"/>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Подъезды к населенным пунктам</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С.Табунщиково</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3,5</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ГПИ</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3,5</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8</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щебеночно-тырсовая</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2</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Х.Гривенный м</w:t>
            </w:r>
            <w:proofErr w:type="gramStart"/>
            <w:r w:rsidRPr="00690E9C">
              <w:rPr>
                <w:rFonts w:ascii="Times New Roman" w:hAnsi="Times New Roman"/>
                <w:sz w:val="24"/>
                <w:szCs w:val="24"/>
              </w:rPr>
              <w:t>4</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1,8</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Х.Почтовый М</w:t>
            </w:r>
            <w:proofErr w:type="gramStart"/>
            <w:r w:rsidRPr="00690E9C">
              <w:rPr>
                <w:rFonts w:ascii="Times New Roman" w:hAnsi="Times New Roman"/>
                <w:sz w:val="24"/>
                <w:szCs w:val="24"/>
              </w:rPr>
              <w:t>4</w:t>
            </w:r>
            <w:proofErr w:type="gramEnd"/>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2,4</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асфальт</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r w:rsidR="008F429B" w:rsidRPr="00690E9C" w:rsidTr="008F429B">
        <w:trPr>
          <w:cantSplit/>
        </w:trPr>
        <w:tc>
          <w:tcPr>
            <w:tcW w:w="390" w:type="dxa"/>
            <w:vAlign w:val="center"/>
          </w:tcPr>
          <w:p w:rsidR="008F429B" w:rsidRPr="00690E9C" w:rsidRDefault="008F429B" w:rsidP="008F429B">
            <w:pPr>
              <w:pStyle w:val="ad"/>
              <w:jc w:val="center"/>
              <w:rPr>
                <w:rFonts w:ascii="Times New Roman" w:hAnsi="Times New Roman"/>
                <w:sz w:val="24"/>
                <w:szCs w:val="24"/>
              </w:rPr>
            </w:pPr>
          </w:p>
        </w:tc>
        <w:tc>
          <w:tcPr>
            <w:tcW w:w="2270"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П.Рябиновка</w:t>
            </w:r>
          </w:p>
        </w:tc>
        <w:tc>
          <w:tcPr>
            <w:tcW w:w="1417"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4,2</w:t>
            </w:r>
          </w:p>
        </w:tc>
        <w:tc>
          <w:tcPr>
            <w:tcW w:w="1701"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9</w:t>
            </w:r>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6</w:t>
            </w:r>
          </w:p>
        </w:tc>
        <w:tc>
          <w:tcPr>
            <w:tcW w:w="1276" w:type="dxa"/>
            <w:vAlign w:val="center"/>
          </w:tcPr>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грунтовая 2,5</w:t>
            </w:r>
            <w:proofErr w:type="gramEnd"/>
          </w:p>
          <w:p w:rsidR="008F429B" w:rsidRPr="00690E9C" w:rsidRDefault="008F429B" w:rsidP="008F429B">
            <w:pPr>
              <w:pStyle w:val="ad"/>
              <w:jc w:val="center"/>
              <w:rPr>
                <w:rFonts w:ascii="Times New Roman" w:hAnsi="Times New Roman"/>
                <w:sz w:val="24"/>
                <w:szCs w:val="24"/>
              </w:rPr>
            </w:pPr>
            <w:proofErr w:type="gramStart"/>
            <w:r w:rsidRPr="00690E9C">
              <w:rPr>
                <w:rFonts w:ascii="Times New Roman" w:hAnsi="Times New Roman"/>
                <w:sz w:val="24"/>
                <w:szCs w:val="24"/>
              </w:rPr>
              <w:t>щебеночно-тырсовая 1,7</w:t>
            </w:r>
            <w:proofErr w:type="gramEnd"/>
          </w:p>
        </w:tc>
        <w:tc>
          <w:tcPr>
            <w:tcW w:w="1134" w:type="dxa"/>
            <w:vAlign w:val="center"/>
          </w:tcPr>
          <w:p w:rsidR="008F429B" w:rsidRPr="00690E9C" w:rsidRDefault="008F429B" w:rsidP="008F429B">
            <w:pPr>
              <w:pStyle w:val="ad"/>
              <w:jc w:val="center"/>
              <w:rPr>
                <w:rFonts w:ascii="Times New Roman" w:hAnsi="Times New Roman"/>
                <w:sz w:val="24"/>
                <w:szCs w:val="24"/>
              </w:rPr>
            </w:pPr>
            <w:r w:rsidRPr="00690E9C">
              <w:rPr>
                <w:rFonts w:ascii="Times New Roman" w:hAnsi="Times New Roman"/>
                <w:sz w:val="24"/>
                <w:szCs w:val="24"/>
              </w:rPr>
              <w:t>3</w:t>
            </w:r>
          </w:p>
        </w:tc>
      </w:tr>
    </w:tbl>
    <w:p w:rsidR="008F429B" w:rsidRDefault="008F429B" w:rsidP="008F429B">
      <w:pPr>
        <w:pStyle w:val="ad"/>
        <w:ind w:firstLine="567"/>
        <w:rPr>
          <w:rFonts w:ascii="Times New Roman" w:hAnsi="Times New Roman"/>
          <w:sz w:val="24"/>
          <w:szCs w:val="24"/>
        </w:rPr>
      </w:pPr>
    </w:p>
    <w:p w:rsidR="008F429B" w:rsidRPr="00295FAB" w:rsidRDefault="008F429B" w:rsidP="008F429B">
      <w:pPr>
        <w:pStyle w:val="ad"/>
        <w:ind w:firstLine="567"/>
        <w:jc w:val="both"/>
        <w:rPr>
          <w:rFonts w:ascii="Times New Roman" w:hAnsi="Times New Roman"/>
          <w:sz w:val="24"/>
          <w:szCs w:val="24"/>
        </w:rPr>
      </w:pPr>
      <w:r>
        <w:rPr>
          <w:rFonts w:ascii="Times New Roman" w:hAnsi="Times New Roman"/>
          <w:sz w:val="24"/>
          <w:szCs w:val="24"/>
        </w:rPr>
        <w:t>Мероприятия по р</w:t>
      </w:r>
      <w:r w:rsidRPr="00295FAB">
        <w:rPr>
          <w:rFonts w:ascii="Times New Roman" w:hAnsi="Times New Roman"/>
          <w:sz w:val="24"/>
          <w:szCs w:val="24"/>
        </w:rPr>
        <w:t>азвити</w:t>
      </w:r>
      <w:r>
        <w:rPr>
          <w:rFonts w:ascii="Times New Roman" w:hAnsi="Times New Roman"/>
          <w:sz w:val="24"/>
          <w:szCs w:val="24"/>
        </w:rPr>
        <w:t>ю</w:t>
      </w:r>
      <w:r w:rsidRPr="00295FAB">
        <w:rPr>
          <w:rFonts w:ascii="Times New Roman" w:hAnsi="Times New Roman"/>
          <w:sz w:val="24"/>
          <w:szCs w:val="24"/>
        </w:rPr>
        <w:t xml:space="preserve"> транспортной инфраструктуры</w:t>
      </w:r>
    </w:p>
    <w:p w:rsidR="008F429B" w:rsidRPr="00295FAB" w:rsidRDefault="008F429B" w:rsidP="008F429B">
      <w:pPr>
        <w:pStyle w:val="ad"/>
        <w:ind w:firstLine="567"/>
        <w:jc w:val="both"/>
        <w:rPr>
          <w:rFonts w:ascii="Times New Roman" w:hAnsi="Times New Roman"/>
          <w:sz w:val="24"/>
          <w:szCs w:val="24"/>
        </w:rPr>
      </w:pPr>
      <w:r w:rsidRPr="00295FAB">
        <w:rPr>
          <w:rFonts w:ascii="Times New Roman" w:hAnsi="Times New Roman"/>
          <w:sz w:val="24"/>
          <w:szCs w:val="24"/>
        </w:rPr>
        <w:t>На первую очередь:</w:t>
      </w:r>
    </w:p>
    <w:p w:rsidR="008F429B" w:rsidRPr="00295FAB" w:rsidRDefault="008F429B" w:rsidP="008F429B">
      <w:pPr>
        <w:pStyle w:val="ad"/>
        <w:jc w:val="both"/>
        <w:rPr>
          <w:rFonts w:ascii="Times New Roman" w:hAnsi="Times New Roman"/>
          <w:sz w:val="24"/>
          <w:szCs w:val="24"/>
        </w:rPr>
      </w:pPr>
      <w:r w:rsidRPr="00295FAB">
        <w:rPr>
          <w:rFonts w:ascii="Times New Roman" w:hAnsi="Times New Roman"/>
          <w:sz w:val="24"/>
          <w:szCs w:val="24"/>
        </w:rPr>
        <w:lastRenderedPageBreak/>
        <w:t>- необходима реконструкция дорожного полотна местных автодорог.</w:t>
      </w:r>
    </w:p>
    <w:p w:rsidR="008F429B" w:rsidRPr="00295FAB" w:rsidRDefault="008F429B" w:rsidP="008F429B">
      <w:pPr>
        <w:pStyle w:val="ad"/>
        <w:jc w:val="both"/>
        <w:rPr>
          <w:rFonts w:ascii="Times New Roman" w:hAnsi="Times New Roman"/>
          <w:sz w:val="24"/>
          <w:szCs w:val="24"/>
        </w:rPr>
      </w:pPr>
      <w:r w:rsidRPr="00295FAB">
        <w:rPr>
          <w:rFonts w:ascii="Times New Roman" w:hAnsi="Times New Roman"/>
          <w:sz w:val="24"/>
          <w:szCs w:val="24"/>
        </w:rPr>
        <w:t>- развитие общественного транспорта (увеличение количества автобусных маршрутов, регулирование расписания с учетом нужд населения).</w:t>
      </w:r>
    </w:p>
    <w:p w:rsidR="008F429B" w:rsidRPr="00295FAB" w:rsidRDefault="008F429B" w:rsidP="008F429B">
      <w:pPr>
        <w:pStyle w:val="ad"/>
        <w:ind w:firstLine="567"/>
        <w:jc w:val="both"/>
        <w:rPr>
          <w:rFonts w:ascii="Times New Roman" w:hAnsi="Times New Roman"/>
          <w:sz w:val="24"/>
          <w:szCs w:val="24"/>
        </w:rPr>
      </w:pPr>
      <w:r w:rsidRPr="00295FAB">
        <w:rPr>
          <w:rFonts w:ascii="Times New Roman" w:hAnsi="Times New Roman"/>
          <w:sz w:val="24"/>
          <w:szCs w:val="24"/>
        </w:rPr>
        <w:t>На расчетный срок:</w:t>
      </w:r>
    </w:p>
    <w:p w:rsidR="008F429B" w:rsidRPr="00295FAB" w:rsidRDefault="008F429B" w:rsidP="008F429B">
      <w:pPr>
        <w:pStyle w:val="ad"/>
        <w:jc w:val="both"/>
        <w:rPr>
          <w:rFonts w:ascii="Times New Roman" w:hAnsi="Times New Roman"/>
          <w:sz w:val="24"/>
          <w:szCs w:val="24"/>
        </w:rPr>
      </w:pPr>
      <w:r w:rsidRPr="00295FAB">
        <w:rPr>
          <w:rFonts w:ascii="Times New Roman" w:hAnsi="Times New Roman"/>
          <w:sz w:val="24"/>
          <w:szCs w:val="24"/>
        </w:rPr>
        <w:t>- развитие улично-дорожной сети населенных пунктов в соответствии с архитектурно-планировочным решением.</w:t>
      </w:r>
    </w:p>
    <w:p w:rsidR="007744CC" w:rsidRDefault="007744CC" w:rsidP="002450E5">
      <w:pPr>
        <w:pStyle w:val="ad"/>
        <w:ind w:firstLine="567"/>
        <w:jc w:val="both"/>
        <w:rPr>
          <w:rFonts w:ascii="Times New Roman" w:hAnsi="Times New Roman"/>
          <w:sz w:val="28"/>
          <w:szCs w:val="28"/>
        </w:rPr>
      </w:pPr>
    </w:p>
    <w:p w:rsidR="006642B2" w:rsidRPr="001055DA" w:rsidRDefault="008F429B" w:rsidP="008F429B">
      <w:pPr>
        <w:pStyle w:val="ad"/>
        <w:ind w:firstLine="540"/>
        <w:jc w:val="both"/>
        <w:rPr>
          <w:b/>
          <w:sz w:val="28"/>
          <w:szCs w:val="28"/>
        </w:rPr>
      </w:pPr>
      <w:r>
        <w:rPr>
          <w:rFonts w:ascii="Times New Roman" w:hAnsi="Times New Roman"/>
          <w:sz w:val="28"/>
          <w:szCs w:val="28"/>
        </w:rPr>
        <w:t xml:space="preserve"> </w:t>
      </w:r>
    </w:p>
    <w:p w:rsidR="00637550" w:rsidRPr="001055DA" w:rsidRDefault="00637550" w:rsidP="00EF40A7">
      <w:pPr>
        <w:tabs>
          <w:tab w:val="left" w:pos="1080"/>
        </w:tabs>
        <w:suppressAutoHyphens/>
        <w:rPr>
          <w:b/>
          <w:sz w:val="28"/>
          <w:szCs w:val="28"/>
        </w:rPr>
      </w:pPr>
    </w:p>
    <w:p w:rsidR="0044127E" w:rsidRPr="001055DA" w:rsidRDefault="00342002" w:rsidP="00686D65">
      <w:pPr>
        <w:tabs>
          <w:tab w:val="left" w:pos="1080"/>
        </w:tabs>
        <w:suppressAutoHyphens/>
        <w:jc w:val="center"/>
        <w:rPr>
          <w:b/>
          <w:sz w:val="28"/>
          <w:szCs w:val="28"/>
        </w:rPr>
      </w:pPr>
      <w:r w:rsidRPr="001055DA">
        <w:rPr>
          <w:b/>
          <w:sz w:val="28"/>
          <w:szCs w:val="28"/>
        </w:rPr>
        <w:t>Раздел 2. Комплексное развитие системы теплоснабжения.</w:t>
      </w:r>
      <w:r w:rsidRPr="001055DA">
        <w:rPr>
          <w:sz w:val="28"/>
          <w:szCs w:val="28"/>
        </w:rPr>
        <w:tab/>
      </w:r>
    </w:p>
    <w:p w:rsidR="008F429B" w:rsidRPr="004C527A" w:rsidRDefault="008F429B" w:rsidP="008F429B">
      <w:pPr>
        <w:pStyle w:val="1"/>
        <w:spacing w:before="0" w:after="0"/>
        <w:rPr>
          <w:rFonts w:cs="Times New Roman"/>
          <w:sz w:val="26"/>
          <w:szCs w:val="26"/>
        </w:rPr>
      </w:pPr>
      <w:r>
        <w:rPr>
          <w:sz w:val="28"/>
          <w:szCs w:val="28"/>
        </w:rPr>
        <w:t xml:space="preserve">                  </w:t>
      </w:r>
      <w:r w:rsidRPr="004C527A">
        <w:rPr>
          <w:rFonts w:cs="Times New Roman"/>
          <w:sz w:val="26"/>
          <w:szCs w:val="26"/>
        </w:rPr>
        <w:t>Теплоснабжение</w:t>
      </w:r>
    </w:p>
    <w:p w:rsidR="008F429B" w:rsidRPr="004C527A" w:rsidRDefault="008F429B" w:rsidP="008F429B">
      <w:pPr>
        <w:pStyle w:val="1"/>
        <w:spacing w:before="0" w:after="0"/>
        <w:rPr>
          <w:rFonts w:cs="Times New Roman"/>
          <w:sz w:val="26"/>
          <w:szCs w:val="26"/>
        </w:rPr>
      </w:pPr>
      <w:r w:rsidRPr="004C527A">
        <w:rPr>
          <w:rFonts w:cs="Times New Roman"/>
          <w:sz w:val="26"/>
          <w:szCs w:val="26"/>
        </w:rPr>
        <w:t>Теплоснабжение</w:t>
      </w:r>
    </w:p>
    <w:p w:rsidR="008F429B" w:rsidRPr="00AD0843" w:rsidRDefault="008F429B" w:rsidP="008F429B"/>
    <w:p w:rsidR="008F429B" w:rsidRDefault="008F429B" w:rsidP="008F429B">
      <w:pPr>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8F429B" w:rsidRPr="00AD0843" w:rsidRDefault="008F429B" w:rsidP="008F429B">
      <w:pPr>
        <w:ind w:firstLine="540"/>
        <w:jc w:val="both"/>
      </w:pPr>
      <w:r>
        <w:t xml:space="preserve">В зданиях села проектными решениями </w:t>
      </w:r>
      <w:r w:rsidRPr="00AD0843">
        <w:t>предусматривается децентрализованное теплоснабжение.</w:t>
      </w:r>
    </w:p>
    <w:p w:rsidR="008F429B" w:rsidRDefault="008F429B" w:rsidP="008F429B">
      <w:pPr>
        <w:ind w:firstLine="540"/>
        <w:jc w:val="both"/>
      </w:pPr>
      <w:r w:rsidRPr="00AD0843">
        <w:t>Основным видом топлива для источников теплосна</w:t>
      </w:r>
      <w:r>
        <w:t>бжения намечается природный газ.</w:t>
      </w:r>
    </w:p>
    <w:p w:rsidR="008F429B" w:rsidRPr="00AD0843" w:rsidRDefault="008F429B" w:rsidP="008F429B">
      <w:pPr>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6.</w:t>
      </w:r>
    </w:p>
    <w:p w:rsidR="008F429B" w:rsidRPr="008523FB" w:rsidRDefault="008F429B" w:rsidP="008F429B">
      <w:pPr>
        <w:jc w:val="center"/>
        <w:rPr>
          <w:b/>
          <w:sz w:val="22"/>
          <w:szCs w:val="22"/>
        </w:rPr>
      </w:pPr>
      <w:r>
        <w:rPr>
          <w:b/>
          <w:sz w:val="22"/>
          <w:szCs w:val="22"/>
        </w:rPr>
        <w:t>Расходы тепла</w:t>
      </w:r>
      <w:r w:rsidRPr="008523FB">
        <w:rPr>
          <w:b/>
          <w:sz w:val="22"/>
          <w:szCs w:val="22"/>
        </w:rPr>
        <w:t xml:space="preserve"> на отопление жилых зданий (при децентрализованном теплоснабжении)</w:t>
      </w:r>
    </w:p>
    <w:p w:rsidR="008F429B" w:rsidRDefault="008F429B" w:rsidP="008F429B">
      <w:pPr>
        <w:ind w:firstLine="900"/>
        <w:jc w:val="right"/>
      </w:pPr>
      <w:r>
        <w:t>Таблица 6</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393"/>
        <w:gridCol w:w="2393"/>
        <w:gridCol w:w="1874"/>
      </w:tblGrid>
      <w:tr w:rsidR="008F429B" w:rsidRPr="00F676B7" w:rsidTr="008F429B">
        <w:trPr>
          <w:trHeight w:val="460"/>
        </w:trPr>
        <w:tc>
          <w:tcPr>
            <w:tcW w:w="2988" w:type="dxa"/>
            <w:vAlign w:val="center"/>
          </w:tcPr>
          <w:p w:rsidR="008F429B" w:rsidRPr="00F676B7" w:rsidRDefault="008F429B" w:rsidP="008F429B">
            <w:pPr>
              <w:jc w:val="center"/>
            </w:pPr>
            <w:r w:rsidRPr="00F676B7">
              <w:t>Наименование</w:t>
            </w:r>
          </w:p>
        </w:tc>
        <w:tc>
          <w:tcPr>
            <w:tcW w:w="2393" w:type="dxa"/>
            <w:vAlign w:val="center"/>
          </w:tcPr>
          <w:p w:rsidR="008F429B" w:rsidRPr="00F676B7" w:rsidRDefault="008F429B" w:rsidP="008F429B">
            <w:pPr>
              <w:jc w:val="center"/>
            </w:pPr>
            <w:r w:rsidRPr="00F676B7">
              <w:t>Ед. изм.</w:t>
            </w:r>
          </w:p>
        </w:tc>
        <w:tc>
          <w:tcPr>
            <w:tcW w:w="2393" w:type="dxa"/>
            <w:vAlign w:val="center"/>
          </w:tcPr>
          <w:p w:rsidR="008F429B" w:rsidRPr="00F676B7" w:rsidRDefault="008F429B" w:rsidP="008F429B">
            <w:pPr>
              <w:jc w:val="center"/>
            </w:pPr>
            <w:r w:rsidRPr="00F676B7">
              <w:t>1 очередь</w:t>
            </w:r>
          </w:p>
        </w:tc>
        <w:tc>
          <w:tcPr>
            <w:tcW w:w="1874" w:type="dxa"/>
            <w:vAlign w:val="center"/>
          </w:tcPr>
          <w:p w:rsidR="008F429B" w:rsidRPr="00F676B7" w:rsidRDefault="008F429B" w:rsidP="008F429B">
            <w:pPr>
              <w:jc w:val="center"/>
            </w:pPr>
            <w:r w:rsidRPr="00F676B7">
              <w:t>Перспектива</w:t>
            </w:r>
          </w:p>
        </w:tc>
      </w:tr>
      <w:tr w:rsidR="008F429B" w:rsidRPr="00F676B7" w:rsidTr="008F429B">
        <w:tc>
          <w:tcPr>
            <w:tcW w:w="2988" w:type="dxa"/>
            <w:vAlign w:val="center"/>
          </w:tcPr>
          <w:p w:rsidR="008F429B" w:rsidRPr="00F676B7" w:rsidRDefault="008F429B" w:rsidP="008F429B">
            <w:pPr>
              <w:jc w:val="center"/>
            </w:pPr>
            <w:r w:rsidRPr="00F676B7">
              <w:t>Расход тепла на отопление</w:t>
            </w:r>
          </w:p>
        </w:tc>
        <w:tc>
          <w:tcPr>
            <w:tcW w:w="2393" w:type="dxa"/>
            <w:vAlign w:val="center"/>
          </w:tcPr>
          <w:p w:rsidR="008F429B" w:rsidRPr="00F676B7" w:rsidRDefault="008F429B" w:rsidP="008F429B">
            <w:pPr>
              <w:jc w:val="center"/>
            </w:pPr>
            <w:r w:rsidRPr="00F676B7">
              <w:t>МВт</w:t>
            </w:r>
          </w:p>
        </w:tc>
        <w:tc>
          <w:tcPr>
            <w:tcW w:w="2393" w:type="dxa"/>
            <w:vAlign w:val="center"/>
          </w:tcPr>
          <w:p w:rsidR="008F429B" w:rsidRPr="00F676B7" w:rsidRDefault="008F429B" w:rsidP="008F429B">
            <w:pPr>
              <w:jc w:val="center"/>
            </w:pPr>
            <w:r w:rsidRPr="00F676B7">
              <w:t>7,4</w:t>
            </w:r>
          </w:p>
        </w:tc>
        <w:tc>
          <w:tcPr>
            <w:tcW w:w="1874" w:type="dxa"/>
            <w:vAlign w:val="center"/>
          </w:tcPr>
          <w:p w:rsidR="008F429B" w:rsidRPr="00F676B7" w:rsidRDefault="008F429B" w:rsidP="008F429B">
            <w:pPr>
              <w:jc w:val="center"/>
            </w:pPr>
            <w:r w:rsidRPr="00F676B7">
              <w:t>11,1</w:t>
            </w:r>
          </w:p>
        </w:tc>
      </w:tr>
    </w:tbl>
    <w:p w:rsidR="008F429B" w:rsidRPr="00AD0843" w:rsidRDefault="008F429B" w:rsidP="008F429B">
      <w:pPr>
        <w:ind w:firstLine="900"/>
        <w:jc w:val="both"/>
      </w:pPr>
    </w:p>
    <w:p w:rsidR="008F429B" w:rsidRDefault="008F429B" w:rsidP="008F429B">
      <w:pPr>
        <w:ind w:firstLine="540"/>
        <w:jc w:val="both"/>
      </w:pPr>
      <w:r>
        <w:t>Годовые расхода тепла и топлива на отопление приведены в табл. 7.</w:t>
      </w:r>
    </w:p>
    <w:p w:rsidR="008F429B" w:rsidRPr="00537D7D" w:rsidRDefault="008F429B" w:rsidP="008F429B">
      <w:pPr>
        <w:jc w:val="center"/>
        <w:rPr>
          <w:b/>
        </w:rPr>
      </w:pPr>
      <w:r w:rsidRPr="00537D7D">
        <w:rPr>
          <w:b/>
        </w:rPr>
        <w:t>Годовые расходы тепла и топлива на отопление</w:t>
      </w:r>
    </w:p>
    <w:p w:rsidR="008F429B" w:rsidRPr="00AD0843" w:rsidRDefault="008F429B" w:rsidP="008F429B">
      <w:pPr>
        <w:ind w:firstLine="900"/>
        <w:jc w:val="right"/>
      </w:pPr>
      <w: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620"/>
        <w:gridCol w:w="1592"/>
        <w:gridCol w:w="3191"/>
      </w:tblGrid>
      <w:tr w:rsidR="008F429B" w:rsidRPr="00F676B7" w:rsidTr="008F429B">
        <w:tc>
          <w:tcPr>
            <w:tcW w:w="648" w:type="dxa"/>
            <w:vAlign w:val="center"/>
          </w:tcPr>
          <w:p w:rsidR="008F429B" w:rsidRPr="00F676B7" w:rsidRDefault="008F429B" w:rsidP="008F429B">
            <w:pPr>
              <w:jc w:val="center"/>
            </w:pPr>
            <w:r w:rsidRPr="00F676B7">
              <w:t xml:space="preserve">№ </w:t>
            </w:r>
            <w:proofErr w:type="gramStart"/>
            <w:r w:rsidRPr="00F676B7">
              <w:t>п</w:t>
            </w:r>
            <w:proofErr w:type="gramEnd"/>
            <w:r w:rsidRPr="00F676B7">
              <w:t>/п</w:t>
            </w:r>
          </w:p>
        </w:tc>
        <w:tc>
          <w:tcPr>
            <w:tcW w:w="2520" w:type="dxa"/>
            <w:vAlign w:val="center"/>
          </w:tcPr>
          <w:p w:rsidR="008F429B" w:rsidRPr="00F676B7" w:rsidRDefault="008F429B" w:rsidP="008F429B">
            <w:pPr>
              <w:jc w:val="center"/>
            </w:pPr>
            <w:r w:rsidRPr="00F676B7">
              <w:t>Показатели</w:t>
            </w:r>
          </w:p>
        </w:tc>
        <w:tc>
          <w:tcPr>
            <w:tcW w:w="1620" w:type="dxa"/>
            <w:vAlign w:val="center"/>
          </w:tcPr>
          <w:p w:rsidR="008F429B" w:rsidRPr="00F676B7" w:rsidRDefault="008F429B" w:rsidP="008F429B">
            <w:pPr>
              <w:jc w:val="center"/>
            </w:pPr>
            <w:r w:rsidRPr="00F676B7">
              <w:t>Ед. изм.</w:t>
            </w:r>
          </w:p>
        </w:tc>
        <w:tc>
          <w:tcPr>
            <w:tcW w:w="1592" w:type="dxa"/>
            <w:vAlign w:val="center"/>
          </w:tcPr>
          <w:p w:rsidR="008F429B" w:rsidRPr="00F676B7" w:rsidRDefault="008F429B" w:rsidP="008F429B">
            <w:pPr>
              <w:jc w:val="center"/>
            </w:pPr>
            <w:r w:rsidRPr="00F676B7">
              <w:t>I очередь</w:t>
            </w:r>
          </w:p>
        </w:tc>
        <w:tc>
          <w:tcPr>
            <w:tcW w:w="3191" w:type="dxa"/>
            <w:vAlign w:val="center"/>
          </w:tcPr>
          <w:p w:rsidR="008F429B" w:rsidRPr="00F676B7" w:rsidRDefault="008F429B" w:rsidP="008F429B">
            <w:pPr>
              <w:jc w:val="center"/>
            </w:pPr>
            <w:r w:rsidRPr="00F676B7">
              <w:t>Расчетный срок</w:t>
            </w:r>
          </w:p>
        </w:tc>
      </w:tr>
      <w:tr w:rsidR="008F429B" w:rsidRPr="00F676B7" w:rsidTr="008F429B">
        <w:tc>
          <w:tcPr>
            <w:tcW w:w="648" w:type="dxa"/>
          </w:tcPr>
          <w:p w:rsidR="008F429B" w:rsidRPr="00F676B7" w:rsidRDefault="008F429B" w:rsidP="008F429B">
            <w:pPr>
              <w:jc w:val="center"/>
            </w:pPr>
            <w:r w:rsidRPr="00F676B7">
              <w:t>1</w:t>
            </w:r>
          </w:p>
        </w:tc>
        <w:tc>
          <w:tcPr>
            <w:tcW w:w="2520" w:type="dxa"/>
          </w:tcPr>
          <w:p w:rsidR="008F429B" w:rsidRPr="00F676B7" w:rsidRDefault="008F429B" w:rsidP="008F429B">
            <w:pPr>
              <w:jc w:val="center"/>
            </w:pPr>
            <w:r w:rsidRPr="00F676B7">
              <w:t>Годовой расход тепла</w:t>
            </w:r>
          </w:p>
        </w:tc>
        <w:tc>
          <w:tcPr>
            <w:tcW w:w="1620" w:type="dxa"/>
          </w:tcPr>
          <w:p w:rsidR="008F429B" w:rsidRPr="00F676B7" w:rsidRDefault="008F429B" w:rsidP="008F429B">
            <w:pPr>
              <w:jc w:val="center"/>
            </w:pPr>
            <w:r w:rsidRPr="00F676B7">
              <w:t>тыс</w:t>
            </w:r>
            <w:proofErr w:type="gramStart"/>
            <w:r w:rsidRPr="00F676B7">
              <w:t>.М</w:t>
            </w:r>
            <w:proofErr w:type="gramEnd"/>
            <w:r w:rsidRPr="00F676B7">
              <w:t>Вт</w:t>
            </w:r>
          </w:p>
        </w:tc>
        <w:tc>
          <w:tcPr>
            <w:tcW w:w="1592" w:type="dxa"/>
          </w:tcPr>
          <w:p w:rsidR="008F429B" w:rsidRPr="00F676B7" w:rsidRDefault="008F429B" w:rsidP="008F429B">
            <w:pPr>
              <w:jc w:val="center"/>
            </w:pPr>
            <w:r w:rsidRPr="00F676B7">
              <w:t>15,2</w:t>
            </w:r>
          </w:p>
        </w:tc>
        <w:tc>
          <w:tcPr>
            <w:tcW w:w="3191" w:type="dxa"/>
          </w:tcPr>
          <w:p w:rsidR="008F429B" w:rsidRPr="00F676B7" w:rsidRDefault="008F429B" w:rsidP="008F429B">
            <w:pPr>
              <w:jc w:val="center"/>
            </w:pPr>
            <w:r w:rsidRPr="00F676B7">
              <w:t>22,9</w:t>
            </w:r>
          </w:p>
        </w:tc>
      </w:tr>
      <w:tr w:rsidR="008F429B" w:rsidRPr="00F676B7" w:rsidTr="008F429B">
        <w:tc>
          <w:tcPr>
            <w:tcW w:w="648" w:type="dxa"/>
          </w:tcPr>
          <w:p w:rsidR="008F429B" w:rsidRPr="00F676B7" w:rsidRDefault="008F429B" w:rsidP="008F429B">
            <w:pPr>
              <w:jc w:val="center"/>
            </w:pPr>
            <w:r w:rsidRPr="00F676B7">
              <w:t>2</w:t>
            </w:r>
          </w:p>
        </w:tc>
        <w:tc>
          <w:tcPr>
            <w:tcW w:w="2520" w:type="dxa"/>
          </w:tcPr>
          <w:p w:rsidR="008F429B" w:rsidRPr="00F676B7" w:rsidRDefault="008F429B" w:rsidP="008F429B">
            <w:pPr>
              <w:jc w:val="center"/>
            </w:pPr>
            <w:r w:rsidRPr="00F676B7">
              <w:t>Расход топлива</w:t>
            </w:r>
          </w:p>
        </w:tc>
        <w:tc>
          <w:tcPr>
            <w:tcW w:w="1620" w:type="dxa"/>
          </w:tcPr>
          <w:p w:rsidR="008F429B" w:rsidRPr="00F676B7" w:rsidRDefault="008F429B" w:rsidP="008F429B">
            <w:pPr>
              <w:jc w:val="center"/>
            </w:pPr>
            <w:r w:rsidRPr="00F676B7">
              <w:t>тыс. м</w:t>
            </w:r>
            <w:r w:rsidRPr="00C92D00">
              <w:rPr>
                <w:vertAlign w:val="superscript"/>
              </w:rPr>
              <w:t>3</w:t>
            </w:r>
            <w:r w:rsidRPr="00F676B7">
              <w:t>/год</w:t>
            </w:r>
          </w:p>
        </w:tc>
        <w:tc>
          <w:tcPr>
            <w:tcW w:w="1592" w:type="dxa"/>
          </w:tcPr>
          <w:p w:rsidR="008F429B" w:rsidRPr="00F676B7" w:rsidRDefault="008F429B" w:rsidP="008F429B">
            <w:pPr>
              <w:jc w:val="center"/>
            </w:pPr>
            <w:r w:rsidRPr="00F676B7">
              <w:t>1809</w:t>
            </w:r>
          </w:p>
        </w:tc>
        <w:tc>
          <w:tcPr>
            <w:tcW w:w="3191" w:type="dxa"/>
          </w:tcPr>
          <w:p w:rsidR="008F429B" w:rsidRPr="00F676B7" w:rsidRDefault="008F429B" w:rsidP="008F429B">
            <w:pPr>
              <w:jc w:val="center"/>
            </w:pPr>
            <w:r w:rsidRPr="00F676B7">
              <w:t>2725</w:t>
            </w:r>
          </w:p>
        </w:tc>
      </w:tr>
    </w:tbl>
    <w:p w:rsidR="008F429B" w:rsidRPr="00AD0843" w:rsidRDefault="008F429B" w:rsidP="008F429B"/>
    <w:p w:rsidR="008F429B" w:rsidRDefault="008F429B" w:rsidP="008F429B">
      <w:pPr>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8F429B" w:rsidRPr="00AD0843" w:rsidRDefault="008F429B" w:rsidP="008F429B">
      <w:pPr>
        <w:ind w:firstLine="540"/>
        <w:jc w:val="both"/>
      </w:pPr>
      <w:r>
        <w:t xml:space="preserve">В зданиях села проектными решениями </w:t>
      </w:r>
      <w:r w:rsidRPr="00AD0843">
        <w:t>предусматривается децентрализованное теплоснабжение.</w:t>
      </w:r>
    </w:p>
    <w:p w:rsidR="008F429B" w:rsidRDefault="008F429B" w:rsidP="008F429B">
      <w:pPr>
        <w:ind w:firstLine="540"/>
        <w:jc w:val="both"/>
      </w:pPr>
      <w:r w:rsidRPr="00AD0843">
        <w:t>Основным видом топлива для источников теплосна</w:t>
      </w:r>
      <w:r>
        <w:t>бжения намечается природный газ.</w:t>
      </w:r>
    </w:p>
    <w:p w:rsidR="008F429B" w:rsidRPr="00AD0843" w:rsidRDefault="008F429B" w:rsidP="008F429B">
      <w:pPr>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6.</w:t>
      </w:r>
    </w:p>
    <w:p w:rsidR="008F429B" w:rsidRPr="008523FB" w:rsidRDefault="008F429B" w:rsidP="008F429B">
      <w:pPr>
        <w:jc w:val="center"/>
        <w:rPr>
          <w:b/>
          <w:sz w:val="22"/>
          <w:szCs w:val="22"/>
        </w:rPr>
      </w:pPr>
      <w:r>
        <w:rPr>
          <w:b/>
          <w:sz w:val="22"/>
          <w:szCs w:val="22"/>
        </w:rPr>
        <w:t>Расходы тепла</w:t>
      </w:r>
      <w:r w:rsidRPr="008523FB">
        <w:rPr>
          <w:b/>
          <w:sz w:val="22"/>
          <w:szCs w:val="22"/>
        </w:rPr>
        <w:t xml:space="preserve"> на отопление жилых зданий (при децентрализованном теплоснабжении)</w:t>
      </w:r>
    </w:p>
    <w:p w:rsidR="008F429B" w:rsidRDefault="008F429B" w:rsidP="008F429B">
      <w:pPr>
        <w:ind w:firstLine="900"/>
        <w:jc w:val="right"/>
      </w:pPr>
      <w:r>
        <w:t>Таблица 6</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393"/>
        <w:gridCol w:w="2393"/>
        <w:gridCol w:w="1874"/>
      </w:tblGrid>
      <w:tr w:rsidR="008F429B" w:rsidRPr="00F676B7" w:rsidTr="008F429B">
        <w:trPr>
          <w:trHeight w:val="460"/>
        </w:trPr>
        <w:tc>
          <w:tcPr>
            <w:tcW w:w="2988" w:type="dxa"/>
            <w:vAlign w:val="center"/>
          </w:tcPr>
          <w:p w:rsidR="008F429B" w:rsidRPr="00F676B7" w:rsidRDefault="008F429B" w:rsidP="008F429B">
            <w:pPr>
              <w:jc w:val="center"/>
            </w:pPr>
            <w:r w:rsidRPr="00F676B7">
              <w:t>Наименование</w:t>
            </w:r>
          </w:p>
        </w:tc>
        <w:tc>
          <w:tcPr>
            <w:tcW w:w="2393" w:type="dxa"/>
            <w:vAlign w:val="center"/>
          </w:tcPr>
          <w:p w:rsidR="008F429B" w:rsidRPr="00F676B7" w:rsidRDefault="008F429B" w:rsidP="008F429B">
            <w:pPr>
              <w:jc w:val="center"/>
            </w:pPr>
            <w:r w:rsidRPr="00F676B7">
              <w:t>Ед. изм.</w:t>
            </w:r>
          </w:p>
        </w:tc>
        <w:tc>
          <w:tcPr>
            <w:tcW w:w="2393" w:type="dxa"/>
            <w:vAlign w:val="center"/>
          </w:tcPr>
          <w:p w:rsidR="008F429B" w:rsidRPr="00F676B7" w:rsidRDefault="008F429B" w:rsidP="008F429B">
            <w:pPr>
              <w:jc w:val="center"/>
            </w:pPr>
            <w:r w:rsidRPr="00F676B7">
              <w:t>1 очередь</w:t>
            </w:r>
          </w:p>
        </w:tc>
        <w:tc>
          <w:tcPr>
            <w:tcW w:w="1874" w:type="dxa"/>
            <w:vAlign w:val="center"/>
          </w:tcPr>
          <w:p w:rsidR="008F429B" w:rsidRPr="00F676B7" w:rsidRDefault="008F429B" w:rsidP="008F429B">
            <w:pPr>
              <w:jc w:val="center"/>
            </w:pPr>
            <w:r w:rsidRPr="00F676B7">
              <w:t>Перспектива</w:t>
            </w:r>
          </w:p>
        </w:tc>
      </w:tr>
      <w:tr w:rsidR="008F429B" w:rsidRPr="00F676B7" w:rsidTr="008F429B">
        <w:tc>
          <w:tcPr>
            <w:tcW w:w="2988" w:type="dxa"/>
            <w:vAlign w:val="center"/>
          </w:tcPr>
          <w:p w:rsidR="008F429B" w:rsidRPr="00F676B7" w:rsidRDefault="008F429B" w:rsidP="008F429B">
            <w:pPr>
              <w:jc w:val="center"/>
            </w:pPr>
            <w:r w:rsidRPr="00F676B7">
              <w:t>Расход тепла на отопление</w:t>
            </w:r>
          </w:p>
        </w:tc>
        <w:tc>
          <w:tcPr>
            <w:tcW w:w="2393" w:type="dxa"/>
            <w:vAlign w:val="center"/>
          </w:tcPr>
          <w:p w:rsidR="008F429B" w:rsidRPr="00F676B7" w:rsidRDefault="008F429B" w:rsidP="008F429B">
            <w:pPr>
              <w:jc w:val="center"/>
            </w:pPr>
            <w:r w:rsidRPr="00F676B7">
              <w:t>МВт</w:t>
            </w:r>
          </w:p>
        </w:tc>
        <w:tc>
          <w:tcPr>
            <w:tcW w:w="2393" w:type="dxa"/>
            <w:vAlign w:val="center"/>
          </w:tcPr>
          <w:p w:rsidR="008F429B" w:rsidRPr="00F676B7" w:rsidRDefault="008F429B" w:rsidP="008F429B">
            <w:pPr>
              <w:jc w:val="center"/>
            </w:pPr>
            <w:r w:rsidRPr="00F676B7">
              <w:t>7,4</w:t>
            </w:r>
          </w:p>
        </w:tc>
        <w:tc>
          <w:tcPr>
            <w:tcW w:w="1874" w:type="dxa"/>
            <w:vAlign w:val="center"/>
          </w:tcPr>
          <w:p w:rsidR="008F429B" w:rsidRPr="00F676B7" w:rsidRDefault="008F429B" w:rsidP="008F429B">
            <w:pPr>
              <w:jc w:val="center"/>
            </w:pPr>
            <w:r w:rsidRPr="00F676B7">
              <w:t>11,1</w:t>
            </w:r>
          </w:p>
        </w:tc>
      </w:tr>
    </w:tbl>
    <w:p w:rsidR="008F429B" w:rsidRPr="00AD0843" w:rsidRDefault="008F429B" w:rsidP="008F429B">
      <w:pPr>
        <w:ind w:firstLine="900"/>
        <w:jc w:val="both"/>
      </w:pPr>
    </w:p>
    <w:p w:rsidR="008F429B" w:rsidRDefault="008F429B" w:rsidP="008F429B">
      <w:pPr>
        <w:ind w:firstLine="540"/>
        <w:jc w:val="both"/>
      </w:pPr>
      <w:r>
        <w:t>Годовые расхода тепла и топлива на отопление приведены в табл. 7.</w:t>
      </w:r>
    </w:p>
    <w:p w:rsidR="008F429B" w:rsidRPr="00537D7D" w:rsidRDefault="008F429B" w:rsidP="008F429B">
      <w:pPr>
        <w:jc w:val="center"/>
        <w:rPr>
          <w:b/>
        </w:rPr>
      </w:pPr>
      <w:r w:rsidRPr="00537D7D">
        <w:rPr>
          <w:b/>
        </w:rPr>
        <w:t>Годовые расходы тепла и топлива на отопление</w:t>
      </w:r>
    </w:p>
    <w:p w:rsidR="008F429B" w:rsidRPr="00AD0843" w:rsidRDefault="008F429B" w:rsidP="008F429B">
      <w:pPr>
        <w:ind w:firstLine="900"/>
        <w:jc w:val="right"/>
      </w:pPr>
      <w: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620"/>
        <w:gridCol w:w="1592"/>
        <w:gridCol w:w="3191"/>
      </w:tblGrid>
      <w:tr w:rsidR="008F429B" w:rsidRPr="00F676B7" w:rsidTr="008F429B">
        <w:tc>
          <w:tcPr>
            <w:tcW w:w="648" w:type="dxa"/>
            <w:vAlign w:val="center"/>
          </w:tcPr>
          <w:p w:rsidR="008F429B" w:rsidRPr="00F676B7" w:rsidRDefault="008F429B" w:rsidP="008F429B">
            <w:pPr>
              <w:jc w:val="center"/>
            </w:pPr>
            <w:r w:rsidRPr="00F676B7">
              <w:t xml:space="preserve">№ </w:t>
            </w:r>
            <w:proofErr w:type="gramStart"/>
            <w:r w:rsidRPr="00F676B7">
              <w:t>п</w:t>
            </w:r>
            <w:proofErr w:type="gramEnd"/>
            <w:r w:rsidRPr="00F676B7">
              <w:t>/п</w:t>
            </w:r>
          </w:p>
        </w:tc>
        <w:tc>
          <w:tcPr>
            <w:tcW w:w="2520" w:type="dxa"/>
            <w:vAlign w:val="center"/>
          </w:tcPr>
          <w:p w:rsidR="008F429B" w:rsidRPr="00F676B7" w:rsidRDefault="008F429B" w:rsidP="008F429B">
            <w:pPr>
              <w:jc w:val="center"/>
            </w:pPr>
            <w:r w:rsidRPr="00F676B7">
              <w:t>Показатели</w:t>
            </w:r>
          </w:p>
        </w:tc>
        <w:tc>
          <w:tcPr>
            <w:tcW w:w="1620" w:type="dxa"/>
            <w:vAlign w:val="center"/>
          </w:tcPr>
          <w:p w:rsidR="008F429B" w:rsidRPr="00F676B7" w:rsidRDefault="008F429B" w:rsidP="008F429B">
            <w:pPr>
              <w:jc w:val="center"/>
            </w:pPr>
            <w:r w:rsidRPr="00F676B7">
              <w:t>Ед. изм.</w:t>
            </w:r>
          </w:p>
        </w:tc>
        <w:tc>
          <w:tcPr>
            <w:tcW w:w="1592" w:type="dxa"/>
            <w:vAlign w:val="center"/>
          </w:tcPr>
          <w:p w:rsidR="008F429B" w:rsidRPr="00F676B7" w:rsidRDefault="008F429B" w:rsidP="008F429B">
            <w:pPr>
              <w:jc w:val="center"/>
            </w:pPr>
            <w:r w:rsidRPr="00F676B7">
              <w:t>I очередь</w:t>
            </w:r>
          </w:p>
        </w:tc>
        <w:tc>
          <w:tcPr>
            <w:tcW w:w="3191" w:type="dxa"/>
            <w:vAlign w:val="center"/>
          </w:tcPr>
          <w:p w:rsidR="008F429B" w:rsidRPr="00F676B7" w:rsidRDefault="008F429B" w:rsidP="008F429B">
            <w:pPr>
              <w:jc w:val="center"/>
            </w:pPr>
            <w:r w:rsidRPr="00F676B7">
              <w:t>Расчетный срок</w:t>
            </w:r>
          </w:p>
        </w:tc>
      </w:tr>
      <w:tr w:rsidR="008F429B" w:rsidRPr="00F676B7" w:rsidTr="008F429B">
        <w:tc>
          <w:tcPr>
            <w:tcW w:w="648" w:type="dxa"/>
          </w:tcPr>
          <w:p w:rsidR="008F429B" w:rsidRPr="00F676B7" w:rsidRDefault="008F429B" w:rsidP="008F429B">
            <w:pPr>
              <w:jc w:val="center"/>
            </w:pPr>
            <w:r w:rsidRPr="00F676B7">
              <w:lastRenderedPageBreak/>
              <w:t>1</w:t>
            </w:r>
          </w:p>
        </w:tc>
        <w:tc>
          <w:tcPr>
            <w:tcW w:w="2520" w:type="dxa"/>
          </w:tcPr>
          <w:p w:rsidR="008F429B" w:rsidRPr="00F676B7" w:rsidRDefault="008F429B" w:rsidP="008F429B">
            <w:pPr>
              <w:jc w:val="center"/>
            </w:pPr>
            <w:r w:rsidRPr="00F676B7">
              <w:t>Годовой расход тепла</w:t>
            </w:r>
          </w:p>
        </w:tc>
        <w:tc>
          <w:tcPr>
            <w:tcW w:w="1620" w:type="dxa"/>
          </w:tcPr>
          <w:p w:rsidR="008F429B" w:rsidRPr="00F676B7" w:rsidRDefault="008F429B" w:rsidP="008F429B">
            <w:pPr>
              <w:jc w:val="center"/>
            </w:pPr>
            <w:r w:rsidRPr="00F676B7">
              <w:t>тыс</w:t>
            </w:r>
            <w:proofErr w:type="gramStart"/>
            <w:r w:rsidRPr="00F676B7">
              <w:t>.М</w:t>
            </w:r>
            <w:proofErr w:type="gramEnd"/>
            <w:r w:rsidRPr="00F676B7">
              <w:t>Вт</w:t>
            </w:r>
          </w:p>
        </w:tc>
        <w:tc>
          <w:tcPr>
            <w:tcW w:w="1592" w:type="dxa"/>
          </w:tcPr>
          <w:p w:rsidR="008F429B" w:rsidRPr="00F676B7" w:rsidRDefault="008F429B" w:rsidP="008F429B">
            <w:pPr>
              <w:jc w:val="center"/>
            </w:pPr>
            <w:r w:rsidRPr="00F676B7">
              <w:t>15,2</w:t>
            </w:r>
          </w:p>
        </w:tc>
        <w:tc>
          <w:tcPr>
            <w:tcW w:w="3191" w:type="dxa"/>
          </w:tcPr>
          <w:p w:rsidR="008F429B" w:rsidRPr="00F676B7" w:rsidRDefault="008F429B" w:rsidP="008F429B">
            <w:pPr>
              <w:jc w:val="center"/>
            </w:pPr>
            <w:r w:rsidRPr="00F676B7">
              <w:t>22,9</w:t>
            </w:r>
          </w:p>
        </w:tc>
      </w:tr>
      <w:tr w:rsidR="008F429B" w:rsidRPr="00F676B7" w:rsidTr="008F429B">
        <w:tc>
          <w:tcPr>
            <w:tcW w:w="648" w:type="dxa"/>
          </w:tcPr>
          <w:p w:rsidR="008F429B" w:rsidRPr="00F676B7" w:rsidRDefault="008F429B" w:rsidP="008F429B">
            <w:pPr>
              <w:jc w:val="center"/>
            </w:pPr>
            <w:r w:rsidRPr="00F676B7">
              <w:t>2</w:t>
            </w:r>
          </w:p>
        </w:tc>
        <w:tc>
          <w:tcPr>
            <w:tcW w:w="2520" w:type="dxa"/>
          </w:tcPr>
          <w:p w:rsidR="008F429B" w:rsidRPr="00F676B7" w:rsidRDefault="008F429B" w:rsidP="008F429B">
            <w:pPr>
              <w:jc w:val="center"/>
            </w:pPr>
            <w:r w:rsidRPr="00F676B7">
              <w:t>Расход топлива</w:t>
            </w:r>
          </w:p>
        </w:tc>
        <w:tc>
          <w:tcPr>
            <w:tcW w:w="1620" w:type="dxa"/>
          </w:tcPr>
          <w:p w:rsidR="008F429B" w:rsidRPr="00F676B7" w:rsidRDefault="008F429B" w:rsidP="008F429B">
            <w:pPr>
              <w:jc w:val="center"/>
            </w:pPr>
            <w:r w:rsidRPr="00F676B7">
              <w:t>тыс. м</w:t>
            </w:r>
            <w:r w:rsidRPr="00C92D00">
              <w:rPr>
                <w:vertAlign w:val="superscript"/>
              </w:rPr>
              <w:t>3</w:t>
            </w:r>
            <w:r w:rsidRPr="00F676B7">
              <w:t>/год</w:t>
            </w:r>
          </w:p>
        </w:tc>
        <w:tc>
          <w:tcPr>
            <w:tcW w:w="1592" w:type="dxa"/>
          </w:tcPr>
          <w:p w:rsidR="008F429B" w:rsidRPr="00F676B7" w:rsidRDefault="008F429B" w:rsidP="008F429B">
            <w:pPr>
              <w:jc w:val="center"/>
            </w:pPr>
            <w:r w:rsidRPr="00F676B7">
              <w:t>1809</w:t>
            </w:r>
          </w:p>
        </w:tc>
        <w:tc>
          <w:tcPr>
            <w:tcW w:w="3191" w:type="dxa"/>
          </w:tcPr>
          <w:p w:rsidR="008F429B" w:rsidRPr="00F676B7" w:rsidRDefault="008F429B" w:rsidP="008F429B">
            <w:pPr>
              <w:jc w:val="center"/>
            </w:pPr>
            <w:r w:rsidRPr="00F676B7">
              <w:t>2725</w:t>
            </w:r>
          </w:p>
        </w:tc>
      </w:tr>
    </w:tbl>
    <w:p w:rsidR="00686D65" w:rsidRPr="001055DA" w:rsidRDefault="00686D65" w:rsidP="002F3573">
      <w:pPr>
        <w:spacing w:line="360" w:lineRule="auto"/>
        <w:jc w:val="both"/>
        <w:rPr>
          <w:sz w:val="28"/>
          <w:szCs w:val="28"/>
        </w:rPr>
      </w:pPr>
    </w:p>
    <w:p w:rsidR="00D03EC6" w:rsidRPr="001055DA" w:rsidRDefault="00D03EC6" w:rsidP="002F3573">
      <w:pPr>
        <w:spacing w:line="360" w:lineRule="auto"/>
        <w:jc w:val="both"/>
        <w:rPr>
          <w:b/>
          <w:sz w:val="28"/>
          <w:szCs w:val="28"/>
        </w:rPr>
      </w:pPr>
      <w:r w:rsidRPr="001055DA">
        <w:rPr>
          <w:b/>
          <w:sz w:val="28"/>
          <w:szCs w:val="28"/>
        </w:rPr>
        <w:t>Существующее положение:</w:t>
      </w:r>
    </w:p>
    <w:p w:rsidR="008C0C2C" w:rsidRPr="001055DA" w:rsidRDefault="008C0C2C" w:rsidP="008C0C2C">
      <w:pPr>
        <w:ind w:firstLine="540"/>
        <w:jc w:val="both"/>
        <w:rPr>
          <w:sz w:val="28"/>
          <w:szCs w:val="28"/>
        </w:rPr>
      </w:pPr>
      <w:r w:rsidRPr="001055DA">
        <w:rPr>
          <w:sz w:val="28"/>
          <w:szCs w:val="28"/>
        </w:rPr>
        <w:t xml:space="preserve"> Централизованное теплоснабжение в сельском поселении отсутствует.</w:t>
      </w:r>
    </w:p>
    <w:p w:rsidR="008C0C2C" w:rsidRPr="001055DA" w:rsidRDefault="008C0C2C" w:rsidP="008C0C2C">
      <w:pPr>
        <w:ind w:firstLine="540"/>
        <w:jc w:val="both"/>
        <w:rPr>
          <w:sz w:val="28"/>
          <w:szCs w:val="28"/>
        </w:rPr>
      </w:pPr>
      <w:r w:rsidRPr="001055DA">
        <w:rPr>
          <w:sz w:val="28"/>
          <w:szCs w:val="28"/>
        </w:rPr>
        <w:t>Потребители обеспечиваются тепловой энергией децентрализовано от отопительных печей, работающих на угольном топливе.</w:t>
      </w:r>
    </w:p>
    <w:p w:rsidR="00D03EC6" w:rsidRPr="001055DA" w:rsidRDefault="00D03EC6" w:rsidP="00EF40A7">
      <w:pPr>
        <w:spacing w:line="360" w:lineRule="auto"/>
        <w:ind w:firstLine="708"/>
        <w:jc w:val="both"/>
        <w:rPr>
          <w:sz w:val="28"/>
          <w:szCs w:val="28"/>
        </w:rPr>
      </w:pPr>
    </w:p>
    <w:p w:rsidR="008C0C2C" w:rsidRPr="001055DA" w:rsidRDefault="00E20532" w:rsidP="008C0C2C">
      <w:pPr>
        <w:spacing w:line="360" w:lineRule="auto"/>
        <w:jc w:val="both"/>
        <w:rPr>
          <w:b/>
          <w:sz w:val="28"/>
          <w:szCs w:val="28"/>
        </w:rPr>
      </w:pPr>
      <w:r w:rsidRPr="001055DA">
        <w:rPr>
          <w:b/>
          <w:sz w:val="28"/>
          <w:szCs w:val="28"/>
        </w:rPr>
        <w:t>Основные проектные решения.</w:t>
      </w:r>
    </w:p>
    <w:p w:rsidR="00113CDC" w:rsidRPr="004C527A" w:rsidRDefault="00113CDC" w:rsidP="00113CDC">
      <w:pPr>
        <w:jc w:val="center"/>
        <w:rPr>
          <w:b/>
          <w:bCs/>
          <w:kern w:val="32"/>
          <w:sz w:val="32"/>
          <w:szCs w:val="32"/>
        </w:rPr>
      </w:pPr>
      <w:r>
        <w:rPr>
          <w:b/>
          <w:bCs/>
          <w:kern w:val="32"/>
          <w:sz w:val="32"/>
          <w:szCs w:val="32"/>
        </w:rPr>
        <w:t>8.3.Проектные предложения по развитию инженерной инфраструктуры</w:t>
      </w:r>
      <w:r w:rsidRPr="004C527A">
        <w:rPr>
          <w:b/>
          <w:bCs/>
          <w:kern w:val="32"/>
          <w:sz w:val="32"/>
          <w:szCs w:val="32"/>
        </w:rPr>
        <w:t xml:space="preserve"> населенных пунктов</w:t>
      </w:r>
    </w:p>
    <w:p w:rsidR="00113CDC" w:rsidRDefault="00113CDC" w:rsidP="00113CDC">
      <w:pPr>
        <w:jc w:val="center"/>
        <w:rPr>
          <w:b/>
        </w:rPr>
      </w:pPr>
    </w:p>
    <w:p w:rsidR="00113CDC" w:rsidRPr="00D46DC6" w:rsidRDefault="00113CDC" w:rsidP="00113CDC">
      <w:pPr>
        <w:jc w:val="center"/>
        <w:rPr>
          <w:b/>
        </w:rPr>
      </w:pPr>
      <w:r w:rsidRPr="00D46DC6">
        <w:rPr>
          <w:b/>
        </w:rPr>
        <w:t>С. ТАБУНЩИКОВО</w:t>
      </w:r>
    </w:p>
    <w:p w:rsidR="00113CDC" w:rsidRPr="004C527A" w:rsidRDefault="00113CDC" w:rsidP="00113CDC">
      <w:pPr>
        <w:pStyle w:val="1"/>
        <w:spacing w:before="0" w:after="0"/>
        <w:rPr>
          <w:rFonts w:cs="Times New Roman"/>
          <w:sz w:val="26"/>
          <w:szCs w:val="26"/>
        </w:rPr>
      </w:pPr>
      <w:r w:rsidRPr="004C527A">
        <w:rPr>
          <w:rFonts w:cs="Times New Roman"/>
          <w:sz w:val="26"/>
          <w:szCs w:val="26"/>
        </w:rPr>
        <w:t>Водоснабжение</w:t>
      </w:r>
    </w:p>
    <w:p w:rsidR="00113CDC" w:rsidRPr="00D46DC6" w:rsidRDefault="00113CDC" w:rsidP="00113CDC">
      <w:pPr>
        <w:jc w:val="center"/>
        <w:rPr>
          <w:u w:val="single"/>
        </w:rPr>
      </w:pPr>
      <w:r w:rsidRPr="00AD0843">
        <w:rPr>
          <w:u w:val="single"/>
        </w:rPr>
        <w:t>Существующее положение</w:t>
      </w:r>
    </w:p>
    <w:p w:rsidR="00113CDC" w:rsidRDefault="00113CDC" w:rsidP="00113CDC">
      <w:pPr>
        <w:ind w:firstLine="540"/>
        <w:jc w:val="both"/>
      </w:pPr>
      <w:r w:rsidRPr="00AD0843">
        <w:t xml:space="preserve">Источником </w:t>
      </w:r>
      <w:r>
        <w:t xml:space="preserve">централизованного хозяйственно-питьевого </w:t>
      </w:r>
      <w:r w:rsidRPr="00AD0843">
        <w:t xml:space="preserve">водоснабжения </w:t>
      </w:r>
      <w:r>
        <w:t>села</w:t>
      </w:r>
      <w:r w:rsidRPr="00AD0843">
        <w:t xml:space="preserve"> служат подземные воды, ч</w:t>
      </w:r>
      <w:r>
        <w:t>асть жителей обеспечивае</w:t>
      </w:r>
      <w:r w:rsidRPr="00AD0843">
        <w:t>тся водой</w:t>
      </w:r>
      <w:r>
        <w:t xml:space="preserve"> из индивидуальных колодцев</w:t>
      </w:r>
      <w:r w:rsidRPr="00AD0843">
        <w:t xml:space="preserve">. Производительность системы </w:t>
      </w:r>
      <w:r>
        <w:t xml:space="preserve">централизованного </w:t>
      </w:r>
      <w:r w:rsidRPr="00AD0843">
        <w:t xml:space="preserve">водоснабжения – </w:t>
      </w:r>
      <w:r>
        <w:t>300</w:t>
      </w:r>
      <w:r w:rsidRPr="000213B5">
        <w:t>м</w:t>
      </w:r>
      <w:r w:rsidRPr="008523FB">
        <w:rPr>
          <w:vertAlign w:val="superscript"/>
        </w:rPr>
        <w:t>3</w:t>
      </w:r>
      <w:r>
        <w:t xml:space="preserve">/сут. </w:t>
      </w:r>
    </w:p>
    <w:p w:rsidR="00113CDC" w:rsidRPr="00726037" w:rsidRDefault="00113CDC" w:rsidP="00113CDC">
      <w:pPr>
        <w:ind w:firstLine="540"/>
        <w:jc w:val="both"/>
      </w:pPr>
      <w:r>
        <w:t xml:space="preserve">Водозабором является каптажное сооружение для забора воды из родника, артскважина Д-270. Водозабор сблокирован с насосной станцией </w:t>
      </w:r>
      <w:r>
        <w:rPr>
          <w:lang w:val="en-US"/>
        </w:rPr>
        <w:t>I</w:t>
      </w:r>
      <w:r w:rsidRPr="00D46DC6">
        <w:t xml:space="preserve"> </w:t>
      </w:r>
      <w:r>
        <w:t>подъема.</w:t>
      </w:r>
    </w:p>
    <w:p w:rsidR="00113CDC" w:rsidRPr="00AD0843" w:rsidRDefault="00113CDC" w:rsidP="00113CDC">
      <w:pPr>
        <w:ind w:firstLine="540"/>
        <w:jc w:val="both"/>
      </w:pPr>
      <w:r w:rsidRPr="00AD0843">
        <w:t>Вода расходуется на хозяйственно-питьевые нужды населения, включая индивидуальный сектор животноводства и птицеводства.</w:t>
      </w:r>
    </w:p>
    <w:p w:rsidR="00113CDC" w:rsidRDefault="00113CDC" w:rsidP="00113CDC">
      <w:pPr>
        <w:ind w:firstLine="540"/>
        <w:jc w:val="both"/>
      </w:pPr>
      <w:r w:rsidRPr="00AD0843">
        <w:t>По данным ООО ПП</w:t>
      </w:r>
      <w:r w:rsidRPr="000E7274">
        <w:t xml:space="preserve"> </w:t>
      </w:r>
      <w:r w:rsidRPr="00AD0843">
        <w:t xml:space="preserve">«Каскад» водопотребление жителей </w:t>
      </w:r>
      <w:r>
        <w:t xml:space="preserve">села </w:t>
      </w:r>
      <w:r w:rsidRPr="00AD0843">
        <w:t>осуществляется в соответствии с табл. 1</w:t>
      </w:r>
      <w:r>
        <w:t>.</w:t>
      </w:r>
    </w:p>
    <w:p w:rsidR="00113CDC" w:rsidRDefault="00113CDC" w:rsidP="00113CDC">
      <w:pPr>
        <w:ind w:firstLine="540"/>
        <w:jc w:val="both"/>
      </w:pPr>
    </w:p>
    <w:p w:rsidR="00113CDC" w:rsidRDefault="00113CDC" w:rsidP="00113CDC">
      <w:pPr>
        <w:ind w:firstLine="540"/>
        <w:jc w:val="both"/>
      </w:pPr>
    </w:p>
    <w:p w:rsidR="00113CDC" w:rsidRPr="00AD0843" w:rsidRDefault="00113CDC" w:rsidP="00113CDC">
      <w:pPr>
        <w:ind w:firstLine="540"/>
        <w:jc w:val="both"/>
      </w:pPr>
    </w:p>
    <w:p w:rsidR="00113CDC" w:rsidRPr="00124A7A" w:rsidRDefault="00113CDC" w:rsidP="00113CDC">
      <w:pPr>
        <w:jc w:val="center"/>
        <w:rPr>
          <w:b/>
        </w:rPr>
      </w:pPr>
      <w:r w:rsidRPr="00124A7A">
        <w:rPr>
          <w:b/>
        </w:rPr>
        <w:t>Водопотребление жителей</w:t>
      </w:r>
    </w:p>
    <w:p w:rsidR="00113CDC" w:rsidRDefault="00113CDC" w:rsidP="00113CDC">
      <w:pPr>
        <w:ind w:firstLine="900"/>
        <w:jc w:val="right"/>
        <w:rPr>
          <w:lang w:val="en-US"/>
        </w:rPr>
      </w:pPr>
      <w:r w:rsidRPr="00AD0843">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113CDC" w:rsidRPr="00F676B7" w:rsidTr="00113CDC">
        <w:tc>
          <w:tcPr>
            <w:tcW w:w="1914" w:type="dxa"/>
            <w:vMerge w:val="restart"/>
            <w:vAlign w:val="center"/>
          </w:tcPr>
          <w:p w:rsidR="00113CDC" w:rsidRPr="00F676B7" w:rsidRDefault="00113CDC" w:rsidP="00113CDC">
            <w:pPr>
              <w:jc w:val="center"/>
            </w:pPr>
            <w:r w:rsidRPr="00F676B7">
              <w:t>Всего, чел.</w:t>
            </w:r>
          </w:p>
        </w:tc>
        <w:tc>
          <w:tcPr>
            <w:tcW w:w="1914" w:type="dxa"/>
            <w:vMerge w:val="restart"/>
            <w:vAlign w:val="center"/>
          </w:tcPr>
          <w:p w:rsidR="00113CDC" w:rsidRPr="00F676B7" w:rsidRDefault="00113CDC" w:rsidP="00113CDC">
            <w:pPr>
              <w:jc w:val="center"/>
            </w:pPr>
            <w:r w:rsidRPr="00F676B7">
              <w:t>Из них обеспечено водопроводом</w:t>
            </w:r>
          </w:p>
        </w:tc>
        <w:tc>
          <w:tcPr>
            <w:tcW w:w="3828" w:type="dxa"/>
            <w:gridSpan w:val="2"/>
            <w:vAlign w:val="center"/>
          </w:tcPr>
          <w:p w:rsidR="00113CDC" w:rsidRPr="00F676B7" w:rsidRDefault="00113CDC" w:rsidP="00113CDC">
            <w:pPr>
              <w:jc w:val="center"/>
            </w:pPr>
            <w:r w:rsidRPr="00F676B7">
              <w:t>Из них имеющих</w:t>
            </w:r>
          </w:p>
        </w:tc>
        <w:tc>
          <w:tcPr>
            <w:tcW w:w="1915" w:type="dxa"/>
            <w:vMerge w:val="restart"/>
            <w:vAlign w:val="center"/>
          </w:tcPr>
          <w:p w:rsidR="00113CDC" w:rsidRPr="00F676B7" w:rsidRDefault="00113CDC" w:rsidP="00113CDC">
            <w:pPr>
              <w:jc w:val="center"/>
            </w:pPr>
            <w:r w:rsidRPr="00F676B7">
              <w:t>Обеспечено индивид</w:t>
            </w:r>
            <w:proofErr w:type="gramStart"/>
            <w:r w:rsidRPr="00F676B7">
              <w:t>.</w:t>
            </w:r>
            <w:proofErr w:type="gramEnd"/>
            <w:r w:rsidRPr="00F676B7">
              <w:t xml:space="preserve"> </w:t>
            </w:r>
            <w:proofErr w:type="gramStart"/>
            <w:r w:rsidRPr="00F676B7">
              <w:t>к</w:t>
            </w:r>
            <w:proofErr w:type="gramEnd"/>
            <w:r w:rsidRPr="00F676B7">
              <w:t>олодцами</w:t>
            </w:r>
          </w:p>
        </w:tc>
      </w:tr>
      <w:tr w:rsidR="00113CDC" w:rsidRPr="00F676B7" w:rsidTr="00113CDC">
        <w:tc>
          <w:tcPr>
            <w:tcW w:w="1914" w:type="dxa"/>
            <w:vMerge/>
          </w:tcPr>
          <w:p w:rsidR="00113CDC" w:rsidRPr="00F676B7" w:rsidRDefault="00113CDC" w:rsidP="00113CDC">
            <w:pPr>
              <w:jc w:val="center"/>
            </w:pPr>
          </w:p>
        </w:tc>
        <w:tc>
          <w:tcPr>
            <w:tcW w:w="1914" w:type="dxa"/>
            <w:vMerge/>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Ввод в дом</w:t>
            </w:r>
          </w:p>
        </w:tc>
        <w:tc>
          <w:tcPr>
            <w:tcW w:w="1914" w:type="dxa"/>
            <w:vAlign w:val="center"/>
          </w:tcPr>
          <w:p w:rsidR="00113CDC" w:rsidRPr="00F676B7" w:rsidRDefault="00113CDC" w:rsidP="00113CDC">
            <w:pPr>
              <w:jc w:val="center"/>
            </w:pPr>
            <w:r w:rsidRPr="00F676B7">
              <w:t>Водозаборные колонки</w:t>
            </w:r>
          </w:p>
        </w:tc>
        <w:tc>
          <w:tcPr>
            <w:tcW w:w="1915" w:type="dxa"/>
            <w:vMerge/>
          </w:tcPr>
          <w:p w:rsidR="00113CDC" w:rsidRPr="00F676B7" w:rsidRDefault="00113CDC" w:rsidP="00113CDC">
            <w:pPr>
              <w:jc w:val="center"/>
            </w:pPr>
          </w:p>
        </w:tc>
      </w:tr>
      <w:tr w:rsidR="00113CDC" w:rsidRPr="00F676B7" w:rsidTr="00113CDC">
        <w:tc>
          <w:tcPr>
            <w:tcW w:w="1914" w:type="dxa"/>
          </w:tcPr>
          <w:p w:rsidR="00113CDC" w:rsidRPr="00F676B7" w:rsidRDefault="00113CDC" w:rsidP="00113CDC">
            <w:pPr>
              <w:jc w:val="center"/>
            </w:pPr>
            <w:r w:rsidRPr="00F676B7">
              <w:t>2005</w:t>
            </w:r>
          </w:p>
        </w:tc>
        <w:tc>
          <w:tcPr>
            <w:tcW w:w="1914" w:type="dxa"/>
          </w:tcPr>
          <w:p w:rsidR="00113CDC" w:rsidRPr="00F676B7" w:rsidRDefault="00113CDC" w:rsidP="00113CDC">
            <w:pPr>
              <w:jc w:val="center"/>
            </w:pPr>
            <w:r w:rsidRPr="00F676B7">
              <w:t>1500</w:t>
            </w:r>
          </w:p>
        </w:tc>
        <w:tc>
          <w:tcPr>
            <w:tcW w:w="1914" w:type="dxa"/>
          </w:tcPr>
          <w:p w:rsidR="00113CDC" w:rsidRPr="00F676B7" w:rsidRDefault="00113CDC" w:rsidP="00113CDC">
            <w:pPr>
              <w:jc w:val="center"/>
            </w:pPr>
            <w:r w:rsidRPr="00F676B7">
              <w:t>605</w:t>
            </w:r>
          </w:p>
        </w:tc>
        <w:tc>
          <w:tcPr>
            <w:tcW w:w="1914" w:type="dxa"/>
          </w:tcPr>
          <w:p w:rsidR="00113CDC" w:rsidRPr="00F676B7" w:rsidRDefault="00113CDC" w:rsidP="00113CDC">
            <w:pPr>
              <w:jc w:val="center"/>
            </w:pPr>
            <w:r w:rsidRPr="00F676B7">
              <w:t>900</w:t>
            </w:r>
          </w:p>
        </w:tc>
        <w:tc>
          <w:tcPr>
            <w:tcW w:w="1915" w:type="dxa"/>
          </w:tcPr>
          <w:p w:rsidR="00113CDC" w:rsidRPr="00F676B7" w:rsidRDefault="00113CDC" w:rsidP="00113CDC">
            <w:pPr>
              <w:jc w:val="center"/>
            </w:pPr>
            <w:r w:rsidRPr="00F676B7">
              <w:t>500</w:t>
            </w:r>
          </w:p>
        </w:tc>
      </w:tr>
    </w:tbl>
    <w:p w:rsidR="00113CDC" w:rsidRPr="00726037" w:rsidRDefault="00113CDC" w:rsidP="00113CDC">
      <w:pPr>
        <w:ind w:firstLine="900"/>
        <w:jc w:val="right"/>
      </w:pPr>
    </w:p>
    <w:p w:rsidR="00113CDC" w:rsidRPr="003E5DFB" w:rsidRDefault="00113CDC" w:rsidP="00113CDC">
      <w:pPr>
        <w:tabs>
          <w:tab w:val="left" w:pos="1080"/>
        </w:tabs>
        <w:ind w:firstLine="540"/>
        <w:jc w:val="both"/>
      </w:pPr>
      <w:r w:rsidRPr="003E5DFB">
        <w:t>Обеззараживание отсутствует. Вода из водозаборного сооружения</w:t>
      </w:r>
      <w:r>
        <w:t xml:space="preserve"> насосной станцией 1 подъема, производительностью </w:t>
      </w:r>
      <w:smartTag w:uri="urn:schemas-microsoft-com:office:smarttags" w:element="metricconverter">
        <w:smartTagPr>
          <w:attr w:name="ProductID" w:val="270 м3"/>
        </w:smartTagPr>
        <w:r>
          <w:t>270 м</w:t>
        </w:r>
        <w:r w:rsidRPr="008523FB">
          <w:rPr>
            <w:vertAlign w:val="superscript"/>
          </w:rPr>
          <w:t>3</w:t>
        </w:r>
      </w:smartTag>
      <w:r>
        <w:t xml:space="preserve"> в сут,</w:t>
      </w:r>
      <w:r w:rsidRPr="003E5DFB">
        <w:t xml:space="preserve"> поступает в  водонапорн</w:t>
      </w:r>
      <w:r>
        <w:t>ые</w:t>
      </w:r>
      <w:r w:rsidRPr="003E5DFB">
        <w:t xml:space="preserve"> башн</w:t>
      </w:r>
      <w:r>
        <w:t>и</w:t>
      </w:r>
      <w:r w:rsidRPr="003E5DFB">
        <w:t xml:space="preserve"> </w:t>
      </w:r>
      <w:r>
        <w:t>конструкции Рожновского (стальн</w:t>
      </w:r>
      <w:r w:rsidRPr="003E5DFB">
        <w:t xml:space="preserve">ая колонна) </w:t>
      </w:r>
      <w:r>
        <w:t xml:space="preserve">общим </w:t>
      </w:r>
      <w:r w:rsidRPr="003E5DFB">
        <w:t xml:space="preserve">объемом </w:t>
      </w:r>
      <w:smartTag w:uri="urn:schemas-microsoft-com:office:smarttags" w:element="metricconverter">
        <w:smartTagPr>
          <w:attr w:name="ProductID" w:val="100 м"/>
        </w:smartTagPr>
        <w:r>
          <w:t>100</w:t>
        </w:r>
        <w:r w:rsidRPr="003E5DFB">
          <w:t xml:space="preserve"> м</w:t>
        </w:r>
      </w:smartTag>
      <w:r w:rsidRPr="008523FB">
        <w:rPr>
          <w:vertAlign w:val="superscript"/>
        </w:rPr>
        <w:t>.3</w:t>
      </w:r>
      <w:r>
        <w:t xml:space="preserve"> и в разводящую сеть села.</w:t>
      </w:r>
    </w:p>
    <w:p w:rsidR="00113CDC" w:rsidRPr="00AD0843" w:rsidRDefault="00113CDC" w:rsidP="00113CDC">
      <w:pPr>
        <w:tabs>
          <w:tab w:val="left" w:pos="1080"/>
        </w:tabs>
        <w:ind w:firstLine="540"/>
        <w:jc w:val="both"/>
      </w:pPr>
      <w:r w:rsidRPr="00AD0843">
        <w:t xml:space="preserve">Протяженность </w:t>
      </w:r>
      <w:r>
        <w:t xml:space="preserve">водопроводных сетей составляет </w:t>
      </w:r>
      <w:smartTag w:uri="urn:schemas-microsoft-com:office:smarttags" w:element="metricconverter">
        <w:smartTagPr>
          <w:attr w:name="ProductID" w:val="16 км"/>
        </w:smartTagPr>
        <w:r>
          <w:t>16</w:t>
        </w:r>
        <w:r w:rsidRPr="00AD0843">
          <w:t xml:space="preserve"> км</w:t>
        </w:r>
      </w:smartTag>
      <w:r w:rsidRPr="00AD0843">
        <w:t xml:space="preserve">, в том числе: </w:t>
      </w:r>
    </w:p>
    <w:p w:rsidR="00113CDC" w:rsidRPr="00AD0843" w:rsidRDefault="00113CDC" w:rsidP="004F31EB">
      <w:pPr>
        <w:numPr>
          <w:ilvl w:val="0"/>
          <w:numId w:val="14"/>
        </w:numPr>
        <w:tabs>
          <w:tab w:val="clear" w:pos="1297"/>
          <w:tab w:val="left" w:pos="1080"/>
          <w:tab w:val="num" w:pos="2017"/>
        </w:tabs>
        <w:ind w:left="0" w:firstLine="540"/>
        <w:jc w:val="both"/>
      </w:pPr>
      <w:r>
        <w:t>стальные трубопроводы диаметром 100 мм-</w:t>
      </w:r>
      <w:smartTag w:uri="urn:schemas-microsoft-com:office:smarttags" w:element="metricconverter">
        <w:smartTagPr>
          <w:attr w:name="ProductID" w:val="16 км"/>
        </w:smartTagPr>
        <w:r>
          <w:t>16 км</w:t>
        </w:r>
      </w:smartTag>
      <w:r>
        <w:t>.</w:t>
      </w:r>
    </w:p>
    <w:p w:rsidR="00113CDC" w:rsidRDefault="00113CDC" w:rsidP="00113CDC">
      <w:pPr>
        <w:tabs>
          <w:tab w:val="left" w:pos="1080"/>
        </w:tabs>
        <w:ind w:firstLine="540"/>
        <w:jc w:val="both"/>
      </w:pPr>
      <w:r w:rsidRPr="00AD0843">
        <w:t xml:space="preserve">Трубопроводы проложены подземно, на глубине </w:t>
      </w:r>
      <w:smartTag w:uri="urn:schemas-microsoft-com:office:smarttags" w:element="metricconverter">
        <w:smartTagPr>
          <w:attr w:name="ProductID" w:val="1,5 м"/>
        </w:smartTagPr>
        <w:r w:rsidRPr="00AD0843">
          <w:t>1,5 м</w:t>
        </w:r>
      </w:smartTag>
      <w:r w:rsidRPr="00AD0843">
        <w:t>.</w:t>
      </w:r>
    </w:p>
    <w:p w:rsidR="00113CDC" w:rsidRPr="00AD0843" w:rsidRDefault="00113CDC" w:rsidP="00113CDC">
      <w:pPr>
        <w:jc w:val="center"/>
        <w:rPr>
          <w:u w:val="single"/>
        </w:rPr>
      </w:pPr>
      <w:r w:rsidRPr="00CF1DD2">
        <w:rPr>
          <w:u w:val="single"/>
        </w:rPr>
        <w:t>Проектные решения</w:t>
      </w:r>
    </w:p>
    <w:p w:rsidR="00113CDC" w:rsidRDefault="00113CDC" w:rsidP="00113CDC">
      <w:pPr>
        <w:ind w:firstLine="540"/>
        <w:jc w:val="both"/>
      </w:pPr>
      <w:r w:rsidRPr="00AD0843">
        <w:t xml:space="preserve">В качестве источника водоснабжения на </w:t>
      </w:r>
      <w:r w:rsidRPr="00AD0843">
        <w:rPr>
          <w:lang w:val="en-US"/>
        </w:rPr>
        <w:t>I</w:t>
      </w:r>
      <w:r w:rsidRPr="00AD0843">
        <w:t xml:space="preserve"> очеред</w:t>
      </w:r>
      <w:r>
        <w:t>ь строительства и на расчетный срок</w:t>
      </w:r>
      <w:r w:rsidRPr="008D7D9C">
        <w:t xml:space="preserve"> </w:t>
      </w:r>
      <w:r w:rsidRPr="00D75D2D">
        <w:t>предусматриваются</w:t>
      </w:r>
      <w:r>
        <w:t xml:space="preserve"> подземные воды (местные источники)</w:t>
      </w:r>
      <w:r w:rsidRPr="00D75D2D">
        <w:t>.</w:t>
      </w:r>
    </w:p>
    <w:p w:rsidR="00113CDC" w:rsidRDefault="00113CDC" w:rsidP="00113CDC">
      <w:pPr>
        <w:ind w:firstLine="540"/>
        <w:jc w:val="both"/>
      </w:pPr>
      <w:r>
        <w:t>На перспективу рекомендуется рассмотреть вариант подключения села к стратегическому Северному водоводу. Северный водовод (в соответствии с утверждённой Схемой территориальной планирования Ростовской области) предусматривается, для транспортирования подземных вод из Верхнедонского района (надёжно обеспеченного подземными водами, запасы подземных вод составляют порядка 300 тыс. м</w:t>
      </w:r>
      <w:r w:rsidRPr="003D5A8B">
        <w:rPr>
          <w:vertAlign w:val="superscript"/>
        </w:rPr>
        <w:t>3</w:t>
      </w:r>
      <w:r>
        <w:t>/сут) в южные районы Ростовской области.</w:t>
      </w:r>
    </w:p>
    <w:p w:rsidR="00113CDC" w:rsidRDefault="00113CDC" w:rsidP="00113CDC">
      <w:pPr>
        <w:ind w:firstLine="540"/>
        <w:jc w:val="both"/>
      </w:pPr>
      <w:r w:rsidRPr="00AD0843">
        <w:lastRenderedPageBreak/>
        <w:t>Проектным решением намечается, что централизованн</w:t>
      </w:r>
      <w:r>
        <w:t>ая система водоснабжения села</w:t>
      </w:r>
      <w:r w:rsidRPr="00AD0843">
        <w:t xml:space="preserve"> должна охватить всю жилую и общественную застройку</w:t>
      </w:r>
      <w:r>
        <w:t>.</w:t>
      </w:r>
    </w:p>
    <w:p w:rsidR="00113CDC" w:rsidRDefault="00113CDC" w:rsidP="00113CDC">
      <w:pPr>
        <w:ind w:firstLine="540"/>
        <w:jc w:val="both"/>
      </w:pPr>
      <w:r>
        <w:t>Наружное противопожарное водоснабжение  предусматривается в соответствии со СНиП 2.04.02-84* и СП 8.13130.2009 «Источники наружного противопожарного водоснабжения.</w:t>
      </w:r>
    </w:p>
    <w:p w:rsidR="00113CDC" w:rsidRDefault="00113CDC" w:rsidP="00113CDC">
      <w:pPr>
        <w:ind w:firstLine="540"/>
        <w:jc w:val="both"/>
      </w:pPr>
      <w:r w:rsidRPr="00AD0843">
        <w:t>Расходы воды на тушение пожаров, полив улиц и зеленых насаждений обществ</w:t>
      </w:r>
      <w:r>
        <w:t>енного пользования могут предусматриваться также из</w:t>
      </w:r>
      <w:r w:rsidRPr="00AD0843">
        <w:t xml:space="preserve"> </w:t>
      </w:r>
      <w:r>
        <w:t>р</w:t>
      </w:r>
      <w:proofErr w:type="gramStart"/>
      <w:r>
        <w:t>.К</w:t>
      </w:r>
      <w:proofErr w:type="gramEnd"/>
      <w:r>
        <w:t>ундрючья, из пруда.</w:t>
      </w:r>
    </w:p>
    <w:p w:rsidR="00113CDC" w:rsidRDefault="00113CDC" w:rsidP="00113CDC">
      <w:pPr>
        <w:ind w:firstLine="540"/>
        <w:jc w:val="both"/>
      </w:pPr>
      <w:r w:rsidRPr="00AD0843">
        <w:t>К водоем</w:t>
      </w:r>
      <w:r>
        <w:t>ам</w:t>
      </w:r>
      <w:r w:rsidRPr="00AD0843">
        <w:t xml:space="preserve"> должен быть обеспечен свободный проезд пожарных машин, дорога должна иметь </w:t>
      </w:r>
      <w:r>
        <w:t>усовершенствованное покрытие и пирс размером не менее 12*12 м.</w:t>
      </w:r>
    </w:p>
    <w:p w:rsidR="00113CDC" w:rsidRPr="00AD0843" w:rsidRDefault="00113CDC" w:rsidP="00113CDC">
      <w:pPr>
        <w:ind w:firstLine="540"/>
        <w:jc w:val="both"/>
      </w:pPr>
      <w:proofErr w:type="gramStart"/>
      <w:r>
        <w:t>Принимая во внимание, что прокладка водовода осуществляется в одну линию и подача воды в село производится от одного источника целесообразно устройство контррезервуара в конце тупикового участка водопровода; в контррезервуаре предусматривается объем воды для целей пожаротушения на время ликвидации аварии на водоводе (в соответствии с п.п.8.3, 8.4 СП 8.13130.2009).</w:t>
      </w:r>
      <w:proofErr w:type="gramEnd"/>
    </w:p>
    <w:p w:rsidR="00113CDC" w:rsidRDefault="00113CDC" w:rsidP="00113CDC">
      <w:pPr>
        <w:ind w:firstLine="540"/>
        <w:jc w:val="both"/>
      </w:pPr>
      <w:r w:rsidRPr="00AD0843">
        <w:t xml:space="preserve">Водопотребление </w:t>
      </w:r>
      <w:r>
        <w:t>села</w:t>
      </w:r>
      <w:r w:rsidRPr="00AD0843">
        <w:t xml:space="preserve"> </w:t>
      </w:r>
      <w:r>
        <w:t xml:space="preserve">Табунщиково </w:t>
      </w:r>
      <w:r w:rsidRPr="00AD0843">
        <w:t>на перву</w:t>
      </w:r>
      <w:r>
        <w:t xml:space="preserve">ю </w:t>
      </w:r>
      <w:proofErr w:type="gramStart"/>
      <w:r>
        <w:t>очередь</w:t>
      </w:r>
      <w:proofErr w:type="gramEnd"/>
      <w:r>
        <w:t xml:space="preserve"> и планируемый срок приводится в табл. 2, 3, 4.</w:t>
      </w:r>
    </w:p>
    <w:p w:rsidR="00113CDC" w:rsidRPr="00124A7A" w:rsidRDefault="00113CDC" w:rsidP="00113CDC">
      <w:pPr>
        <w:jc w:val="center"/>
        <w:rPr>
          <w:b/>
        </w:rPr>
      </w:pPr>
      <w:r w:rsidRPr="00124A7A">
        <w:rPr>
          <w:b/>
        </w:rPr>
        <w:t>Расходы воды на хозяйственно-питьевые нужды населения</w:t>
      </w:r>
    </w:p>
    <w:p w:rsidR="00113CDC" w:rsidRPr="00AD0843" w:rsidRDefault="00113CDC" w:rsidP="00113CDC">
      <w:pPr>
        <w:ind w:firstLine="900"/>
        <w:jc w:val="right"/>
      </w:pPr>
      <w:r w:rsidRPr="00AD0843">
        <w:t>Таблица 2</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3632"/>
        <w:gridCol w:w="898"/>
        <w:gridCol w:w="1005"/>
        <w:gridCol w:w="916"/>
        <w:gridCol w:w="1134"/>
        <w:gridCol w:w="830"/>
        <w:gridCol w:w="855"/>
      </w:tblGrid>
      <w:tr w:rsidR="00113CDC" w:rsidRPr="00F676B7" w:rsidTr="00113CDC">
        <w:tc>
          <w:tcPr>
            <w:tcW w:w="436" w:type="dxa"/>
            <w:vMerge w:val="restart"/>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632" w:type="dxa"/>
            <w:vMerge w:val="restart"/>
            <w:vAlign w:val="center"/>
          </w:tcPr>
          <w:p w:rsidR="00113CDC" w:rsidRPr="00F676B7" w:rsidRDefault="00113CDC" w:rsidP="00113CDC">
            <w:pPr>
              <w:jc w:val="center"/>
            </w:pPr>
            <w:r w:rsidRPr="00F676B7">
              <w:t>Степень благоустройства жилой застройки</w:t>
            </w:r>
          </w:p>
        </w:tc>
        <w:tc>
          <w:tcPr>
            <w:tcW w:w="2819" w:type="dxa"/>
            <w:gridSpan w:val="3"/>
            <w:vAlign w:val="center"/>
          </w:tcPr>
          <w:p w:rsidR="00113CDC" w:rsidRPr="00F676B7" w:rsidRDefault="00113CDC" w:rsidP="00113CDC">
            <w:pPr>
              <w:jc w:val="center"/>
            </w:pPr>
            <w:r w:rsidRPr="00F676B7">
              <w:t>I очередь</w:t>
            </w:r>
          </w:p>
        </w:tc>
        <w:tc>
          <w:tcPr>
            <w:tcW w:w="2819" w:type="dxa"/>
            <w:gridSpan w:val="3"/>
            <w:vAlign w:val="center"/>
          </w:tcPr>
          <w:p w:rsidR="00113CDC" w:rsidRPr="00F676B7" w:rsidRDefault="00113CDC" w:rsidP="00113CDC">
            <w:pPr>
              <w:jc w:val="center"/>
            </w:pPr>
            <w:r w:rsidRPr="00F676B7">
              <w:t>Расчетный срок</w:t>
            </w:r>
          </w:p>
        </w:tc>
      </w:tr>
      <w:tr w:rsidR="00113CDC" w:rsidRPr="00F676B7" w:rsidTr="00113CDC">
        <w:tc>
          <w:tcPr>
            <w:tcW w:w="436" w:type="dxa"/>
            <w:vMerge/>
            <w:vAlign w:val="center"/>
          </w:tcPr>
          <w:p w:rsidR="00113CDC" w:rsidRPr="00F676B7" w:rsidRDefault="00113CDC" w:rsidP="00113CDC">
            <w:pPr>
              <w:jc w:val="center"/>
            </w:pPr>
          </w:p>
        </w:tc>
        <w:tc>
          <w:tcPr>
            <w:tcW w:w="3632" w:type="dxa"/>
            <w:vMerge/>
            <w:vAlign w:val="center"/>
          </w:tcPr>
          <w:p w:rsidR="00113CDC" w:rsidRPr="00F676B7" w:rsidRDefault="00113CDC" w:rsidP="00113CDC">
            <w:pPr>
              <w:jc w:val="center"/>
            </w:pPr>
          </w:p>
        </w:tc>
        <w:tc>
          <w:tcPr>
            <w:tcW w:w="898" w:type="dxa"/>
            <w:vAlign w:val="center"/>
          </w:tcPr>
          <w:p w:rsidR="00113CDC" w:rsidRPr="00F676B7" w:rsidRDefault="00113CDC" w:rsidP="00113CDC">
            <w:pPr>
              <w:jc w:val="center"/>
            </w:pPr>
            <w:r w:rsidRPr="00F676B7">
              <w:t>Норма водопотр. л/сут. на 1 чел.</w:t>
            </w:r>
          </w:p>
        </w:tc>
        <w:tc>
          <w:tcPr>
            <w:tcW w:w="1005" w:type="dxa"/>
            <w:vAlign w:val="center"/>
          </w:tcPr>
          <w:p w:rsidR="00113CDC" w:rsidRPr="00F676B7" w:rsidRDefault="00113CDC" w:rsidP="00113CDC">
            <w:pPr>
              <w:jc w:val="center"/>
            </w:pPr>
            <w:r w:rsidRPr="00F676B7">
              <w:t>Насел</w:t>
            </w:r>
            <w:proofErr w:type="gramStart"/>
            <w:r w:rsidRPr="00F676B7">
              <w:t xml:space="preserve">., </w:t>
            </w:r>
            <w:proofErr w:type="gramEnd"/>
            <w:r w:rsidRPr="00F676B7">
              <w:t>тыс. чел.</w:t>
            </w:r>
          </w:p>
        </w:tc>
        <w:tc>
          <w:tcPr>
            <w:tcW w:w="916" w:type="dxa"/>
            <w:vAlign w:val="center"/>
          </w:tcPr>
          <w:p w:rsidR="00113CDC" w:rsidRPr="00F676B7" w:rsidRDefault="00113CDC" w:rsidP="00113CDC">
            <w:pPr>
              <w:jc w:val="center"/>
            </w:pPr>
            <w:r w:rsidRPr="00F676B7">
              <w:t>Расход воды макс. м</w:t>
            </w:r>
            <w:r w:rsidRPr="00C92D00">
              <w:rPr>
                <w:vertAlign w:val="superscript"/>
              </w:rPr>
              <w:t>3</w:t>
            </w:r>
            <w:r w:rsidRPr="00F676B7">
              <w:t>/сут.</w:t>
            </w:r>
          </w:p>
        </w:tc>
        <w:tc>
          <w:tcPr>
            <w:tcW w:w="1134" w:type="dxa"/>
            <w:vAlign w:val="center"/>
          </w:tcPr>
          <w:p w:rsidR="00113CDC" w:rsidRPr="00F676B7" w:rsidRDefault="00113CDC" w:rsidP="00113CDC">
            <w:pPr>
              <w:jc w:val="center"/>
            </w:pPr>
            <w:r w:rsidRPr="00F676B7">
              <w:t>Норма водопотр. л/сут. на 1 чел.</w:t>
            </w:r>
          </w:p>
        </w:tc>
        <w:tc>
          <w:tcPr>
            <w:tcW w:w="830" w:type="dxa"/>
            <w:vAlign w:val="center"/>
          </w:tcPr>
          <w:p w:rsidR="00113CDC" w:rsidRPr="00F676B7" w:rsidRDefault="00113CDC" w:rsidP="00113CDC">
            <w:pPr>
              <w:jc w:val="center"/>
            </w:pPr>
            <w:r w:rsidRPr="00F676B7">
              <w:t>Насел</w:t>
            </w:r>
            <w:proofErr w:type="gramStart"/>
            <w:r w:rsidRPr="00F676B7">
              <w:t>.,</w:t>
            </w:r>
            <w:proofErr w:type="gramEnd"/>
          </w:p>
          <w:p w:rsidR="00113CDC" w:rsidRPr="00F676B7" w:rsidRDefault="00113CDC" w:rsidP="00113CDC">
            <w:pPr>
              <w:jc w:val="center"/>
            </w:pPr>
            <w:r w:rsidRPr="00F676B7">
              <w:t>тыс. чел.</w:t>
            </w:r>
          </w:p>
        </w:tc>
        <w:tc>
          <w:tcPr>
            <w:tcW w:w="855" w:type="dxa"/>
            <w:vAlign w:val="center"/>
          </w:tcPr>
          <w:p w:rsidR="00113CDC" w:rsidRPr="00F676B7" w:rsidRDefault="00113CDC" w:rsidP="00113CDC">
            <w:pPr>
              <w:jc w:val="center"/>
            </w:pPr>
            <w:r w:rsidRPr="00F676B7">
              <w:t>Расход воды макс. м</w:t>
            </w:r>
            <w:r w:rsidRPr="00C92D00">
              <w:rPr>
                <w:vertAlign w:val="superscript"/>
              </w:rPr>
              <w:t>3</w:t>
            </w:r>
            <w:r w:rsidRPr="00F676B7">
              <w:t>/сут.</w:t>
            </w:r>
          </w:p>
        </w:tc>
      </w:tr>
      <w:tr w:rsidR="00113CDC" w:rsidRPr="00F676B7" w:rsidTr="00113CDC">
        <w:tc>
          <w:tcPr>
            <w:tcW w:w="436" w:type="dxa"/>
          </w:tcPr>
          <w:p w:rsidR="00113CDC" w:rsidRPr="00F676B7" w:rsidRDefault="00113CDC" w:rsidP="00113CDC">
            <w:pPr>
              <w:jc w:val="center"/>
            </w:pPr>
            <w:r w:rsidRPr="00F676B7">
              <w:t>1</w:t>
            </w:r>
          </w:p>
        </w:tc>
        <w:tc>
          <w:tcPr>
            <w:tcW w:w="3632" w:type="dxa"/>
          </w:tcPr>
          <w:p w:rsidR="00113CDC" w:rsidRPr="00F676B7" w:rsidRDefault="00113CDC" w:rsidP="00113CDC">
            <w:pPr>
              <w:jc w:val="center"/>
            </w:pPr>
            <w:r w:rsidRPr="00F676B7">
              <w:t xml:space="preserve">Застройка </w:t>
            </w:r>
            <w:proofErr w:type="gramStart"/>
            <w:r w:rsidRPr="00F676B7">
              <w:t>зданиями</w:t>
            </w:r>
            <w:proofErr w:type="gramEnd"/>
            <w:r w:rsidRPr="00F676B7">
              <w:t xml:space="preserve"> оборудованными внутренним водопроводом и канализацией:</w:t>
            </w:r>
          </w:p>
        </w:tc>
        <w:tc>
          <w:tcPr>
            <w:tcW w:w="898" w:type="dxa"/>
          </w:tcPr>
          <w:p w:rsidR="00113CDC" w:rsidRPr="00F676B7" w:rsidRDefault="00113CDC" w:rsidP="00113CDC">
            <w:pPr>
              <w:jc w:val="center"/>
            </w:pPr>
          </w:p>
        </w:tc>
        <w:tc>
          <w:tcPr>
            <w:tcW w:w="1005" w:type="dxa"/>
          </w:tcPr>
          <w:p w:rsidR="00113CDC" w:rsidRPr="00F676B7" w:rsidRDefault="00113CDC" w:rsidP="00113CDC">
            <w:pPr>
              <w:jc w:val="center"/>
            </w:pPr>
          </w:p>
        </w:tc>
        <w:tc>
          <w:tcPr>
            <w:tcW w:w="916" w:type="dxa"/>
          </w:tcPr>
          <w:p w:rsidR="00113CDC" w:rsidRPr="00F676B7" w:rsidRDefault="00113CDC" w:rsidP="00113CDC">
            <w:pPr>
              <w:jc w:val="center"/>
            </w:pPr>
          </w:p>
        </w:tc>
        <w:tc>
          <w:tcPr>
            <w:tcW w:w="1134" w:type="dxa"/>
          </w:tcPr>
          <w:p w:rsidR="00113CDC" w:rsidRPr="00F676B7" w:rsidRDefault="00113CDC" w:rsidP="00113CDC">
            <w:pPr>
              <w:jc w:val="center"/>
            </w:pPr>
          </w:p>
        </w:tc>
        <w:tc>
          <w:tcPr>
            <w:tcW w:w="830" w:type="dxa"/>
          </w:tcPr>
          <w:p w:rsidR="00113CDC" w:rsidRPr="00F676B7" w:rsidRDefault="00113CDC" w:rsidP="00113CDC">
            <w:pPr>
              <w:jc w:val="center"/>
            </w:pPr>
          </w:p>
        </w:tc>
        <w:tc>
          <w:tcPr>
            <w:tcW w:w="855" w:type="dxa"/>
          </w:tcPr>
          <w:p w:rsidR="00113CDC" w:rsidRPr="00F676B7" w:rsidRDefault="00113CDC" w:rsidP="00113CDC">
            <w:pPr>
              <w:jc w:val="center"/>
            </w:pPr>
          </w:p>
        </w:tc>
      </w:tr>
      <w:tr w:rsidR="00113CDC" w:rsidRPr="00F676B7" w:rsidTr="00113CDC">
        <w:tc>
          <w:tcPr>
            <w:tcW w:w="436" w:type="dxa"/>
          </w:tcPr>
          <w:p w:rsidR="00113CDC" w:rsidRPr="00F676B7" w:rsidRDefault="00113CDC" w:rsidP="00113CDC">
            <w:pPr>
              <w:jc w:val="center"/>
            </w:pPr>
          </w:p>
        </w:tc>
        <w:tc>
          <w:tcPr>
            <w:tcW w:w="3632" w:type="dxa"/>
          </w:tcPr>
          <w:p w:rsidR="00113CDC" w:rsidRPr="00F676B7" w:rsidRDefault="00113CDC" w:rsidP="00113CDC">
            <w:pPr>
              <w:jc w:val="center"/>
            </w:pPr>
            <w:r w:rsidRPr="00F676B7">
              <w:t>а) без ванн</w:t>
            </w:r>
          </w:p>
        </w:tc>
        <w:tc>
          <w:tcPr>
            <w:tcW w:w="898" w:type="dxa"/>
            <w:vAlign w:val="center"/>
          </w:tcPr>
          <w:p w:rsidR="00113CDC" w:rsidRPr="00F676B7" w:rsidRDefault="00113CDC" w:rsidP="00113CDC">
            <w:pPr>
              <w:jc w:val="center"/>
            </w:pPr>
            <w:r w:rsidRPr="00F676B7">
              <w:t>125</w:t>
            </w:r>
          </w:p>
        </w:tc>
        <w:tc>
          <w:tcPr>
            <w:tcW w:w="1005" w:type="dxa"/>
            <w:vAlign w:val="center"/>
          </w:tcPr>
          <w:p w:rsidR="00113CDC" w:rsidRPr="00F676B7" w:rsidRDefault="00113CDC" w:rsidP="00113CDC">
            <w:pPr>
              <w:jc w:val="center"/>
            </w:pPr>
            <w:r w:rsidRPr="00F676B7">
              <w:t>2,015</w:t>
            </w:r>
          </w:p>
        </w:tc>
        <w:tc>
          <w:tcPr>
            <w:tcW w:w="916" w:type="dxa"/>
            <w:vAlign w:val="center"/>
          </w:tcPr>
          <w:p w:rsidR="00113CDC" w:rsidRPr="00F676B7" w:rsidRDefault="00113CDC" w:rsidP="00113CDC">
            <w:pPr>
              <w:jc w:val="center"/>
            </w:pPr>
            <w:r w:rsidRPr="00F676B7">
              <w:t>277,1</w:t>
            </w:r>
          </w:p>
        </w:tc>
        <w:tc>
          <w:tcPr>
            <w:tcW w:w="1134" w:type="dxa"/>
            <w:vAlign w:val="center"/>
          </w:tcPr>
          <w:p w:rsidR="00113CDC" w:rsidRPr="00F676B7" w:rsidRDefault="00113CDC" w:rsidP="00113CDC">
            <w:pPr>
              <w:jc w:val="center"/>
            </w:pPr>
            <w:r w:rsidRPr="00F676B7">
              <w:t>-</w:t>
            </w:r>
          </w:p>
        </w:tc>
        <w:tc>
          <w:tcPr>
            <w:tcW w:w="830" w:type="dxa"/>
            <w:vAlign w:val="center"/>
          </w:tcPr>
          <w:p w:rsidR="00113CDC" w:rsidRPr="00F676B7" w:rsidRDefault="00113CDC" w:rsidP="00113CDC">
            <w:pPr>
              <w:jc w:val="center"/>
            </w:pPr>
            <w:r w:rsidRPr="00F676B7">
              <w:t>-</w:t>
            </w:r>
          </w:p>
        </w:tc>
        <w:tc>
          <w:tcPr>
            <w:tcW w:w="855" w:type="dxa"/>
            <w:vAlign w:val="center"/>
          </w:tcPr>
          <w:p w:rsidR="00113CDC" w:rsidRPr="00F676B7" w:rsidRDefault="00113CDC" w:rsidP="00113CDC">
            <w:pPr>
              <w:jc w:val="center"/>
            </w:pPr>
            <w:r w:rsidRPr="00F676B7">
              <w:t>-</w:t>
            </w:r>
          </w:p>
        </w:tc>
      </w:tr>
      <w:tr w:rsidR="00113CDC" w:rsidRPr="00F676B7" w:rsidTr="00113CDC">
        <w:tc>
          <w:tcPr>
            <w:tcW w:w="436" w:type="dxa"/>
          </w:tcPr>
          <w:p w:rsidR="00113CDC" w:rsidRPr="00F676B7" w:rsidRDefault="00113CDC" w:rsidP="00113CDC">
            <w:pPr>
              <w:jc w:val="center"/>
            </w:pPr>
          </w:p>
        </w:tc>
        <w:tc>
          <w:tcPr>
            <w:tcW w:w="3632" w:type="dxa"/>
          </w:tcPr>
          <w:p w:rsidR="00113CDC" w:rsidRPr="00F676B7" w:rsidRDefault="00113CDC" w:rsidP="00113CDC">
            <w:pPr>
              <w:jc w:val="center"/>
            </w:pPr>
            <w:r w:rsidRPr="00F676B7">
              <w:t>б) с ванными и местными водонагревателями</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p>
        </w:tc>
        <w:tc>
          <w:tcPr>
            <w:tcW w:w="1134" w:type="dxa"/>
            <w:vAlign w:val="center"/>
          </w:tcPr>
          <w:p w:rsidR="00113CDC" w:rsidRPr="00F676B7" w:rsidRDefault="00113CDC" w:rsidP="00113CDC">
            <w:pPr>
              <w:jc w:val="center"/>
            </w:pPr>
            <w:r w:rsidRPr="00F676B7">
              <w:t>160</w:t>
            </w:r>
          </w:p>
        </w:tc>
        <w:tc>
          <w:tcPr>
            <w:tcW w:w="830" w:type="dxa"/>
            <w:vAlign w:val="center"/>
          </w:tcPr>
          <w:p w:rsidR="00113CDC" w:rsidRPr="00F676B7" w:rsidRDefault="00113CDC" w:rsidP="00113CDC">
            <w:pPr>
              <w:jc w:val="center"/>
            </w:pPr>
            <w:r w:rsidRPr="00F676B7">
              <w:t>2,200</w:t>
            </w:r>
          </w:p>
        </w:tc>
        <w:tc>
          <w:tcPr>
            <w:tcW w:w="855" w:type="dxa"/>
            <w:vAlign w:val="center"/>
          </w:tcPr>
          <w:p w:rsidR="00113CDC" w:rsidRPr="00F676B7" w:rsidRDefault="00113CDC" w:rsidP="00113CDC">
            <w:pPr>
              <w:jc w:val="center"/>
            </w:pPr>
            <w:r w:rsidRPr="00F676B7">
              <w:t>387,2</w:t>
            </w:r>
          </w:p>
        </w:tc>
      </w:tr>
      <w:tr w:rsidR="00113CDC" w:rsidRPr="00F676B7" w:rsidTr="00113CDC">
        <w:tc>
          <w:tcPr>
            <w:tcW w:w="436" w:type="dxa"/>
          </w:tcPr>
          <w:p w:rsidR="00113CDC" w:rsidRPr="00F676B7" w:rsidRDefault="00113CDC" w:rsidP="00113CDC">
            <w:pPr>
              <w:jc w:val="center"/>
            </w:pPr>
          </w:p>
        </w:tc>
        <w:tc>
          <w:tcPr>
            <w:tcW w:w="3632" w:type="dxa"/>
          </w:tcPr>
          <w:p w:rsidR="00113CDC" w:rsidRPr="00F676B7" w:rsidRDefault="00113CDC" w:rsidP="00113CDC">
            <w:pPr>
              <w:jc w:val="center"/>
            </w:pPr>
            <w:r w:rsidRPr="00F676B7">
              <w:t>в) застройка зданиями с водопользованием из водозаборных колонок</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r w:rsidRPr="00F676B7">
              <w:t>-</w:t>
            </w:r>
          </w:p>
        </w:tc>
        <w:tc>
          <w:tcPr>
            <w:tcW w:w="916" w:type="dxa"/>
            <w:vAlign w:val="center"/>
          </w:tcPr>
          <w:p w:rsidR="00113CDC" w:rsidRPr="00F676B7" w:rsidRDefault="00113CDC" w:rsidP="00113CDC">
            <w:pPr>
              <w:jc w:val="center"/>
            </w:pPr>
            <w:r w:rsidRPr="00F676B7">
              <w:t>-</w:t>
            </w:r>
          </w:p>
        </w:tc>
        <w:tc>
          <w:tcPr>
            <w:tcW w:w="1134" w:type="dxa"/>
            <w:vAlign w:val="center"/>
          </w:tcPr>
          <w:p w:rsidR="00113CDC" w:rsidRPr="00F676B7" w:rsidRDefault="00113CDC" w:rsidP="00113CDC">
            <w:pPr>
              <w:jc w:val="center"/>
            </w:pPr>
            <w:r w:rsidRPr="00F676B7">
              <w:t>-</w:t>
            </w:r>
          </w:p>
        </w:tc>
        <w:tc>
          <w:tcPr>
            <w:tcW w:w="830" w:type="dxa"/>
            <w:vAlign w:val="center"/>
          </w:tcPr>
          <w:p w:rsidR="00113CDC" w:rsidRPr="00F676B7" w:rsidRDefault="00113CDC" w:rsidP="00113CDC">
            <w:pPr>
              <w:jc w:val="center"/>
            </w:pPr>
            <w:r w:rsidRPr="00F676B7">
              <w:t>-</w:t>
            </w:r>
          </w:p>
        </w:tc>
        <w:tc>
          <w:tcPr>
            <w:tcW w:w="855" w:type="dxa"/>
            <w:vAlign w:val="center"/>
          </w:tcPr>
          <w:p w:rsidR="00113CDC" w:rsidRPr="00F676B7" w:rsidRDefault="00113CDC" w:rsidP="00113CDC">
            <w:pPr>
              <w:jc w:val="center"/>
            </w:pPr>
            <w:r w:rsidRPr="00F676B7">
              <w:t>-</w:t>
            </w:r>
          </w:p>
        </w:tc>
      </w:tr>
      <w:tr w:rsidR="00113CDC" w:rsidRPr="00F676B7" w:rsidTr="00113CDC">
        <w:tc>
          <w:tcPr>
            <w:tcW w:w="436" w:type="dxa"/>
          </w:tcPr>
          <w:p w:rsidR="00113CDC" w:rsidRPr="00F676B7" w:rsidRDefault="00113CDC" w:rsidP="00113CDC">
            <w:pPr>
              <w:jc w:val="center"/>
            </w:pPr>
          </w:p>
        </w:tc>
        <w:tc>
          <w:tcPr>
            <w:tcW w:w="3632" w:type="dxa"/>
          </w:tcPr>
          <w:p w:rsidR="00113CDC" w:rsidRPr="00F676B7" w:rsidRDefault="00113CDC" w:rsidP="00113CDC">
            <w:pPr>
              <w:jc w:val="center"/>
            </w:pPr>
            <w:r w:rsidRPr="00F676B7">
              <w:t>г) неучтенные расходы 10%</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r w:rsidRPr="00F676B7">
              <w:t>27,7</w:t>
            </w:r>
          </w:p>
        </w:tc>
        <w:tc>
          <w:tcPr>
            <w:tcW w:w="1134" w:type="dxa"/>
            <w:vAlign w:val="center"/>
          </w:tcPr>
          <w:p w:rsidR="00113CDC" w:rsidRPr="00F676B7" w:rsidRDefault="00113CDC" w:rsidP="00113CDC">
            <w:pPr>
              <w:jc w:val="center"/>
            </w:pPr>
          </w:p>
        </w:tc>
        <w:tc>
          <w:tcPr>
            <w:tcW w:w="830" w:type="dxa"/>
            <w:vAlign w:val="center"/>
          </w:tcPr>
          <w:p w:rsidR="00113CDC" w:rsidRPr="00F676B7" w:rsidRDefault="00113CDC" w:rsidP="00113CDC">
            <w:pPr>
              <w:jc w:val="center"/>
            </w:pPr>
          </w:p>
        </w:tc>
        <w:tc>
          <w:tcPr>
            <w:tcW w:w="855" w:type="dxa"/>
            <w:vAlign w:val="center"/>
          </w:tcPr>
          <w:p w:rsidR="00113CDC" w:rsidRPr="00F676B7" w:rsidRDefault="00113CDC" w:rsidP="00113CDC">
            <w:pPr>
              <w:jc w:val="center"/>
            </w:pPr>
            <w:r w:rsidRPr="00F676B7">
              <w:t>38,7</w:t>
            </w:r>
          </w:p>
        </w:tc>
      </w:tr>
      <w:tr w:rsidR="00113CDC" w:rsidRPr="00F676B7" w:rsidTr="00113CDC">
        <w:tc>
          <w:tcPr>
            <w:tcW w:w="436" w:type="dxa"/>
          </w:tcPr>
          <w:p w:rsidR="00113CDC" w:rsidRPr="00F676B7" w:rsidRDefault="00113CDC" w:rsidP="00113CDC">
            <w:pPr>
              <w:jc w:val="center"/>
            </w:pPr>
          </w:p>
        </w:tc>
        <w:tc>
          <w:tcPr>
            <w:tcW w:w="3632" w:type="dxa"/>
          </w:tcPr>
          <w:p w:rsidR="00113CDC" w:rsidRPr="00F676B7" w:rsidRDefault="00113CDC" w:rsidP="00113CDC">
            <w:pPr>
              <w:jc w:val="center"/>
            </w:pPr>
            <w:r w:rsidRPr="00F676B7">
              <w:t>Итого</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r w:rsidRPr="00F676B7">
              <w:t>304,8</w:t>
            </w:r>
          </w:p>
        </w:tc>
        <w:tc>
          <w:tcPr>
            <w:tcW w:w="1134" w:type="dxa"/>
            <w:vAlign w:val="center"/>
          </w:tcPr>
          <w:p w:rsidR="00113CDC" w:rsidRPr="00F676B7" w:rsidRDefault="00113CDC" w:rsidP="00113CDC">
            <w:pPr>
              <w:jc w:val="center"/>
            </w:pPr>
          </w:p>
        </w:tc>
        <w:tc>
          <w:tcPr>
            <w:tcW w:w="830" w:type="dxa"/>
            <w:vAlign w:val="center"/>
          </w:tcPr>
          <w:p w:rsidR="00113CDC" w:rsidRPr="00F676B7" w:rsidRDefault="00113CDC" w:rsidP="00113CDC">
            <w:pPr>
              <w:jc w:val="center"/>
            </w:pPr>
          </w:p>
        </w:tc>
        <w:tc>
          <w:tcPr>
            <w:tcW w:w="855" w:type="dxa"/>
            <w:vAlign w:val="center"/>
          </w:tcPr>
          <w:p w:rsidR="00113CDC" w:rsidRPr="00F676B7" w:rsidRDefault="00113CDC" w:rsidP="00113CDC">
            <w:pPr>
              <w:jc w:val="center"/>
            </w:pPr>
            <w:r w:rsidRPr="00F676B7">
              <w:t>425,9</w:t>
            </w:r>
          </w:p>
        </w:tc>
      </w:tr>
    </w:tbl>
    <w:p w:rsidR="00113CDC" w:rsidRPr="00AD0843" w:rsidRDefault="00113CDC" w:rsidP="00113CDC">
      <w:pPr>
        <w:jc w:val="both"/>
      </w:pPr>
    </w:p>
    <w:p w:rsidR="00113CDC" w:rsidRPr="00A552FE" w:rsidRDefault="00113CDC" w:rsidP="00113CDC">
      <w:pPr>
        <w:jc w:val="center"/>
        <w:rPr>
          <w:b/>
        </w:rPr>
      </w:pPr>
      <w:r w:rsidRPr="00A552FE">
        <w:rPr>
          <w:b/>
        </w:rPr>
        <w:t xml:space="preserve">Расход воды для скота и птицы, </w:t>
      </w:r>
      <w:proofErr w:type="gramStart"/>
      <w:r w:rsidRPr="00A552FE">
        <w:rPr>
          <w:b/>
        </w:rPr>
        <w:t>принадлежащих</w:t>
      </w:r>
      <w:proofErr w:type="gramEnd"/>
      <w:r w:rsidRPr="00A552FE">
        <w:rPr>
          <w:b/>
        </w:rPr>
        <w:t xml:space="preserve"> населению</w:t>
      </w:r>
    </w:p>
    <w:p w:rsidR="00113CDC" w:rsidRDefault="00113CDC" w:rsidP="00113CDC">
      <w:pPr>
        <w:ind w:firstLine="900"/>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620"/>
        <w:gridCol w:w="1440"/>
        <w:gridCol w:w="1440"/>
        <w:gridCol w:w="1225"/>
        <w:gridCol w:w="845"/>
        <w:gridCol w:w="925"/>
      </w:tblGrid>
      <w:tr w:rsidR="00113CDC" w:rsidRPr="00F676B7" w:rsidTr="00113CDC">
        <w:tc>
          <w:tcPr>
            <w:tcW w:w="2088" w:type="dxa"/>
            <w:vMerge w:val="restart"/>
            <w:vAlign w:val="center"/>
          </w:tcPr>
          <w:p w:rsidR="00113CDC" w:rsidRPr="00F676B7" w:rsidRDefault="00113CDC" w:rsidP="00113CDC">
            <w:pPr>
              <w:jc w:val="center"/>
            </w:pPr>
            <w:r w:rsidRPr="00F676B7">
              <w:t>Виды животных</w:t>
            </w:r>
          </w:p>
        </w:tc>
        <w:tc>
          <w:tcPr>
            <w:tcW w:w="4500" w:type="dxa"/>
            <w:gridSpan w:val="3"/>
            <w:vAlign w:val="center"/>
          </w:tcPr>
          <w:p w:rsidR="00113CDC" w:rsidRPr="00F676B7" w:rsidRDefault="00113CDC" w:rsidP="00113CDC">
            <w:pPr>
              <w:jc w:val="center"/>
            </w:pPr>
            <w:r w:rsidRPr="00F676B7">
              <w:t>1 очередь</w:t>
            </w:r>
          </w:p>
        </w:tc>
        <w:tc>
          <w:tcPr>
            <w:tcW w:w="2768" w:type="dxa"/>
            <w:gridSpan w:val="3"/>
            <w:vAlign w:val="center"/>
          </w:tcPr>
          <w:p w:rsidR="00113CDC" w:rsidRPr="00F676B7" w:rsidRDefault="00113CDC" w:rsidP="00113CDC">
            <w:pPr>
              <w:jc w:val="center"/>
            </w:pPr>
            <w:r w:rsidRPr="00F676B7">
              <w:t>Расчетный срок</w:t>
            </w:r>
          </w:p>
        </w:tc>
      </w:tr>
      <w:tr w:rsidR="00113CDC" w:rsidRPr="00F676B7" w:rsidTr="00113CDC">
        <w:tc>
          <w:tcPr>
            <w:tcW w:w="2088" w:type="dxa"/>
            <w:vMerge/>
          </w:tcPr>
          <w:p w:rsidR="00113CDC" w:rsidRPr="00F676B7" w:rsidRDefault="00113CDC" w:rsidP="00113CDC">
            <w:pPr>
              <w:jc w:val="center"/>
            </w:pPr>
          </w:p>
        </w:tc>
        <w:tc>
          <w:tcPr>
            <w:tcW w:w="1620" w:type="dxa"/>
            <w:vAlign w:val="center"/>
          </w:tcPr>
          <w:p w:rsidR="00113CDC" w:rsidRPr="00F676B7" w:rsidRDefault="00113CDC" w:rsidP="00113CDC">
            <w:pPr>
              <w:jc w:val="center"/>
            </w:pPr>
            <w:r w:rsidRPr="00F676B7">
              <w:t>Норма водопотр.</w:t>
            </w:r>
          </w:p>
          <w:p w:rsidR="00113CDC" w:rsidRPr="00F676B7" w:rsidRDefault="00113CDC" w:rsidP="00113CDC">
            <w:pPr>
              <w:jc w:val="center"/>
            </w:pPr>
            <w:proofErr w:type="gramStart"/>
            <w:r w:rsidRPr="00F676B7">
              <w:t>л</w:t>
            </w:r>
            <w:proofErr w:type="gramEnd"/>
            <w:r w:rsidRPr="00F676B7">
              <w:t>/сут.</w:t>
            </w:r>
          </w:p>
        </w:tc>
        <w:tc>
          <w:tcPr>
            <w:tcW w:w="1440" w:type="dxa"/>
            <w:vAlign w:val="center"/>
          </w:tcPr>
          <w:p w:rsidR="00113CDC" w:rsidRPr="00F676B7" w:rsidRDefault="00113CDC" w:rsidP="00113CDC">
            <w:pPr>
              <w:jc w:val="center"/>
            </w:pPr>
            <w:r w:rsidRPr="00F676B7">
              <w:t>Кол-во голов</w:t>
            </w:r>
          </w:p>
        </w:tc>
        <w:tc>
          <w:tcPr>
            <w:tcW w:w="1440" w:type="dxa"/>
            <w:vAlign w:val="center"/>
          </w:tcPr>
          <w:p w:rsidR="00113CDC" w:rsidRPr="00F676B7" w:rsidRDefault="00113CDC" w:rsidP="00113CDC">
            <w:pPr>
              <w:jc w:val="center"/>
            </w:pPr>
            <w:r w:rsidRPr="00F676B7">
              <w:t>Расход</w:t>
            </w:r>
          </w:p>
          <w:p w:rsidR="00113CDC" w:rsidRPr="00F676B7" w:rsidRDefault="00113CDC" w:rsidP="00113CDC">
            <w:pPr>
              <w:jc w:val="center"/>
            </w:pPr>
            <w:r w:rsidRPr="00F676B7">
              <w:t>м</w:t>
            </w:r>
            <w:r w:rsidRPr="00C92D00">
              <w:rPr>
                <w:vertAlign w:val="superscript"/>
              </w:rPr>
              <w:t>3</w:t>
            </w:r>
            <w:r w:rsidRPr="00F676B7">
              <w:t>/сут.</w:t>
            </w:r>
          </w:p>
        </w:tc>
        <w:tc>
          <w:tcPr>
            <w:tcW w:w="1057" w:type="dxa"/>
            <w:vAlign w:val="center"/>
          </w:tcPr>
          <w:p w:rsidR="00113CDC" w:rsidRPr="00F676B7" w:rsidRDefault="00113CDC" w:rsidP="00113CDC">
            <w:pPr>
              <w:jc w:val="center"/>
            </w:pPr>
            <w:r w:rsidRPr="00F676B7">
              <w:t>Норма водопотр.</w:t>
            </w:r>
          </w:p>
          <w:p w:rsidR="00113CDC" w:rsidRPr="00F676B7" w:rsidRDefault="00113CDC" w:rsidP="00113CDC">
            <w:pPr>
              <w:jc w:val="center"/>
            </w:pPr>
            <w:proofErr w:type="gramStart"/>
            <w:r w:rsidRPr="00F676B7">
              <w:t>л</w:t>
            </w:r>
            <w:proofErr w:type="gramEnd"/>
            <w:r w:rsidRPr="00F676B7">
              <w:t>/сут.</w:t>
            </w:r>
          </w:p>
        </w:tc>
        <w:tc>
          <w:tcPr>
            <w:tcW w:w="845" w:type="dxa"/>
            <w:vAlign w:val="center"/>
          </w:tcPr>
          <w:p w:rsidR="00113CDC" w:rsidRPr="00F676B7" w:rsidRDefault="00113CDC" w:rsidP="00113CDC">
            <w:pPr>
              <w:jc w:val="center"/>
            </w:pPr>
            <w:r w:rsidRPr="00F676B7">
              <w:t>Кол-во голов</w:t>
            </w:r>
          </w:p>
        </w:tc>
        <w:tc>
          <w:tcPr>
            <w:tcW w:w="866" w:type="dxa"/>
            <w:vAlign w:val="center"/>
          </w:tcPr>
          <w:p w:rsidR="00113CDC" w:rsidRPr="00F676B7" w:rsidRDefault="00113CDC" w:rsidP="00113CDC">
            <w:pPr>
              <w:jc w:val="center"/>
            </w:pPr>
            <w:r w:rsidRPr="00F676B7">
              <w:t>Расход</w:t>
            </w:r>
          </w:p>
          <w:p w:rsidR="00113CDC" w:rsidRPr="00F676B7" w:rsidRDefault="00113CDC" w:rsidP="00113CDC">
            <w:pPr>
              <w:jc w:val="center"/>
            </w:pPr>
            <w:r w:rsidRPr="00F676B7">
              <w:t>м</w:t>
            </w:r>
            <w:r w:rsidRPr="00C92D00">
              <w:rPr>
                <w:vertAlign w:val="superscript"/>
              </w:rPr>
              <w:t>3</w:t>
            </w:r>
            <w:r w:rsidRPr="00F676B7">
              <w:t>/сут.</w:t>
            </w:r>
          </w:p>
        </w:tc>
      </w:tr>
      <w:tr w:rsidR="00113CDC" w:rsidRPr="00F676B7" w:rsidTr="00113CDC">
        <w:tc>
          <w:tcPr>
            <w:tcW w:w="2088" w:type="dxa"/>
          </w:tcPr>
          <w:p w:rsidR="00113CDC" w:rsidRPr="00F676B7" w:rsidRDefault="00113CDC" w:rsidP="00113CDC">
            <w:pPr>
              <w:jc w:val="center"/>
            </w:pPr>
            <w:r w:rsidRPr="00F676B7">
              <w:t>Коровы</w:t>
            </w:r>
          </w:p>
        </w:tc>
        <w:tc>
          <w:tcPr>
            <w:tcW w:w="1620" w:type="dxa"/>
          </w:tcPr>
          <w:p w:rsidR="00113CDC" w:rsidRPr="00F676B7" w:rsidRDefault="00113CDC" w:rsidP="00113CDC">
            <w:pPr>
              <w:jc w:val="center"/>
            </w:pPr>
            <w:r w:rsidRPr="00F676B7">
              <w:t>50</w:t>
            </w:r>
          </w:p>
        </w:tc>
        <w:tc>
          <w:tcPr>
            <w:tcW w:w="1440" w:type="dxa"/>
          </w:tcPr>
          <w:p w:rsidR="00113CDC" w:rsidRPr="00F676B7" w:rsidRDefault="00113CDC" w:rsidP="00113CDC">
            <w:pPr>
              <w:jc w:val="center"/>
            </w:pPr>
            <w:r w:rsidRPr="00F676B7">
              <w:t>300</w:t>
            </w:r>
          </w:p>
        </w:tc>
        <w:tc>
          <w:tcPr>
            <w:tcW w:w="1440" w:type="dxa"/>
          </w:tcPr>
          <w:p w:rsidR="00113CDC" w:rsidRPr="00F676B7" w:rsidRDefault="00113CDC" w:rsidP="00113CDC">
            <w:pPr>
              <w:jc w:val="center"/>
            </w:pPr>
            <w:r w:rsidRPr="00F676B7">
              <w:t>15</w:t>
            </w:r>
          </w:p>
        </w:tc>
        <w:tc>
          <w:tcPr>
            <w:tcW w:w="1057" w:type="dxa"/>
          </w:tcPr>
          <w:p w:rsidR="00113CDC" w:rsidRPr="00F676B7" w:rsidRDefault="00113CDC" w:rsidP="00113CDC">
            <w:pPr>
              <w:jc w:val="center"/>
            </w:pPr>
            <w:r w:rsidRPr="00F676B7">
              <w:t>50</w:t>
            </w:r>
          </w:p>
        </w:tc>
        <w:tc>
          <w:tcPr>
            <w:tcW w:w="845" w:type="dxa"/>
          </w:tcPr>
          <w:p w:rsidR="00113CDC" w:rsidRPr="00F676B7" w:rsidRDefault="00113CDC" w:rsidP="00113CDC">
            <w:pPr>
              <w:jc w:val="center"/>
            </w:pPr>
            <w:r w:rsidRPr="00F676B7">
              <w:t>300</w:t>
            </w:r>
          </w:p>
        </w:tc>
        <w:tc>
          <w:tcPr>
            <w:tcW w:w="866" w:type="dxa"/>
          </w:tcPr>
          <w:p w:rsidR="00113CDC" w:rsidRPr="00F676B7" w:rsidRDefault="00113CDC" w:rsidP="00113CDC">
            <w:pPr>
              <w:jc w:val="center"/>
            </w:pPr>
            <w:r w:rsidRPr="00F676B7">
              <w:t>15</w:t>
            </w:r>
          </w:p>
        </w:tc>
      </w:tr>
      <w:tr w:rsidR="00113CDC" w:rsidRPr="00F676B7" w:rsidTr="00113CDC">
        <w:tc>
          <w:tcPr>
            <w:tcW w:w="2088" w:type="dxa"/>
          </w:tcPr>
          <w:p w:rsidR="00113CDC" w:rsidRPr="00F676B7" w:rsidRDefault="00113CDC" w:rsidP="00113CDC">
            <w:pPr>
              <w:jc w:val="center"/>
            </w:pPr>
            <w:r w:rsidRPr="00F676B7">
              <w:t>Свиньи</w:t>
            </w:r>
          </w:p>
        </w:tc>
        <w:tc>
          <w:tcPr>
            <w:tcW w:w="1620" w:type="dxa"/>
          </w:tcPr>
          <w:p w:rsidR="00113CDC" w:rsidRPr="00F676B7" w:rsidRDefault="00113CDC" w:rsidP="00113CDC">
            <w:pPr>
              <w:jc w:val="center"/>
            </w:pPr>
            <w:r w:rsidRPr="00F676B7">
              <w:t>15</w:t>
            </w:r>
          </w:p>
        </w:tc>
        <w:tc>
          <w:tcPr>
            <w:tcW w:w="1440" w:type="dxa"/>
          </w:tcPr>
          <w:p w:rsidR="00113CDC" w:rsidRPr="00F676B7" w:rsidRDefault="00113CDC" w:rsidP="00113CDC">
            <w:pPr>
              <w:jc w:val="center"/>
            </w:pPr>
            <w:r w:rsidRPr="00F676B7">
              <w:t>300</w:t>
            </w:r>
          </w:p>
        </w:tc>
        <w:tc>
          <w:tcPr>
            <w:tcW w:w="1440" w:type="dxa"/>
          </w:tcPr>
          <w:p w:rsidR="00113CDC" w:rsidRPr="00F676B7" w:rsidRDefault="00113CDC" w:rsidP="00113CDC">
            <w:pPr>
              <w:jc w:val="center"/>
            </w:pPr>
            <w:r w:rsidRPr="00F676B7">
              <w:t>4,5</w:t>
            </w:r>
          </w:p>
        </w:tc>
        <w:tc>
          <w:tcPr>
            <w:tcW w:w="1057" w:type="dxa"/>
          </w:tcPr>
          <w:p w:rsidR="00113CDC" w:rsidRPr="00F676B7" w:rsidRDefault="00113CDC" w:rsidP="00113CDC">
            <w:pPr>
              <w:jc w:val="center"/>
            </w:pPr>
            <w:r w:rsidRPr="00F676B7">
              <w:t>15</w:t>
            </w:r>
          </w:p>
        </w:tc>
        <w:tc>
          <w:tcPr>
            <w:tcW w:w="845" w:type="dxa"/>
          </w:tcPr>
          <w:p w:rsidR="00113CDC" w:rsidRPr="00F676B7" w:rsidRDefault="00113CDC" w:rsidP="00113CDC">
            <w:pPr>
              <w:jc w:val="center"/>
            </w:pPr>
            <w:r w:rsidRPr="00F676B7">
              <w:t>300</w:t>
            </w:r>
          </w:p>
        </w:tc>
        <w:tc>
          <w:tcPr>
            <w:tcW w:w="866" w:type="dxa"/>
          </w:tcPr>
          <w:p w:rsidR="00113CDC" w:rsidRPr="00F676B7" w:rsidRDefault="00113CDC" w:rsidP="00113CDC">
            <w:pPr>
              <w:jc w:val="center"/>
            </w:pPr>
            <w:r w:rsidRPr="00F676B7">
              <w:t>4,5</w:t>
            </w:r>
          </w:p>
        </w:tc>
      </w:tr>
      <w:tr w:rsidR="00113CDC" w:rsidRPr="00F676B7" w:rsidTr="00113CDC">
        <w:tc>
          <w:tcPr>
            <w:tcW w:w="2088" w:type="dxa"/>
          </w:tcPr>
          <w:p w:rsidR="00113CDC" w:rsidRPr="00F676B7" w:rsidRDefault="00113CDC" w:rsidP="00113CDC">
            <w:pPr>
              <w:jc w:val="center"/>
            </w:pPr>
            <w:r w:rsidRPr="00F676B7">
              <w:t>Овцы и козы</w:t>
            </w:r>
          </w:p>
        </w:tc>
        <w:tc>
          <w:tcPr>
            <w:tcW w:w="1620" w:type="dxa"/>
          </w:tcPr>
          <w:p w:rsidR="00113CDC" w:rsidRPr="00F676B7" w:rsidRDefault="00113CDC" w:rsidP="00113CDC">
            <w:pPr>
              <w:jc w:val="center"/>
            </w:pPr>
            <w:r w:rsidRPr="00F676B7">
              <w:t>6</w:t>
            </w:r>
          </w:p>
        </w:tc>
        <w:tc>
          <w:tcPr>
            <w:tcW w:w="1440" w:type="dxa"/>
          </w:tcPr>
          <w:p w:rsidR="00113CDC" w:rsidRPr="00F676B7" w:rsidRDefault="00113CDC" w:rsidP="00113CDC">
            <w:pPr>
              <w:jc w:val="center"/>
            </w:pPr>
            <w:r w:rsidRPr="00F676B7">
              <w:t>20</w:t>
            </w:r>
          </w:p>
        </w:tc>
        <w:tc>
          <w:tcPr>
            <w:tcW w:w="1440" w:type="dxa"/>
          </w:tcPr>
          <w:p w:rsidR="00113CDC" w:rsidRPr="00F676B7" w:rsidRDefault="00113CDC" w:rsidP="00113CDC">
            <w:pPr>
              <w:jc w:val="center"/>
            </w:pPr>
            <w:r w:rsidRPr="00F676B7">
              <w:t>0,1</w:t>
            </w:r>
          </w:p>
        </w:tc>
        <w:tc>
          <w:tcPr>
            <w:tcW w:w="1057" w:type="dxa"/>
          </w:tcPr>
          <w:p w:rsidR="00113CDC" w:rsidRPr="00F676B7" w:rsidRDefault="00113CDC" w:rsidP="00113CDC">
            <w:pPr>
              <w:jc w:val="center"/>
            </w:pPr>
            <w:r w:rsidRPr="00F676B7">
              <w:t>6</w:t>
            </w:r>
          </w:p>
        </w:tc>
        <w:tc>
          <w:tcPr>
            <w:tcW w:w="845" w:type="dxa"/>
          </w:tcPr>
          <w:p w:rsidR="00113CDC" w:rsidRPr="00F676B7" w:rsidRDefault="00113CDC" w:rsidP="00113CDC">
            <w:pPr>
              <w:jc w:val="center"/>
            </w:pPr>
            <w:r w:rsidRPr="00F676B7">
              <w:t>20</w:t>
            </w:r>
          </w:p>
        </w:tc>
        <w:tc>
          <w:tcPr>
            <w:tcW w:w="866" w:type="dxa"/>
          </w:tcPr>
          <w:p w:rsidR="00113CDC" w:rsidRPr="00F676B7" w:rsidRDefault="00113CDC" w:rsidP="00113CDC">
            <w:pPr>
              <w:jc w:val="center"/>
            </w:pPr>
            <w:r w:rsidRPr="00F676B7">
              <w:t>0,1</w:t>
            </w:r>
          </w:p>
        </w:tc>
      </w:tr>
      <w:tr w:rsidR="00113CDC" w:rsidRPr="00F676B7" w:rsidTr="00113CDC">
        <w:tc>
          <w:tcPr>
            <w:tcW w:w="2088" w:type="dxa"/>
          </w:tcPr>
          <w:p w:rsidR="00113CDC" w:rsidRPr="00F676B7" w:rsidRDefault="00113CDC" w:rsidP="00113CDC">
            <w:pPr>
              <w:jc w:val="center"/>
            </w:pPr>
            <w:r w:rsidRPr="00F676B7">
              <w:t>Птица</w:t>
            </w:r>
          </w:p>
        </w:tc>
        <w:tc>
          <w:tcPr>
            <w:tcW w:w="1620" w:type="dxa"/>
          </w:tcPr>
          <w:p w:rsidR="00113CDC" w:rsidRPr="00F676B7" w:rsidRDefault="00113CDC" w:rsidP="00113CDC">
            <w:pPr>
              <w:jc w:val="center"/>
            </w:pPr>
            <w:r w:rsidRPr="00F676B7">
              <w:t>1</w:t>
            </w:r>
          </w:p>
        </w:tc>
        <w:tc>
          <w:tcPr>
            <w:tcW w:w="1440" w:type="dxa"/>
          </w:tcPr>
          <w:p w:rsidR="00113CDC" w:rsidRPr="00F676B7" w:rsidRDefault="00113CDC" w:rsidP="00113CDC">
            <w:pPr>
              <w:jc w:val="center"/>
            </w:pPr>
            <w:r w:rsidRPr="00F676B7">
              <w:t>7700</w:t>
            </w:r>
          </w:p>
        </w:tc>
        <w:tc>
          <w:tcPr>
            <w:tcW w:w="1440" w:type="dxa"/>
          </w:tcPr>
          <w:p w:rsidR="00113CDC" w:rsidRPr="00F676B7" w:rsidRDefault="00113CDC" w:rsidP="00113CDC">
            <w:pPr>
              <w:jc w:val="center"/>
            </w:pPr>
            <w:r w:rsidRPr="00F676B7">
              <w:t>7,7</w:t>
            </w:r>
          </w:p>
        </w:tc>
        <w:tc>
          <w:tcPr>
            <w:tcW w:w="1057" w:type="dxa"/>
          </w:tcPr>
          <w:p w:rsidR="00113CDC" w:rsidRPr="00F676B7" w:rsidRDefault="00113CDC" w:rsidP="00113CDC">
            <w:pPr>
              <w:jc w:val="center"/>
            </w:pPr>
            <w:r w:rsidRPr="00F676B7">
              <w:t>1</w:t>
            </w:r>
          </w:p>
        </w:tc>
        <w:tc>
          <w:tcPr>
            <w:tcW w:w="845" w:type="dxa"/>
          </w:tcPr>
          <w:p w:rsidR="00113CDC" w:rsidRPr="00F676B7" w:rsidRDefault="00113CDC" w:rsidP="00113CDC">
            <w:pPr>
              <w:jc w:val="center"/>
            </w:pPr>
            <w:r w:rsidRPr="00F676B7">
              <w:t>7700</w:t>
            </w:r>
          </w:p>
        </w:tc>
        <w:tc>
          <w:tcPr>
            <w:tcW w:w="866" w:type="dxa"/>
          </w:tcPr>
          <w:p w:rsidR="00113CDC" w:rsidRPr="00F676B7" w:rsidRDefault="00113CDC" w:rsidP="00113CDC">
            <w:pPr>
              <w:jc w:val="center"/>
            </w:pPr>
            <w:r w:rsidRPr="00F676B7">
              <w:t>7,7</w:t>
            </w:r>
          </w:p>
        </w:tc>
      </w:tr>
      <w:tr w:rsidR="00113CDC" w:rsidRPr="00F676B7" w:rsidTr="00113CDC">
        <w:tc>
          <w:tcPr>
            <w:tcW w:w="2088" w:type="dxa"/>
          </w:tcPr>
          <w:p w:rsidR="00113CDC" w:rsidRPr="00F676B7" w:rsidRDefault="00113CDC" w:rsidP="00113CDC">
            <w:pPr>
              <w:jc w:val="center"/>
            </w:pPr>
            <w:r w:rsidRPr="00F676B7">
              <w:t xml:space="preserve">Лошади </w:t>
            </w:r>
          </w:p>
        </w:tc>
        <w:tc>
          <w:tcPr>
            <w:tcW w:w="1620" w:type="dxa"/>
          </w:tcPr>
          <w:p w:rsidR="00113CDC" w:rsidRPr="00F676B7" w:rsidRDefault="00113CDC" w:rsidP="00113CDC">
            <w:pPr>
              <w:jc w:val="center"/>
            </w:pPr>
            <w:r w:rsidRPr="00F676B7">
              <w:t>60</w:t>
            </w:r>
          </w:p>
        </w:tc>
        <w:tc>
          <w:tcPr>
            <w:tcW w:w="1440" w:type="dxa"/>
          </w:tcPr>
          <w:p w:rsidR="00113CDC" w:rsidRPr="00F676B7" w:rsidRDefault="00113CDC" w:rsidP="00113CDC">
            <w:pPr>
              <w:jc w:val="center"/>
            </w:pPr>
            <w:r w:rsidRPr="00F676B7">
              <w:t>3</w:t>
            </w:r>
          </w:p>
        </w:tc>
        <w:tc>
          <w:tcPr>
            <w:tcW w:w="1440" w:type="dxa"/>
          </w:tcPr>
          <w:p w:rsidR="00113CDC" w:rsidRPr="00F676B7" w:rsidRDefault="00113CDC" w:rsidP="00113CDC">
            <w:pPr>
              <w:jc w:val="center"/>
            </w:pPr>
            <w:r w:rsidRPr="00F676B7">
              <w:t>0,2</w:t>
            </w:r>
          </w:p>
        </w:tc>
        <w:tc>
          <w:tcPr>
            <w:tcW w:w="1057" w:type="dxa"/>
          </w:tcPr>
          <w:p w:rsidR="00113CDC" w:rsidRPr="00F676B7" w:rsidRDefault="00113CDC" w:rsidP="00113CDC">
            <w:pPr>
              <w:jc w:val="center"/>
            </w:pPr>
            <w:r w:rsidRPr="00F676B7">
              <w:t>60</w:t>
            </w:r>
          </w:p>
        </w:tc>
        <w:tc>
          <w:tcPr>
            <w:tcW w:w="845" w:type="dxa"/>
          </w:tcPr>
          <w:p w:rsidR="00113CDC" w:rsidRPr="00F676B7" w:rsidRDefault="00113CDC" w:rsidP="00113CDC">
            <w:pPr>
              <w:jc w:val="center"/>
            </w:pPr>
            <w:r w:rsidRPr="00F676B7">
              <w:t>3</w:t>
            </w:r>
          </w:p>
        </w:tc>
        <w:tc>
          <w:tcPr>
            <w:tcW w:w="866" w:type="dxa"/>
          </w:tcPr>
          <w:p w:rsidR="00113CDC" w:rsidRPr="00F676B7" w:rsidRDefault="00113CDC" w:rsidP="00113CDC">
            <w:pPr>
              <w:jc w:val="center"/>
            </w:pPr>
            <w:r w:rsidRPr="00F676B7">
              <w:t>0,2</w:t>
            </w:r>
          </w:p>
        </w:tc>
      </w:tr>
      <w:tr w:rsidR="00113CDC" w:rsidRPr="00F676B7" w:rsidTr="00113CDC">
        <w:tc>
          <w:tcPr>
            <w:tcW w:w="2088" w:type="dxa"/>
          </w:tcPr>
          <w:p w:rsidR="00113CDC" w:rsidRPr="00F676B7" w:rsidRDefault="00113CDC" w:rsidP="00113CDC">
            <w:pPr>
              <w:jc w:val="center"/>
            </w:pPr>
            <w:r w:rsidRPr="00F676B7">
              <w:t>Итого:</w:t>
            </w:r>
          </w:p>
        </w:tc>
        <w:tc>
          <w:tcPr>
            <w:tcW w:w="1620" w:type="dxa"/>
          </w:tcPr>
          <w:p w:rsidR="00113CDC" w:rsidRPr="00F676B7" w:rsidRDefault="00113CDC" w:rsidP="00113CDC">
            <w:pPr>
              <w:jc w:val="center"/>
            </w:pPr>
          </w:p>
        </w:tc>
        <w:tc>
          <w:tcPr>
            <w:tcW w:w="1440" w:type="dxa"/>
          </w:tcPr>
          <w:p w:rsidR="00113CDC" w:rsidRPr="00F676B7" w:rsidRDefault="00113CDC" w:rsidP="00113CDC">
            <w:pPr>
              <w:jc w:val="center"/>
            </w:pPr>
          </w:p>
        </w:tc>
        <w:tc>
          <w:tcPr>
            <w:tcW w:w="1440" w:type="dxa"/>
          </w:tcPr>
          <w:p w:rsidR="00113CDC" w:rsidRPr="00F676B7" w:rsidRDefault="00113CDC" w:rsidP="00113CDC">
            <w:pPr>
              <w:jc w:val="center"/>
            </w:pPr>
            <w:r w:rsidRPr="00F676B7">
              <w:t>27,5</w:t>
            </w:r>
          </w:p>
        </w:tc>
        <w:tc>
          <w:tcPr>
            <w:tcW w:w="1057" w:type="dxa"/>
          </w:tcPr>
          <w:p w:rsidR="00113CDC" w:rsidRPr="00F676B7" w:rsidRDefault="00113CDC" w:rsidP="00113CDC">
            <w:pPr>
              <w:jc w:val="center"/>
            </w:pPr>
          </w:p>
        </w:tc>
        <w:tc>
          <w:tcPr>
            <w:tcW w:w="845" w:type="dxa"/>
          </w:tcPr>
          <w:p w:rsidR="00113CDC" w:rsidRPr="00F676B7" w:rsidRDefault="00113CDC" w:rsidP="00113CDC">
            <w:pPr>
              <w:jc w:val="center"/>
            </w:pPr>
          </w:p>
        </w:tc>
        <w:tc>
          <w:tcPr>
            <w:tcW w:w="866" w:type="dxa"/>
          </w:tcPr>
          <w:p w:rsidR="00113CDC" w:rsidRPr="00F676B7" w:rsidRDefault="00113CDC" w:rsidP="00113CDC">
            <w:pPr>
              <w:jc w:val="center"/>
            </w:pPr>
            <w:r w:rsidRPr="00F676B7">
              <w:t>27,5</w:t>
            </w:r>
          </w:p>
        </w:tc>
      </w:tr>
    </w:tbl>
    <w:p w:rsidR="00113CDC" w:rsidRDefault="00113CDC" w:rsidP="00113CDC">
      <w:pPr>
        <w:ind w:firstLine="540"/>
        <w:jc w:val="both"/>
      </w:pPr>
      <w:r w:rsidRPr="00AD0843">
        <w:t xml:space="preserve">Расход воды на наружное пожаротушение определяется в соответствии со СНиП 2.04.02-84*. Число одновременных пожаров равно 1, расход воды на один пожар </w:t>
      </w:r>
      <w:r>
        <w:t>10</w:t>
      </w:r>
      <w:r w:rsidRPr="00AD0843">
        <w:t xml:space="preserve"> л/с; продолжительность пожара 3 ч. </w:t>
      </w:r>
      <w:r>
        <w:t xml:space="preserve">Дополнительно принимается расход воды на внутреннее пожаротушение – 5 л/сут. Общий расход на противопожарные нужды </w:t>
      </w:r>
      <w:smartTag w:uri="urn:schemas-microsoft-com:office:smarttags" w:element="metricconverter">
        <w:smartTagPr>
          <w:attr w:name="ProductID" w:val="162 м3"/>
        </w:smartTagPr>
        <w:r>
          <w:t>162 м</w:t>
        </w:r>
        <w:r w:rsidRPr="00CF1DD2">
          <w:rPr>
            <w:vertAlign w:val="superscript"/>
          </w:rPr>
          <w:t>3</w:t>
        </w:r>
      </w:smartTag>
      <w:r>
        <w:t>. Пропуск противопожарных расходов должен учитываться при расчетах водопроводной сети.</w:t>
      </w:r>
    </w:p>
    <w:p w:rsidR="00113CDC" w:rsidRDefault="00113CDC" w:rsidP="00113CDC">
      <w:pPr>
        <w:ind w:firstLine="540"/>
        <w:jc w:val="both"/>
      </w:pPr>
      <w:r>
        <w:t>Противопожарный расход хранится в водонапорных башнях и резервуаре.</w:t>
      </w:r>
    </w:p>
    <w:p w:rsidR="00113CDC" w:rsidRDefault="00113CDC" w:rsidP="00113CDC">
      <w:pPr>
        <w:ind w:firstLine="540"/>
        <w:jc w:val="both"/>
      </w:pPr>
      <w:r>
        <w:lastRenderedPageBreak/>
        <w:t>Для полива приусадебных участков рекомендуется использовать местные источники (река, шахтные колодцы).</w:t>
      </w:r>
    </w:p>
    <w:p w:rsidR="00113CDC" w:rsidRPr="00A552FE" w:rsidRDefault="00113CDC" w:rsidP="00113CDC">
      <w:pPr>
        <w:jc w:val="center"/>
        <w:rPr>
          <w:b/>
        </w:rPr>
      </w:pPr>
      <w:r w:rsidRPr="00A552FE">
        <w:rPr>
          <w:b/>
        </w:rPr>
        <w:t>Суммарный расход воды питьевого качества</w:t>
      </w:r>
    </w:p>
    <w:p w:rsidR="00113CDC" w:rsidRDefault="00113CDC" w:rsidP="00113CDC">
      <w:pPr>
        <w:ind w:firstLine="900"/>
        <w:jc w:val="right"/>
      </w:pPr>
      <w: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80"/>
        <w:gridCol w:w="1914"/>
        <w:gridCol w:w="1914"/>
        <w:gridCol w:w="1915"/>
      </w:tblGrid>
      <w:tr w:rsidR="00113CDC" w:rsidRPr="00F676B7" w:rsidTr="00113CDC">
        <w:tc>
          <w:tcPr>
            <w:tcW w:w="648"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180" w:type="dxa"/>
            <w:vAlign w:val="center"/>
          </w:tcPr>
          <w:p w:rsidR="00113CDC" w:rsidRPr="00F676B7" w:rsidRDefault="00113CDC" w:rsidP="00113CDC">
            <w:pPr>
              <w:jc w:val="center"/>
            </w:pPr>
            <w:r w:rsidRPr="00F676B7">
              <w:t>Наименование потребителей</w:t>
            </w:r>
          </w:p>
        </w:tc>
        <w:tc>
          <w:tcPr>
            <w:tcW w:w="1914" w:type="dxa"/>
            <w:vAlign w:val="center"/>
          </w:tcPr>
          <w:p w:rsidR="00113CDC" w:rsidRPr="00F676B7" w:rsidRDefault="00113CDC" w:rsidP="00113CDC">
            <w:pPr>
              <w:jc w:val="center"/>
            </w:pPr>
            <w:r w:rsidRPr="00F676B7">
              <w:t>Современное состояние</w:t>
            </w:r>
          </w:p>
        </w:tc>
        <w:tc>
          <w:tcPr>
            <w:tcW w:w="1914" w:type="dxa"/>
            <w:vAlign w:val="center"/>
          </w:tcPr>
          <w:p w:rsidR="00113CDC" w:rsidRPr="00F676B7" w:rsidRDefault="00113CDC" w:rsidP="00113CDC">
            <w:pPr>
              <w:jc w:val="center"/>
            </w:pPr>
            <w:r w:rsidRPr="00F676B7">
              <w:t>1 очередь</w:t>
            </w:r>
          </w:p>
        </w:tc>
        <w:tc>
          <w:tcPr>
            <w:tcW w:w="1915" w:type="dxa"/>
            <w:vAlign w:val="center"/>
          </w:tcPr>
          <w:p w:rsidR="00113CDC" w:rsidRPr="00F676B7" w:rsidRDefault="00113CDC" w:rsidP="00113CDC">
            <w:pPr>
              <w:jc w:val="center"/>
            </w:pPr>
            <w:r w:rsidRPr="00F676B7">
              <w:t>Расчетный срок</w:t>
            </w:r>
          </w:p>
        </w:tc>
      </w:tr>
      <w:tr w:rsidR="00113CDC" w:rsidRPr="00F676B7" w:rsidTr="00113CDC">
        <w:tc>
          <w:tcPr>
            <w:tcW w:w="648" w:type="dxa"/>
            <w:vAlign w:val="center"/>
          </w:tcPr>
          <w:p w:rsidR="00113CDC" w:rsidRPr="00F676B7" w:rsidRDefault="00113CDC" w:rsidP="00113CDC">
            <w:pPr>
              <w:jc w:val="center"/>
            </w:pPr>
            <w:r w:rsidRPr="00F676B7">
              <w:t>1</w:t>
            </w:r>
          </w:p>
        </w:tc>
        <w:tc>
          <w:tcPr>
            <w:tcW w:w="3180" w:type="dxa"/>
            <w:vAlign w:val="center"/>
          </w:tcPr>
          <w:p w:rsidR="00113CDC" w:rsidRPr="00F676B7" w:rsidRDefault="00113CDC" w:rsidP="00113CDC">
            <w:pPr>
              <w:jc w:val="center"/>
            </w:pPr>
            <w:r w:rsidRPr="00F676B7">
              <w:t>Хозяйственно-питьевые нужды населения</w:t>
            </w:r>
          </w:p>
        </w:tc>
        <w:tc>
          <w:tcPr>
            <w:tcW w:w="1914" w:type="dxa"/>
            <w:vAlign w:val="center"/>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304,8</w:t>
            </w:r>
          </w:p>
        </w:tc>
        <w:tc>
          <w:tcPr>
            <w:tcW w:w="1915" w:type="dxa"/>
            <w:vAlign w:val="center"/>
          </w:tcPr>
          <w:p w:rsidR="00113CDC" w:rsidRPr="00F676B7" w:rsidRDefault="00113CDC" w:rsidP="00113CDC">
            <w:pPr>
              <w:jc w:val="center"/>
            </w:pPr>
            <w:r w:rsidRPr="00F676B7">
              <w:t>425,9</w:t>
            </w:r>
          </w:p>
        </w:tc>
      </w:tr>
      <w:tr w:rsidR="00113CDC" w:rsidRPr="00F676B7" w:rsidTr="00113CDC">
        <w:tc>
          <w:tcPr>
            <w:tcW w:w="648" w:type="dxa"/>
            <w:vAlign w:val="center"/>
          </w:tcPr>
          <w:p w:rsidR="00113CDC" w:rsidRPr="00F676B7" w:rsidRDefault="00113CDC" w:rsidP="00113CDC">
            <w:pPr>
              <w:jc w:val="center"/>
            </w:pPr>
            <w:r w:rsidRPr="00F676B7">
              <w:t>2</w:t>
            </w:r>
          </w:p>
        </w:tc>
        <w:tc>
          <w:tcPr>
            <w:tcW w:w="3180" w:type="dxa"/>
            <w:vAlign w:val="center"/>
          </w:tcPr>
          <w:p w:rsidR="00113CDC" w:rsidRPr="00F676B7" w:rsidRDefault="00113CDC" w:rsidP="00113CDC">
            <w:pPr>
              <w:jc w:val="center"/>
            </w:pPr>
            <w:r w:rsidRPr="00F676B7">
              <w:t>Расходы воды для животных</w:t>
            </w:r>
          </w:p>
        </w:tc>
        <w:tc>
          <w:tcPr>
            <w:tcW w:w="1914" w:type="dxa"/>
            <w:vAlign w:val="center"/>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27,5</w:t>
            </w:r>
          </w:p>
        </w:tc>
        <w:tc>
          <w:tcPr>
            <w:tcW w:w="1915" w:type="dxa"/>
            <w:vAlign w:val="center"/>
          </w:tcPr>
          <w:p w:rsidR="00113CDC" w:rsidRPr="00F676B7" w:rsidRDefault="00113CDC" w:rsidP="00113CDC">
            <w:pPr>
              <w:jc w:val="center"/>
            </w:pPr>
            <w:r w:rsidRPr="00F676B7">
              <w:t>27,5</w:t>
            </w:r>
          </w:p>
        </w:tc>
      </w:tr>
      <w:tr w:rsidR="00113CDC" w:rsidRPr="00F676B7" w:rsidTr="00113CDC">
        <w:tc>
          <w:tcPr>
            <w:tcW w:w="648" w:type="dxa"/>
            <w:vAlign w:val="center"/>
          </w:tcPr>
          <w:p w:rsidR="00113CDC" w:rsidRPr="00F676B7" w:rsidRDefault="00113CDC" w:rsidP="00113CDC">
            <w:pPr>
              <w:jc w:val="center"/>
            </w:pPr>
            <w:r w:rsidRPr="00F676B7">
              <w:t>3</w:t>
            </w:r>
          </w:p>
        </w:tc>
        <w:tc>
          <w:tcPr>
            <w:tcW w:w="3180" w:type="dxa"/>
            <w:vAlign w:val="center"/>
          </w:tcPr>
          <w:p w:rsidR="00113CDC" w:rsidRPr="00F676B7" w:rsidRDefault="00113CDC" w:rsidP="00113CDC">
            <w:pPr>
              <w:jc w:val="center"/>
            </w:pPr>
            <w:r w:rsidRPr="00F676B7">
              <w:t>Расход воды на полив территорий общественного пользования</w:t>
            </w:r>
          </w:p>
        </w:tc>
        <w:tc>
          <w:tcPr>
            <w:tcW w:w="1914" w:type="dxa"/>
            <w:vAlign w:val="center"/>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100,7</w:t>
            </w:r>
          </w:p>
        </w:tc>
        <w:tc>
          <w:tcPr>
            <w:tcW w:w="1915" w:type="dxa"/>
            <w:vAlign w:val="center"/>
          </w:tcPr>
          <w:p w:rsidR="00113CDC" w:rsidRPr="00F676B7" w:rsidRDefault="00113CDC" w:rsidP="00113CDC">
            <w:pPr>
              <w:jc w:val="center"/>
            </w:pPr>
            <w:r w:rsidRPr="00F676B7">
              <w:t>110</w:t>
            </w:r>
          </w:p>
        </w:tc>
      </w:tr>
      <w:tr w:rsidR="00113CDC" w:rsidRPr="00F676B7" w:rsidTr="00113CDC">
        <w:tc>
          <w:tcPr>
            <w:tcW w:w="648" w:type="dxa"/>
            <w:vAlign w:val="center"/>
          </w:tcPr>
          <w:p w:rsidR="00113CDC" w:rsidRPr="00F676B7" w:rsidRDefault="00113CDC" w:rsidP="00113CDC">
            <w:pPr>
              <w:jc w:val="center"/>
            </w:pPr>
          </w:p>
        </w:tc>
        <w:tc>
          <w:tcPr>
            <w:tcW w:w="3180" w:type="dxa"/>
            <w:vAlign w:val="center"/>
          </w:tcPr>
          <w:p w:rsidR="00113CDC" w:rsidRPr="00F676B7" w:rsidRDefault="00113CDC" w:rsidP="00113CDC">
            <w:pPr>
              <w:jc w:val="center"/>
            </w:pPr>
            <w:r w:rsidRPr="00F676B7">
              <w:t>Итого</w:t>
            </w:r>
          </w:p>
        </w:tc>
        <w:tc>
          <w:tcPr>
            <w:tcW w:w="1914" w:type="dxa"/>
            <w:vAlign w:val="center"/>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 xml:space="preserve">433, </w:t>
            </w:r>
          </w:p>
        </w:tc>
        <w:tc>
          <w:tcPr>
            <w:tcW w:w="1915" w:type="dxa"/>
            <w:vAlign w:val="center"/>
          </w:tcPr>
          <w:p w:rsidR="00113CDC" w:rsidRPr="00F676B7" w:rsidRDefault="00113CDC" w:rsidP="00113CDC">
            <w:pPr>
              <w:jc w:val="center"/>
            </w:pPr>
            <w:r w:rsidRPr="00F676B7">
              <w:t>563,4</w:t>
            </w:r>
          </w:p>
        </w:tc>
      </w:tr>
    </w:tbl>
    <w:p w:rsidR="00113CDC" w:rsidRPr="00FF59BE" w:rsidRDefault="00113CDC" w:rsidP="00113CDC">
      <w:pPr>
        <w:ind w:firstLine="900"/>
        <w:jc w:val="both"/>
      </w:pPr>
    </w:p>
    <w:p w:rsidR="00113CDC" w:rsidRPr="002713DC" w:rsidRDefault="00113CDC" w:rsidP="00113CDC">
      <w:pPr>
        <w:pStyle w:val="24"/>
        <w:tabs>
          <w:tab w:val="left" w:pos="1080"/>
        </w:tabs>
        <w:spacing w:line="240" w:lineRule="auto"/>
        <w:ind w:left="0" w:firstLine="540"/>
        <w:jc w:val="both"/>
        <w:rPr>
          <w:bCs/>
        </w:rPr>
      </w:pPr>
      <w:r>
        <w:rPr>
          <w:bCs/>
        </w:rPr>
        <w:t>В с. Табунщиково следует организовать зону санитарной охраны водозабора.</w:t>
      </w:r>
    </w:p>
    <w:p w:rsidR="00113CDC" w:rsidRDefault="00113CDC" w:rsidP="00113CDC">
      <w:pPr>
        <w:tabs>
          <w:tab w:val="left" w:pos="1080"/>
        </w:tabs>
        <w:ind w:firstLine="540"/>
        <w:jc w:val="both"/>
      </w:pPr>
      <w:r>
        <w:t>Существующая схема водоснабжения села максимально используется. Схема водоснабжения принята объединенная хозяйственно-питьевая, противопожарная, низкого давления.</w:t>
      </w:r>
    </w:p>
    <w:p w:rsidR="00113CDC" w:rsidRDefault="00113CDC" w:rsidP="00113CDC">
      <w:pPr>
        <w:tabs>
          <w:tab w:val="left" w:pos="1080"/>
        </w:tabs>
        <w:ind w:firstLine="540"/>
        <w:jc w:val="both"/>
      </w:pPr>
      <w:r>
        <w:t xml:space="preserve">Учитывая, что централизованное водоснабжение предусматривается для всей застройки, для подачи требуемого объема воды необходимо увеличение мощности водозабора и насосной станции </w:t>
      </w:r>
      <w:r>
        <w:rPr>
          <w:lang w:val="en-US"/>
        </w:rPr>
        <w:t>I</w:t>
      </w:r>
      <w:r w:rsidRPr="00D51358">
        <w:t xml:space="preserve"> </w:t>
      </w:r>
      <w:r>
        <w:t>подъема.</w:t>
      </w:r>
    </w:p>
    <w:p w:rsidR="00113CDC" w:rsidRDefault="00113CDC" w:rsidP="00113CDC">
      <w:pPr>
        <w:tabs>
          <w:tab w:val="left" w:pos="1080"/>
        </w:tabs>
        <w:ind w:firstLine="540"/>
        <w:jc w:val="both"/>
      </w:pPr>
      <w:r>
        <w:t xml:space="preserve">Вода насосными станциями </w:t>
      </w:r>
      <w:r>
        <w:rPr>
          <w:lang w:val="en-US"/>
        </w:rPr>
        <w:t>I</w:t>
      </w:r>
      <w:r>
        <w:t xml:space="preserve"> подъема (после обеззараживания) подается в водонапорные башни, резервуар и  поступает в разводящую сеть села.</w:t>
      </w:r>
    </w:p>
    <w:p w:rsidR="00113CDC" w:rsidRDefault="00113CDC" w:rsidP="00113CDC">
      <w:pPr>
        <w:tabs>
          <w:tab w:val="left" w:pos="1080"/>
        </w:tabs>
        <w:ind w:firstLine="540"/>
        <w:jc w:val="both"/>
      </w:pPr>
      <w:r w:rsidRPr="00077113">
        <w:t xml:space="preserve">Для развития водоснабжения </w:t>
      </w:r>
      <w:r>
        <w:t>села</w:t>
      </w:r>
      <w:r w:rsidRPr="00077113">
        <w:t xml:space="preserve"> предлагается:</w:t>
      </w:r>
    </w:p>
    <w:p w:rsidR="00113CDC" w:rsidRPr="00077113" w:rsidRDefault="00113CDC" w:rsidP="004F31EB">
      <w:pPr>
        <w:numPr>
          <w:ilvl w:val="0"/>
          <w:numId w:val="15"/>
        </w:numPr>
        <w:tabs>
          <w:tab w:val="clear" w:pos="1260"/>
          <w:tab w:val="num" w:pos="1080"/>
        </w:tabs>
        <w:ind w:left="0" w:firstLine="540"/>
        <w:jc w:val="both"/>
      </w:pPr>
      <w:r>
        <w:t>Выполнить утверждение эксплуатационных запасов подземных вод, используемых для целей хозяйственно-питьевого водоснабжения.</w:t>
      </w:r>
    </w:p>
    <w:p w:rsidR="00113CDC" w:rsidRDefault="00113CDC" w:rsidP="004F31EB">
      <w:pPr>
        <w:numPr>
          <w:ilvl w:val="0"/>
          <w:numId w:val="15"/>
        </w:numPr>
        <w:tabs>
          <w:tab w:val="clear" w:pos="1260"/>
          <w:tab w:val="num" w:pos="1080"/>
        </w:tabs>
        <w:ind w:left="0" w:firstLine="540"/>
        <w:jc w:val="both"/>
      </w:pPr>
      <w:r w:rsidRPr="00077113">
        <w:t>Обеспечить водоснабжение существующей жилой, общественн</w:t>
      </w:r>
      <w:r>
        <w:t>ой застройки:</w:t>
      </w:r>
    </w:p>
    <w:p w:rsidR="00113CDC" w:rsidRDefault="00113CDC" w:rsidP="00113CDC">
      <w:pPr>
        <w:ind w:firstLine="720"/>
        <w:jc w:val="both"/>
      </w:pPr>
      <w:r>
        <w:t xml:space="preserve">- ремонт водопроводных сетей протяженностью </w:t>
      </w:r>
      <w:smartTag w:uri="urn:schemas-microsoft-com:office:smarttags" w:element="metricconverter">
        <w:smartTagPr>
          <w:attr w:name="ProductID" w:val="14 км"/>
        </w:smartTagPr>
        <w:r>
          <w:t>14 км</w:t>
        </w:r>
      </w:smartTag>
      <w:r>
        <w:t>, (в соответствии с Комплексной программой модернизации и реконструкции систем водоснабжения и водоотведения в Красносулинском районе на 2010-</w:t>
      </w:r>
      <w:smartTag w:uri="urn:schemas-microsoft-com:office:smarttags" w:element="metricconverter">
        <w:smartTagPr>
          <w:attr w:name="ProductID" w:val="2013 г"/>
        </w:smartTagPr>
        <w:r>
          <w:t>2013 г</w:t>
        </w:r>
      </w:smartTag>
      <w:r>
        <w:t>);</w:t>
      </w:r>
    </w:p>
    <w:p w:rsidR="00113CDC" w:rsidRDefault="00113CDC" w:rsidP="00113CDC">
      <w:pPr>
        <w:ind w:firstLine="720"/>
        <w:jc w:val="both"/>
      </w:pPr>
      <w:r>
        <w:t>- строительство новых водопроводных сетей.</w:t>
      </w:r>
    </w:p>
    <w:p w:rsidR="00113CDC" w:rsidRDefault="00113CDC" w:rsidP="004F31EB">
      <w:pPr>
        <w:numPr>
          <w:ilvl w:val="0"/>
          <w:numId w:val="15"/>
        </w:numPr>
        <w:tabs>
          <w:tab w:val="clear" w:pos="1260"/>
          <w:tab w:val="num" w:pos="1080"/>
        </w:tabs>
        <w:ind w:left="0" w:firstLine="540"/>
        <w:jc w:val="both"/>
      </w:pPr>
      <w:r>
        <w:t>Строительство контррезервуара.</w:t>
      </w:r>
    </w:p>
    <w:p w:rsidR="00113CDC" w:rsidRDefault="00113CDC" w:rsidP="004F31EB">
      <w:pPr>
        <w:numPr>
          <w:ilvl w:val="0"/>
          <w:numId w:val="15"/>
        </w:numPr>
        <w:tabs>
          <w:tab w:val="clear" w:pos="1260"/>
          <w:tab w:val="num" w:pos="1080"/>
        </w:tabs>
        <w:ind w:left="0" w:firstLine="540"/>
        <w:jc w:val="both"/>
      </w:pPr>
      <w:r>
        <w:t xml:space="preserve">Увеличение производительности водозабора и насосной станции </w:t>
      </w:r>
      <w:r>
        <w:rPr>
          <w:lang w:val="en-US"/>
        </w:rPr>
        <w:t>I</w:t>
      </w:r>
      <w:r>
        <w:t xml:space="preserve"> подъема.</w:t>
      </w:r>
    </w:p>
    <w:p w:rsidR="00113CDC" w:rsidRPr="00077113" w:rsidRDefault="00113CDC" w:rsidP="004F31EB">
      <w:pPr>
        <w:numPr>
          <w:ilvl w:val="0"/>
          <w:numId w:val="15"/>
        </w:numPr>
        <w:tabs>
          <w:tab w:val="clear" w:pos="1260"/>
          <w:tab w:val="num" w:pos="1080"/>
        </w:tabs>
        <w:ind w:left="0" w:firstLine="540"/>
        <w:jc w:val="both"/>
      </w:pPr>
      <w:r>
        <w:t>Оборудование площадки для забора воды пожарными машинами из поверхностных водоемов.</w:t>
      </w:r>
    </w:p>
    <w:p w:rsidR="00113CDC" w:rsidRPr="00AD0843" w:rsidRDefault="00113CDC" w:rsidP="00113CDC">
      <w:pPr>
        <w:ind w:left="900"/>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Канализация</w:t>
      </w:r>
    </w:p>
    <w:p w:rsidR="00113CDC" w:rsidRDefault="00113CDC" w:rsidP="00113CDC">
      <w:pPr>
        <w:ind w:firstLine="540"/>
        <w:jc w:val="both"/>
      </w:pPr>
      <w:r w:rsidRPr="00AD0843">
        <w:t>В настоящее время центра</w:t>
      </w:r>
      <w:r>
        <w:t>лизованная канализация в селе</w:t>
      </w:r>
      <w:r w:rsidRPr="00AD0843">
        <w:t xml:space="preserve"> отсутствует. Канализование индивидуальной и общественной застройки происходит </w:t>
      </w:r>
      <w:proofErr w:type="gramStart"/>
      <w:r w:rsidRPr="00AD0843">
        <w:t>в</w:t>
      </w:r>
      <w:proofErr w:type="gramEnd"/>
      <w:r w:rsidRPr="00AD0843">
        <w:t xml:space="preserve"> выгреба. Существующая система канализации несет в себе угрозу эк</w:t>
      </w:r>
      <w:r>
        <w:t>ологической безопасности села</w:t>
      </w:r>
      <w:r w:rsidRPr="00AD0843">
        <w:t>.</w:t>
      </w:r>
    </w:p>
    <w:p w:rsidR="00113CDC"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t>В селе</w:t>
      </w:r>
      <w:r w:rsidRPr="00AD0843">
        <w:t xml:space="preserve"> на перспективу предусматривается </w:t>
      </w:r>
      <w:r>
        <w:t xml:space="preserve">полное благоустройство застройки, </w:t>
      </w:r>
      <w:r w:rsidRPr="00AD0843">
        <w:t>организация централизованной системы канализации.</w:t>
      </w:r>
    </w:p>
    <w:p w:rsidR="00113CDC" w:rsidRPr="00D46DC6" w:rsidRDefault="00113CDC" w:rsidP="00113CDC">
      <w:pPr>
        <w:ind w:firstLine="540"/>
        <w:jc w:val="both"/>
      </w:pPr>
      <w:r w:rsidRPr="00AD0843">
        <w:t>В основу определения прогнозных расходов сточных вод приняты расходы по водопотреблению в соответствии со СНиП 2.04.02-84*.</w:t>
      </w:r>
      <w:r>
        <w:t xml:space="preserve"> Нормы водоотведения от жилой застройки принимаются равными нормам водопотребления (для застройки с внутренним водопроводом и канализацией</w:t>
      </w:r>
      <w:r w:rsidRPr="008F7A72">
        <w:t>)</w:t>
      </w:r>
      <w:r>
        <w:t xml:space="preserve">. </w:t>
      </w:r>
    </w:p>
    <w:p w:rsidR="00113CDC" w:rsidRPr="00AD0843" w:rsidRDefault="00113CDC" w:rsidP="00113CDC">
      <w:pPr>
        <w:ind w:firstLine="540"/>
        <w:jc w:val="both"/>
      </w:pPr>
      <w:r>
        <w:t>Суммарные расходы сточных вод с. Табунщиково приведены в таблице 5.</w:t>
      </w:r>
    </w:p>
    <w:p w:rsidR="00113CDC" w:rsidRDefault="00113CDC" w:rsidP="00113CDC">
      <w:pPr>
        <w:jc w:val="center"/>
        <w:rPr>
          <w:b/>
        </w:rPr>
      </w:pPr>
      <w:r w:rsidRPr="00F6022E">
        <w:rPr>
          <w:b/>
        </w:rPr>
        <w:t>Суммарный расход сточных вод</w:t>
      </w:r>
    </w:p>
    <w:p w:rsidR="00113CDC" w:rsidRPr="00F6022E" w:rsidRDefault="00113CDC" w:rsidP="00113CDC">
      <w:pPr>
        <w:jc w:val="right"/>
      </w:pPr>
      <w:r w:rsidRPr="00F6022E">
        <w:t xml:space="preserve">Таблица </w:t>
      </w:r>
      <w:r>
        <w:t>5</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016"/>
        <w:gridCol w:w="1436"/>
        <w:gridCol w:w="1366"/>
        <w:gridCol w:w="1220"/>
        <w:gridCol w:w="1018"/>
      </w:tblGrid>
      <w:tr w:rsidR="00113CDC" w:rsidRPr="00F676B7" w:rsidTr="00113CDC">
        <w:tc>
          <w:tcPr>
            <w:tcW w:w="648" w:type="dxa"/>
            <w:vMerge w:val="restart"/>
            <w:vAlign w:val="center"/>
          </w:tcPr>
          <w:p w:rsidR="00113CDC" w:rsidRPr="00F676B7" w:rsidRDefault="00113CDC" w:rsidP="00113CDC">
            <w:pPr>
              <w:jc w:val="center"/>
            </w:pPr>
            <w:r w:rsidRPr="00F676B7">
              <w:t>№</w:t>
            </w:r>
          </w:p>
          <w:p w:rsidR="00113CDC" w:rsidRPr="00F676B7" w:rsidRDefault="00113CDC" w:rsidP="00113CDC">
            <w:pPr>
              <w:jc w:val="center"/>
            </w:pPr>
            <w:proofErr w:type="gramStart"/>
            <w:r w:rsidRPr="00F676B7">
              <w:t>п</w:t>
            </w:r>
            <w:proofErr w:type="gramEnd"/>
            <w:r w:rsidRPr="00F676B7">
              <w:t>/п</w:t>
            </w:r>
          </w:p>
        </w:tc>
        <w:tc>
          <w:tcPr>
            <w:tcW w:w="4016" w:type="dxa"/>
            <w:vMerge w:val="restart"/>
            <w:vAlign w:val="center"/>
          </w:tcPr>
          <w:p w:rsidR="00113CDC" w:rsidRPr="00F676B7" w:rsidRDefault="00113CDC" w:rsidP="00113CDC">
            <w:pPr>
              <w:jc w:val="center"/>
            </w:pPr>
            <w:r w:rsidRPr="00F676B7">
              <w:t>Наименование потребителей</w:t>
            </w:r>
          </w:p>
        </w:tc>
        <w:tc>
          <w:tcPr>
            <w:tcW w:w="2802" w:type="dxa"/>
            <w:gridSpan w:val="2"/>
            <w:vAlign w:val="center"/>
          </w:tcPr>
          <w:p w:rsidR="00113CDC" w:rsidRPr="00F676B7" w:rsidRDefault="00113CDC" w:rsidP="00113CDC">
            <w:pPr>
              <w:jc w:val="center"/>
            </w:pPr>
            <w:r w:rsidRPr="00F676B7">
              <w:t>1 очередь</w:t>
            </w:r>
          </w:p>
        </w:tc>
        <w:tc>
          <w:tcPr>
            <w:tcW w:w="2238" w:type="dxa"/>
            <w:gridSpan w:val="2"/>
            <w:vAlign w:val="center"/>
          </w:tcPr>
          <w:p w:rsidR="00113CDC" w:rsidRPr="00F676B7" w:rsidRDefault="00113CDC" w:rsidP="00113CDC">
            <w:pPr>
              <w:jc w:val="center"/>
            </w:pPr>
            <w:r w:rsidRPr="00F676B7">
              <w:t>Расчетный срок</w:t>
            </w:r>
          </w:p>
        </w:tc>
      </w:tr>
      <w:tr w:rsidR="00113CDC" w:rsidRPr="00F676B7" w:rsidTr="00113CDC">
        <w:tc>
          <w:tcPr>
            <w:tcW w:w="648" w:type="dxa"/>
            <w:vMerge/>
            <w:vAlign w:val="center"/>
          </w:tcPr>
          <w:p w:rsidR="00113CDC" w:rsidRPr="00F676B7" w:rsidRDefault="00113CDC" w:rsidP="00113CDC">
            <w:pPr>
              <w:jc w:val="center"/>
            </w:pPr>
          </w:p>
        </w:tc>
        <w:tc>
          <w:tcPr>
            <w:tcW w:w="4016" w:type="dxa"/>
            <w:vMerge/>
            <w:vAlign w:val="center"/>
          </w:tcPr>
          <w:p w:rsidR="00113CDC" w:rsidRPr="00F676B7" w:rsidRDefault="00113CDC" w:rsidP="00113CDC">
            <w:pPr>
              <w:jc w:val="center"/>
            </w:pPr>
          </w:p>
        </w:tc>
        <w:tc>
          <w:tcPr>
            <w:tcW w:w="1436" w:type="dxa"/>
            <w:vAlign w:val="center"/>
          </w:tcPr>
          <w:p w:rsidR="00113CDC" w:rsidRPr="00F676B7" w:rsidRDefault="00113CDC" w:rsidP="00113CDC">
            <w:pPr>
              <w:jc w:val="center"/>
            </w:pPr>
            <w:r w:rsidRPr="00F676B7">
              <w:t>Население, чел.</w:t>
            </w:r>
          </w:p>
        </w:tc>
        <w:tc>
          <w:tcPr>
            <w:tcW w:w="1366" w:type="dxa"/>
            <w:vAlign w:val="center"/>
          </w:tcPr>
          <w:p w:rsidR="00113CDC" w:rsidRPr="00F676B7" w:rsidRDefault="00113CDC" w:rsidP="00113CDC">
            <w:pPr>
              <w:jc w:val="center"/>
            </w:pPr>
            <w:r w:rsidRPr="00F676B7">
              <w:t xml:space="preserve">Расходы сточных вод, </w:t>
            </w:r>
            <w:r w:rsidRPr="00F676B7">
              <w:lastRenderedPageBreak/>
              <w:t>м</w:t>
            </w:r>
            <w:r w:rsidRPr="00C92D00">
              <w:rPr>
                <w:vertAlign w:val="superscript"/>
              </w:rPr>
              <w:t>3</w:t>
            </w:r>
            <w:r w:rsidRPr="00F676B7">
              <w:t>/сут.</w:t>
            </w:r>
          </w:p>
        </w:tc>
        <w:tc>
          <w:tcPr>
            <w:tcW w:w="1220" w:type="dxa"/>
            <w:vAlign w:val="center"/>
          </w:tcPr>
          <w:p w:rsidR="00113CDC" w:rsidRPr="00F676B7" w:rsidRDefault="00113CDC" w:rsidP="00113CDC">
            <w:pPr>
              <w:jc w:val="center"/>
            </w:pPr>
            <w:r w:rsidRPr="00F676B7">
              <w:lastRenderedPageBreak/>
              <w:t>Население, чел.</w:t>
            </w:r>
          </w:p>
        </w:tc>
        <w:tc>
          <w:tcPr>
            <w:tcW w:w="1018" w:type="dxa"/>
            <w:vAlign w:val="center"/>
          </w:tcPr>
          <w:p w:rsidR="00113CDC" w:rsidRPr="00F676B7" w:rsidRDefault="00113CDC" w:rsidP="00113CDC">
            <w:pPr>
              <w:jc w:val="center"/>
            </w:pPr>
            <w:r w:rsidRPr="00F676B7">
              <w:t>Расходы сточны</w:t>
            </w:r>
            <w:r w:rsidRPr="00F676B7">
              <w:lastRenderedPageBreak/>
              <w:t>х вод, м</w:t>
            </w:r>
            <w:r w:rsidRPr="00C92D00">
              <w:rPr>
                <w:vertAlign w:val="superscript"/>
              </w:rPr>
              <w:t>3</w:t>
            </w:r>
            <w:r w:rsidRPr="00F676B7">
              <w:t>/сут.</w:t>
            </w:r>
          </w:p>
        </w:tc>
      </w:tr>
      <w:tr w:rsidR="00113CDC" w:rsidRPr="00F676B7" w:rsidTr="00113CDC">
        <w:tc>
          <w:tcPr>
            <w:tcW w:w="648" w:type="dxa"/>
            <w:vAlign w:val="center"/>
          </w:tcPr>
          <w:p w:rsidR="00113CDC" w:rsidRPr="00F676B7" w:rsidRDefault="00113CDC" w:rsidP="00113CDC">
            <w:pPr>
              <w:jc w:val="center"/>
            </w:pPr>
            <w:r w:rsidRPr="00F676B7">
              <w:lastRenderedPageBreak/>
              <w:t>1</w:t>
            </w:r>
          </w:p>
        </w:tc>
        <w:tc>
          <w:tcPr>
            <w:tcW w:w="4016" w:type="dxa"/>
            <w:vAlign w:val="center"/>
          </w:tcPr>
          <w:p w:rsidR="00113CDC" w:rsidRPr="00F676B7" w:rsidRDefault="00113CDC" w:rsidP="00113CDC">
            <w:pPr>
              <w:jc w:val="center"/>
            </w:pPr>
            <w:r w:rsidRPr="00F676B7">
              <w:t>Хозяйственные нужды населения, проживающего в зданиях, оборудованных канализацией (совместно с неучтенными расходами)</w:t>
            </w:r>
          </w:p>
        </w:tc>
        <w:tc>
          <w:tcPr>
            <w:tcW w:w="1436" w:type="dxa"/>
            <w:vAlign w:val="center"/>
          </w:tcPr>
          <w:p w:rsidR="00113CDC" w:rsidRPr="00F676B7" w:rsidRDefault="00113CDC" w:rsidP="00113CDC">
            <w:pPr>
              <w:jc w:val="center"/>
            </w:pPr>
            <w:r w:rsidRPr="00F676B7">
              <w:t>2015</w:t>
            </w:r>
          </w:p>
        </w:tc>
        <w:tc>
          <w:tcPr>
            <w:tcW w:w="1366" w:type="dxa"/>
            <w:vAlign w:val="center"/>
          </w:tcPr>
          <w:p w:rsidR="00113CDC" w:rsidRPr="00F676B7" w:rsidRDefault="00113CDC" w:rsidP="00113CDC">
            <w:pPr>
              <w:jc w:val="center"/>
            </w:pPr>
            <w:r w:rsidRPr="00F676B7">
              <w:t>304,8</w:t>
            </w:r>
          </w:p>
        </w:tc>
        <w:tc>
          <w:tcPr>
            <w:tcW w:w="1220" w:type="dxa"/>
            <w:vAlign w:val="center"/>
          </w:tcPr>
          <w:p w:rsidR="00113CDC" w:rsidRPr="00F676B7" w:rsidRDefault="00113CDC" w:rsidP="00113CDC">
            <w:pPr>
              <w:jc w:val="center"/>
            </w:pPr>
            <w:r w:rsidRPr="00F676B7">
              <w:t>2200</w:t>
            </w:r>
          </w:p>
        </w:tc>
        <w:tc>
          <w:tcPr>
            <w:tcW w:w="1018" w:type="dxa"/>
            <w:vAlign w:val="center"/>
          </w:tcPr>
          <w:p w:rsidR="00113CDC" w:rsidRPr="00F676B7" w:rsidRDefault="00113CDC" w:rsidP="00113CDC">
            <w:pPr>
              <w:jc w:val="center"/>
            </w:pPr>
            <w:r w:rsidRPr="00F676B7">
              <w:t>425,9</w:t>
            </w:r>
          </w:p>
        </w:tc>
      </w:tr>
    </w:tbl>
    <w:p w:rsidR="00113CDC" w:rsidRDefault="00113CDC" w:rsidP="00113CDC">
      <w:pPr>
        <w:ind w:firstLine="540"/>
        <w:jc w:val="both"/>
      </w:pPr>
    </w:p>
    <w:p w:rsidR="00113CDC" w:rsidRDefault="00113CDC" w:rsidP="00113CDC">
      <w:pPr>
        <w:jc w:val="both"/>
      </w:pPr>
      <w:r>
        <w:t xml:space="preserve">Схема канализации запроектирована с учетом рельефа, планировки села и направления перспективного развития. Предусматривается прокладка самотечной канализационной сети. Сточные воды отводятся на очистку </w:t>
      </w:r>
      <w:proofErr w:type="gramStart"/>
      <w:r>
        <w:t>на</w:t>
      </w:r>
      <w:proofErr w:type="gramEnd"/>
      <w:r>
        <w:t xml:space="preserve"> КОС.</w:t>
      </w:r>
    </w:p>
    <w:p w:rsidR="00113CDC" w:rsidRDefault="00113CDC" w:rsidP="00113CDC">
      <w:pPr>
        <w:ind w:firstLine="540"/>
        <w:jc w:val="both"/>
      </w:pPr>
      <w:r>
        <w:t>Основные мероприятия по развитию системы канализации сводятся к следующему:</w:t>
      </w:r>
    </w:p>
    <w:p w:rsidR="00113CDC" w:rsidRDefault="00113CDC" w:rsidP="004F31EB">
      <w:pPr>
        <w:numPr>
          <w:ilvl w:val="0"/>
          <w:numId w:val="13"/>
        </w:numPr>
        <w:tabs>
          <w:tab w:val="clear" w:pos="1620"/>
          <w:tab w:val="left" w:pos="900"/>
        </w:tabs>
        <w:ind w:left="0" w:firstLine="540"/>
        <w:jc w:val="both"/>
      </w:pPr>
      <w:r>
        <w:t>Строительство канализационных очистных сооружений.</w:t>
      </w:r>
    </w:p>
    <w:p w:rsidR="00113CDC" w:rsidRDefault="00113CDC" w:rsidP="00113CDC">
      <w:pPr>
        <w:tabs>
          <w:tab w:val="left" w:pos="900"/>
        </w:tabs>
        <w:ind w:firstLine="540"/>
        <w:jc w:val="both"/>
      </w:pPr>
      <w:r>
        <w:t>2. Строительство самотечных канализационных сетей.</w:t>
      </w:r>
    </w:p>
    <w:p w:rsidR="00113CDC" w:rsidRDefault="00113CDC" w:rsidP="00113CDC">
      <w:pPr>
        <w:pStyle w:val="2"/>
        <w:spacing w:before="0" w:after="0"/>
        <w:rPr>
          <w:rFonts w:cs="Times New Roman"/>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Теплоснабжение</w:t>
      </w:r>
    </w:p>
    <w:p w:rsidR="00113CDC" w:rsidRPr="00AD0843" w:rsidRDefault="00113CDC" w:rsidP="00113CDC"/>
    <w:p w:rsidR="00113CDC" w:rsidRDefault="00113CDC" w:rsidP="00113CDC">
      <w:pPr>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113CDC" w:rsidRPr="00AD0843" w:rsidRDefault="00113CDC" w:rsidP="00113CDC">
      <w:pPr>
        <w:ind w:firstLine="540"/>
        <w:jc w:val="both"/>
      </w:pPr>
      <w:r>
        <w:t xml:space="preserve">В зданиях села проектными решениями </w:t>
      </w:r>
      <w:r w:rsidRPr="00AD0843">
        <w:t>предусматривается децентрализованное теплоснабжение.</w:t>
      </w:r>
    </w:p>
    <w:p w:rsidR="00113CDC" w:rsidRDefault="00113CDC" w:rsidP="00113CDC">
      <w:pPr>
        <w:ind w:firstLine="540"/>
        <w:jc w:val="both"/>
      </w:pPr>
      <w:r w:rsidRPr="00AD0843">
        <w:t>Основным видом топлива для источников теплосна</w:t>
      </w:r>
      <w:r>
        <w:t>бжения намечается природный газ.</w:t>
      </w:r>
    </w:p>
    <w:p w:rsidR="00113CDC" w:rsidRPr="00AD0843" w:rsidRDefault="00113CDC" w:rsidP="00113CDC">
      <w:pPr>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6.</w:t>
      </w:r>
    </w:p>
    <w:p w:rsidR="00113CDC" w:rsidRPr="008523FB" w:rsidRDefault="00113CDC" w:rsidP="00113CDC">
      <w:pPr>
        <w:jc w:val="center"/>
        <w:rPr>
          <w:b/>
          <w:sz w:val="22"/>
          <w:szCs w:val="22"/>
        </w:rPr>
      </w:pPr>
      <w:r>
        <w:rPr>
          <w:b/>
          <w:sz w:val="22"/>
          <w:szCs w:val="22"/>
        </w:rPr>
        <w:t>Расходы тепла</w:t>
      </w:r>
      <w:r w:rsidRPr="008523FB">
        <w:rPr>
          <w:b/>
          <w:sz w:val="22"/>
          <w:szCs w:val="22"/>
        </w:rPr>
        <w:t xml:space="preserve"> на отопление жилых зданий (при децентрализованном теплоснабжении)</w:t>
      </w:r>
    </w:p>
    <w:p w:rsidR="00113CDC" w:rsidRDefault="00113CDC" w:rsidP="00113CDC">
      <w:pPr>
        <w:ind w:firstLine="900"/>
        <w:jc w:val="right"/>
      </w:pPr>
      <w:r>
        <w:t>Таблица 6</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393"/>
        <w:gridCol w:w="2393"/>
        <w:gridCol w:w="1874"/>
      </w:tblGrid>
      <w:tr w:rsidR="00113CDC" w:rsidRPr="00F676B7" w:rsidTr="00113CDC">
        <w:trPr>
          <w:trHeight w:val="460"/>
        </w:trPr>
        <w:tc>
          <w:tcPr>
            <w:tcW w:w="2988" w:type="dxa"/>
            <w:vAlign w:val="center"/>
          </w:tcPr>
          <w:p w:rsidR="00113CDC" w:rsidRPr="00F676B7" w:rsidRDefault="00113CDC" w:rsidP="00113CDC">
            <w:pPr>
              <w:jc w:val="center"/>
            </w:pPr>
            <w:r w:rsidRPr="00F676B7">
              <w:t>Наименование</w:t>
            </w:r>
          </w:p>
        </w:tc>
        <w:tc>
          <w:tcPr>
            <w:tcW w:w="2393" w:type="dxa"/>
            <w:vAlign w:val="center"/>
          </w:tcPr>
          <w:p w:rsidR="00113CDC" w:rsidRPr="00F676B7" w:rsidRDefault="00113CDC" w:rsidP="00113CDC">
            <w:pPr>
              <w:jc w:val="center"/>
            </w:pPr>
            <w:r w:rsidRPr="00F676B7">
              <w:t>Ед. изм.</w:t>
            </w:r>
          </w:p>
        </w:tc>
        <w:tc>
          <w:tcPr>
            <w:tcW w:w="2393" w:type="dxa"/>
            <w:vAlign w:val="center"/>
          </w:tcPr>
          <w:p w:rsidR="00113CDC" w:rsidRPr="00F676B7" w:rsidRDefault="00113CDC" w:rsidP="00113CDC">
            <w:pPr>
              <w:jc w:val="center"/>
            </w:pPr>
            <w:r w:rsidRPr="00F676B7">
              <w:t>1 очередь</w:t>
            </w:r>
          </w:p>
        </w:tc>
        <w:tc>
          <w:tcPr>
            <w:tcW w:w="1874" w:type="dxa"/>
            <w:vAlign w:val="center"/>
          </w:tcPr>
          <w:p w:rsidR="00113CDC" w:rsidRPr="00F676B7" w:rsidRDefault="00113CDC" w:rsidP="00113CDC">
            <w:pPr>
              <w:jc w:val="center"/>
            </w:pPr>
            <w:r w:rsidRPr="00F676B7">
              <w:t>Перспектива</w:t>
            </w:r>
          </w:p>
        </w:tc>
      </w:tr>
      <w:tr w:rsidR="00113CDC" w:rsidRPr="00F676B7" w:rsidTr="00113CDC">
        <w:tc>
          <w:tcPr>
            <w:tcW w:w="2988" w:type="dxa"/>
            <w:vAlign w:val="center"/>
          </w:tcPr>
          <w:p w:rsidR="00113CDC" w:rsidRPr="00F676B7" w:rsidRDefault="00113CDC" w:rsidP="00113CDC">
            <w:pPr>
              <w:jc w:val="center"/>
            </w:pPr>
            <w:r w:rsidRPr="00F676B7">
              <w:t>Расход тепла на отопление</w:t>
            </w:r>
          </w:p>
        </w:tc>
        <w:tc>
          <w:tcPr>
            <w:tcW w:w="2393" w:type="dxa"/>
            <w:vAlign w:val="center"/>
          </w:tcPr>
          <w:p w:rsidR="00113CDC" w:rsidRPr="00F676B7" w:rsidRDefault="00113CDC" w:rsidP="00113CDC">
            <w:pPr>
              <w:jc w:val="center"/>
            </w:pPr>
            <w:r w:rsidRPr="00F676B7">
              <w:t>МВт</w:t>
            </w:r>
          </w:p>
        </w:tc>
        <w:tc>
          <w:tcPr>
            <w:tcW w:w="2393" w:type="dxa"/>
            <w:vAlign w:val="center"/>
          </w:tcPr>
          <w:p w:rsidR="00113CDC" w:rsidRPr="00F676B7" w:rsidRDefault="00113CDC" w:rsidP="00113CDC">
            <w:pPr>
              <w:jc w:val="center"/>
            </w:pPr>
            <w:r w:rsidRPr="00F676B7">
              <w:t>7,4</w:t>
            </w:r>
          </w:p>
        </w:tc>
        <w:tc>
          <w:tcPr>
            <w:tcW w:w="1874" w:type="dxa"/>
            <w:vAlign w:val="center"/>
          </w:tcPr>
          <w:p w:rsidR="00113CDC" w:rsidRPr="00F676B7" w:rsidRDefault="00113CDC" w:rsidP="00113CDC">
            <w:pPr>
              <w:jc w:val="center"/>
            </w:pPr>
            <w:r w:rsidRPr="00F676B7">
              <w:t>11,1</w:t>
            </w:r>
          </w:p>
        </w:tc>
      </w:tr>
    </w:tbl>
    <w:p w:rsidR="00113CDC" w:rsidRPr="00AD0843" w:rsidRDefault="00113CDC" w:rsidP="00113CDC">
      <w:pPr>
        <w:ind w:firstLine="900"/>
        <w:jc w:val="both"/>
      </w:pPr>
    </w:p>
    <w:p w:rsidR="00113CDC" w:rsidRDefault="00113CDC" w:rsidP="00113CDC">
      <w:pPr>
        <w:ind w:firstLine="540"/>
        <w:jc w:val="both"/>
      </w:pPr>
      <w:r>
        <w:t>Годовые расхода тепла и топлива на отопление приведены в табл. 7.</w:t>
      </w:r>
    </w:p>
    <w:p w:rsidR="00113CDC" w:rsidRPr="00537D7D" w:rsidRDefault="00113CDC" w:rsidP="00113CDC">
      <w:pPr>
        <w:jc w:val="center"/>
        <w:rPr>
          <w:b/>
        </w:rPr>
      </w:pPr>
      <w:r w:rsidRPr="00537D7D">
        <w:rPr>
          <w:b/>
        </w:rPr>
        <w:t>Годовые расходы тепла и топлива на отопление</w:t>
      </w:r>
    </w:p>
    <w:p w:rsidR="00113CDC" w:rsidRPr="00AD0843" w:rsidRDefault="00113CDC" w:rsidP="00113CDC">
      <w:pPr>
        <w:ind w:firstLine="900"/>
        <w:jc w:val="right"/>
      </w:pPr>
      <w: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620"/>
        <w:gridCol w:w="1592"/>
        <w:gridCol w:w="3191"/>
      </w:tblGrid>
      <w:tr w:rsidR="00113CDC" w:rsidRPr="00F676B7" w:rsidTr="00113CDC">
        <w:tc>
          <w:tcPr>
            <w:tcW w:w="648"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2520" w:type="dxa"/>
            <w:vAlign w:val="center"/>
          </w:tcPr>
          <w:p w:rsidR="00113CDC" w:rsidRPr="00F676B7" w:rsidRDefault="00113CDC" w:rsidP="00113CDC">
            <w:pPr>
              <w:jc w:val="center"/>
            </w:pPr>
            <w:r w:rsidRPr="00F676B7">
              <w:t>Показатели</w:t>
            </w:r>
          </w:p>
        </w:tc>
        <w:tc>
          <w:tcPr>
            <w:tcW w:w="1620" w:type="dxa"/>
            <w:vAlign w:val="center"/>
          </w:tcPr>
          <w:p w:rsidR="00113CDC" w:rsidRPr="00F676B7" w:rsidRDefault="00113CDC" w:rsidP="00113CDC">
            <w:pPr>
              <w:jc w:val="center"/>
            </w:pPr>
            <w:r w:rsidRPr="00F676B7">
              <w:t>Ед. изм.</w:t>
            </w:r>
          </w:p>
        </w:tc>
        <w:tc>
          <w:tcPr>
            <w:tcW w:w="1592" w:type="dxa"/>
            <w:vAlign w:val="center"/>
          </w:tcPr>
          <w:p w:rsidR="00113CDC" w:rsidRPr="00F676B7" w:rsidRDefault="00113CDC" w:rsidP="00113CDC">
            <w:pPr>
              <w:jc w:val="center"/>
            </w:pPr>
            <w:r w:rsidRPr="00F676B7">
              <w:t>I очередь</w:t>
            </w:r>
          </w:p>
        </w:tc>
        <w:tc>
          <w:tcPr>
            <w:tcW w:w="3191" w:type="dxa"/>
            <w:vAlign w:val="center"/>
          </w:tcPr>
          <w:p w:rsidR="00113CDC" w:rsidRPr="00F676B7" w:rsidRDefault="00113CDC" w:rsidP="00113CDC">
            <w:pPr>
              <w:jc w:val="center"/>
            </w:pPr>
            <w:r w:rsidRPr="00F676B7">
              <w:t>Расчетный срок</w:t>
            </w:r>
          </w:p>
        </w:tc>
      </w:tr>
      <w:tr w:rsidR="00113CDC" w:rsidRPr="00F676B7" w:rsidTr="00113CDC">
        <w:tc>
          <w:tcPr>
            <w:tcW w:w="648" w:type="dxa"/>
          </w:tcPr>
          <w:p w:rsidR="00113CDC" w:rsidRPr="00F676B7" w:rsidRDefault="00113CDC" w:rsidP="00113CDC">
            <w:pPr>
              <w:jc w:val="center"/>
            </w:pPr>
            <w:r w:rsidRPr="00F676B7">
              <w:t>1</w:t>
            </w:r>
          </w:p>
        </w:tc>
        <w:tc>
          <w:tcPr>
            <w:tcW w:w="2520" w:type="dxa"/>
          </w:tcPr>
          <w:p w:rsidR="00113CDC" w:rsidRPr="00F676B7" w:rsidRDefault="00113CDC" w:rsidP="00113CDC">
            <w:pPr>
              <w:jc w:val="center"/>
            </w:pPr>
            <w:r w:rsidRPr="00F676B7">
              <w:t>Годовой расход тепла</w:t>
            </w:r>
          </w:p>
        </w:tc>
        <w:tc>
          <w:tcPr>
            <w:tcW w:w="1620" w:type="dxa"/>
          </w:tcPr>
          <w:p w:rsidR="00113CDC" w:rsidRPr="00F676B7" w:rsidRDefault="00113CDC" w:rsidP="00113CDC">
            <w:pPr>
              <w:jc w:val="center"/>
            </w:pPr>
            <w:r w:rsidRPr="00F676B7">
              <w:t>тыс</w:t>
            </w:r>
            <w:proofErr w:type="gramStart"/>
            <w:r w:rsidRPr="00F676B7">
              <w:t>.М</w:t>
            </w:r>
            <w:proofErr w:type="gramEnd"/>
            <w:r w:rsidRPr="00F676B7">
              <w:t>Вт</w:t>
            </w:r>
          </w:p>
        </w:tc>
        <w:tc>
          <w:tcPr>
            <w:tcW w:w="1592" w:type="dxa"/>
          </w:tcPr>
          <w:p w:rsidR="00113CDC" w:rsidRPr="00F676B7" w:rsidRDefault="00113CDC" w:rsidP="00113CDC">
            <w:pPr>
              <w:jc w:val="center"/>
            </w:pPr>
            <w:r w:rsidRPr="00F676B7">
              <w:t>15,2</w:t>
            </w:r>
          </w:p>
        </w:tc>
        <w:tc>
          <w:tcPr>
            <w:tcW w:w="3191" w:type="dxa"/>
          </w:tcPr>
          <w:p w:rsidR="00113CDC" w:rsidRPr="00F676B7" w:rsidRDefault="00113CDC" w:rsidP="00113CDC">
            <w:pPr>
              <w:jc w:val="center"/>
            </w:pPr>
            <w:r w:rsidRPr="00F676B7">
              <w:t>22,9</w:t>
            </w:r>
          </w:p>
        </w:tc>
      </w:tr>
      <w:tr w:rsidR="00113CDC" w:rsidRPr="00F676B7" w:rsidTr="00113CDC">
        <w:tc>
          <w:tcPr>
            <w:tcW w:w="648" w:type="dxa"/>
          </w:tcPr>
          <w:p w:rsidR="00113CDC" w:rsidRPr="00F676B7" w:rsidRDefault="00113CDC" w:rsidP="00113CDC">
            <w:pPr>
              <w:jc w:val="center"/>
            </w:pPr>
            <w:r w:rsidRPr="00F676B7">
              <w:t>2</w:t>
            </w:r>
          </w:p>
        </w:tc>
        <w:tc>
          <w:tcPr>
            <w:tcW w:w="2520" w:type="dxa"/>
          </w:tcPr>
          <w:p w:rsidR="00113CDC" w:rsidRPr="00F676B7" w:rsidRDefault="00113CDC" w:rsidP="00113CDC">
            <w:pPr>
              <w:jc w:val="center"/>
            </w:pPr>
            <w:r w:rsidRPr="00F676B7">
              <w:t>Расход топлива</w:t>
            </w:r>
          </w:p>
        </w:tc>
        <w:tc>
          <w:tcPr>
            <w:tcW w:w="1620" w:type="dxa"/>
          </w:tcPr>
          <w:p w:rsidR="00113CDC" w:rsidRPr="00F676B7" w:rsidRDefault="00113CDC" w:rsidP="00113CDC">
            <w:pPr>
              <w:jc w:val="center"/>
            </w:pPr>
            <w:r w:rsidRPr="00F676B7">
              <w:t>тыс. м</w:t>
            </w:r>
            <w:r w:rsidRPr="00C92D00">
              <w:rPr>
                <w:vertAlign w:val="superscript"/>
              </w:rPr>
              <w:t>3</w:t>
            </w:r>
            <w:r w:rsidRPr="00F676B7">
              <w:t>/год</w:t>
            </w:r>
          </w:p>
        </w:tc>
        <w:tc>
          <w:tcPr>
            <w:tcW w:w="1592" w:type="dxa"/>
          </w:tcPr>
          <w:p w:rsidR="00113CDC" w:rsidRPr="00F676B7" w:rsidRDefault="00113CDC" w:rsidP="00113CDC">
            <w:pPr>
              <w:jc w:val="center"/>
            </w:pPr>
            <w:r w:rsidRPr="00F676B7">
              <w:t>1809</w:t>
            </w:r>
          </w:p>
        </w:tc>
        <w:tc>
          <w:tcPr>
            <w:tcW w:w="3191" w:type="dxa"/>
          </w:tcPr>
          <w:p w:rsidR="00113CDC" w:rsidRPr="00F676B7" w:rsidRDefault="00113CDC" w:rsidP="00113CDC">
            <w:pPr>
              <w:jc w:val="center"/>
            </w:pPr>
            <w:r w:rsidRPr="00F676B7">
              <w:t>2725</w:t>
            </w:r>
          </w:p>
        </w:tc>
      </w:tr>
    </w:tbl>
    <w:p w:rsidR="00113CDC" w:rsidRPr="00AD0843" w:rsidRDefault="00113CDC" w:rsidP="00113CDC">
      <w:pPr>
        <w:ind w:firstLine="900"/>
        <w:jc w:val="both"/>
      </w:pPr>
    </w:p>
    <w:p w:rsidR="00113CDC" w:rsidRDefault="00113CDC" w:rsidP="00113CDC">
      <w:pPr>
        <w:pStyle w:val="1"/>
        <w:spacing w:before="0" w:after="0"/>
        <w:rPr>
          <w:rFonts w:cs="Times New Roman"/>
          <w:sz w:val="26"/>
          <w:szCs w:val="26"/>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Газоснабжение</w:t>
      </w:r>
    </w:p>
    <w:p w:rsidR="00113CDC" w:rsidRPr="00AD0843" w:rsidRDefault="00113CDC" w:rsidP="00113CDC"/>
    <w:p w:rsidR="00113CDC" w:rsidRPr="00AD0843" w:rsidRDefault="00113CDC" w:rsidP="00113CDC">
      <w:pPr>
        <w:ind w:firstLine="540"/>
        <w:jc w:val="both"/>
      </w:pPr>
      <w:r w:rsidRPr="00AD0843">
        <w:t xml:space="preserve">В настоящее время газоснабжение </w:t>
      </w:r>
      <w:r>
        <w:t>природным газом в селе</w:t>
      </w:r>
      <w:r w:rsidRPr="00AD0843">
        <w:t xml:space="preserve"> отсутствует.</w:t>
      </w:r>
    </w:p>
    <w:p w:rsidR="00113CDC" w:rsidRPr="00AD0843" w:rsidRDefault="00113CDC" w:rsidP="00113CDC">
      <w:pPr>
        <w:ind w:firstLine="540"/>
        <w:jc w:val="both"/>
      </w:pPr>
      <w:r w:rsidRPr="00AD0843">
        <w:t xml:space="preserve">На период разработки настоящего проекта намечается 100% газоснабжение потребителей природным </w:t>
      </w:r>
      <w:r>
        <w:t xml:space="preserve">сетевым </w:t>
      </w:r>
      <w:r w:rsidRPr="00AD0843">
        <w:t>газом.</w:t>
      </w:r>
    </w:p>
    <w:p w:rsidR="00113CDC" w:rsidRDefault="00113CDC" w:rsidP="00113CDC">
      <w:pPr>
        <w:ind w:firstLine="540"/>
        <w:jc w:val="both"/>
      </w:pPr>
      <w:r w:rsidRPr="00F66004">
        <w:t xml:space="preserve">Газоснабжение </w:t>
      </w:r>
      <w:r>
        <w:t>села</w:t>
      </w:r>
      <w:r w:rsidRPr="00F66004">
        <w:t xml:space="preserve"> предусматривается от ГРС</w:t>
      </w:r>
      <w:r>
        <w:t>–3 г</w:t>
      </w:r>
      <w:proofErr w:type="gramStart"/>
      <w:r>
        <w:t>.Ш</w:t>
      </w:r>
      <w:proofErr w:type="gramEnd"/>
      <w:r>
        <w:t xml:space="preserve">ахты. </w:t>
      </w:r>
    </w:p>
    <w:p w:rsidR="00113CDC" w:rsidRDefault="00113CDC" w:rsidP="00113CDC">
      <w:pPr>
        <w:ind w:firstLine="540"/>
        <w:jc w:val="both"/>
      </w:pPr>
      <w:r>
        <w:t xml:space="preserve">Село Табунщиково подключается к существующему распределительному </w:t>
      </w:r>
      <w:r w:rsidRPr="002C7F82">
        <w:t>газопроводу среднего давления (проложенному от ГРП № 47 поселка ТЭЦ к поселку шахты Наклонная).</w:t>
      </w:r>
      <w:r>
        <w:t xml:space="preserve"> Возможность подключения села к указанному трубопроводу определена РП «Корректировка расчетной </w:t>
      </w:r>
      <w:proofErr w:type="gramStart"/>
      <w:r>
        <w:t>схемы газоснабжения части Октябрьского района Ростовской</w:t>
      </w:r>
      <w:proofErr w:type="gramEnd"/>
      <w:r>
        <w:t xml:space="preserve"> области (ОАО «Гипрониигаз» Ростовский филиал).</w:t>
      </w:r>
    </w:p>
    <w:p w:rsidR="00113CDC" w:rsidRPr="00AD0843" w:rsidRDefault="00113CDC" w:rsidP="00113CDC">
      <w:pPr>
        <w:ind w:firstLine="540"/>
        <w:jc w:val="both"/>
      </w:pPr>
      <w:r>
        <w:t>В селе</w:t>
      </w:r>
      <w:r w:rsidRPr="00F66004">
        <w:t xml:space="preserve"> предусматривается установка ГРП, распределение газа происходит по газопроводам низкого давления.</w:t>
      </w:r>
      <w:r>
        <w:t xml:space="preserve"> Схема газоснабжения выполняется в соответствии с РП «Сети газоснабжения с. Табунщиково» Красносулинского района Ростовской области (ОАО «Гипрониигаз», Ростовский филиал).</w:t>
      </w:r>
    </w:p>
    <w:p w:rsidR="00113CDC" w:rsidRPr="00AD0843" w:rsidRDefault="00113CDC" w:rsidP="00113CDC">
      <w:pPr>
        <w:ind w:firstLine="540"/>
        <w:jc w:val="both"/>
      </w:pPr>
      <w:r w:rsidRPr="00AD0843">
        <w:lastRenderedPageBreak/>
        <w:t xml:space="preserve">Расход газа при наличии газовой плиты и водонагревателя для горячего водоснабжения принимается 300 </w:t>
      </w:r>
      <w:r>
        <w:t>н</w:t>
      </w:r>
      <w:r w:rsidRPr="00AD0843">
        <w:t>м</w:t>
      </w:r>
      <w:r w:rsidRPr="00AD0843">
        <w:rPr>
          <w:vertAlign w:val="superscript"/>
        </w:rPr>
        <w:t>3</w:t>
      </w:r>
      <w:r w:rsidRPr="00AD0843">
        <w:t>/год на человека.</w:t>
      </w:r>
    </w:p>
    <w:p w:rsidR="00113CDC" w:rsidRPr="00AD0843" w:rsidRDefault="00113CDC" w:rsidP="00113CDC">
      <w:pPr>
        <w:ind w:firstLine="540"/>
        <w:jc w:val="both"/>
      </w:pPr>
      <w:r w:rsidRPr="00AD0843">
        <w:t>Распределение газа предусматривается по двухступенчатой схеме.</w:t>
      </w:r>
    </w:p>
    <w:p w:rsidR="00113CDC" w:rsidRPr="00AD0843" w:rsidRDefault="00113CDC" w:rsidP="00113CDC">
      <w:pPr>
        <w:ind w:firstLine="540"/>
        <w:jc w:val="both"/>
      </w:pPr>
      <w:r w:rsidRPr="00AD0843">
        <w:t xml:space="preserve">Планируемые расходы </w:t>
      </w:r>
      <w:r>
        <w:t xml:space="preserve">природного </w:t>
      </w:r>
      <w:r w:rsidRPr="00AD0843">
        <w:t xml:space="preserve">газа приведены в табл. </w:t>
      </w:r>
      <w:r>
        <w:t>8</w:t>
      </w:r>
      <w:r w:rsidRPr="00AD0843">
        <w:t>.</w:t>
      </w:r>
    </w:p>
    <w:p w:rsidR="00113CDC" w:rsidRPr="00AD0843" w:rsidRDefault="00113CDC" w:rsidP="00113CDC">
      <w:pPr>
        <w:ind w:firstLine="900"/>
        <w:jc w:val="right"/>
      </w:pPr>
      <w:r w:rsidRPr="00AD0843">
        <w:t xml:space="preserve">Таблица </w:t>
      </w:r>
      <w:r>
        <w:t>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41"/>
        <w:gridCol w:w="1838"/>
        <w:gridCol w:w="1860"/>
        <w:gridCol w:w="1969"/>
      </w:tblGrid>
      <w:tr w:rsidR="00113CDC" w:rsidRPr="00F676B7" w:rsidTr="00113CDC">
        <w:tc>
          <w:tcPr>
            <w:tcW w:w="540"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441" w:type="dxa"/>
            <w:vAlign w:val="center"/>
          </w:tcPr>
          <w:p w:rsidR="00113CDC" w:rsidRPr="00F676B7" w:rsidRDefault="00113CDC" w:rsidP="00113CDC">
            <w:pPr>
              <w:jc w:val="center"/>
            </w:pPr>
            <w:r w:rsidRPr="00F676B7">
              <w:t>Наименование показателей</w:t>
            </w:r>
          </w:p>
        </w:tc>
        <w:tc>
          <w:tcPr>
            <w:tcW w:w="1838" w:type="dxa"/>
            <w:vAlign w:val="center"/>
          </w:tcPr>
          <w:p w:rsidR="00113CDC" w:rsidRPr="00F676B7" w:rsidRDefault="00113CDC" w:rsidP="00113CDC">
            <w:pPr>
              <w:jc w:val="center"/>
            </w:pPr>
            <w:r w:rsidRPr="00F676B7">
              <w:t>Ед. изм.</w:t>
            </w:r>
          </w:p>
        </w:tc>
        <w:tc>
          <w:tcPr>
            <w:tcW w:w="1860" w:type="dxa"/>
            <w:vAlign w:val="center"/>
          </w:tcPr>
          <w:p w:rsidR="00113CDC" w:rsidRPr="00F676B7" w:rsidRDefault="00113CDC" w:rsidP="00113CDC">
            <w:pPr>
              <w:jc w:val="center"/>
            </w:pPr>
            <w:r w:rsidRPr="00F676B7">
              <w:t>I очередь</w:t>
            </w:r>
          </w:p>
        </w:tc>
        <w:tc>
          <w:tcPr>
            <w:tcW w:w="1969" w:type="dxa"/>
            <w:vAlign w:val="center"/>
          </w:tcPr>
          <w:p w:rsidR="00113CDC" w:rsidRPr="00F676B7" w:rsidRDefault="00113CDC" w:rsidP="00113CDC">
            <w:pPr>
              <w:jc w:val="center"/>
            </w:pPr>
            <w:r w:rsidRPr="00F676B7">
              <w:t>Перспектива</w:t>
            </w:r>
          </w:p>
        </w:tc>
      </w:tr>
      <w:tr w:rsidR="00113CDC" w:rsidRPr="00F676B7" w:rsidTr="00113CDC">
        <w:tc>
          <w:tcPr>
            <w:tcW w:w="540" w:type="dxa"/>
            <w:vAlign w:val="center"/>
          </w:tcPr>
          <w:p w:rsidR="00113CDC" w:rsidRPr="00F676B7" w:rsidRDefault="00113CDC" w:rsidP="00113CDC">
            <w:pPr>
              <w:jc w:val="center"/>
            </w:pPr>
            <w:r w:rsidRPr="00F676B7">
              <w:t>1</w:t>
            </w:r>
          </w:p>
        </w:tc>
        <w:tc>
          <w:tcPr>
            <w:tcW w:w="3441" w:type="dxa"/>
            <w:vAlign w:val="center"/>
          </w:tcPr>
          <w:p w:rsidR="00113CDC" w:rsidRPr="00F676B7" w:rsidRDefault="00113CDC" w:rsidP="00113CDC">
            <w:pPr>
              <w:jc w:val="center"/>
            </w:pPr>
            <w:r w:rsidRPr="00F676B7">
              <w:t>Численность населения</w:t>
            </w:r>
          </w:p>
        </w:tc>
        <w:tc>
          <w:tcPr>
            <w:tcW w:w="1838" w:type="dxa"/>
            <w:vAlign w:val="center"/>
          </w:tcPr>
          <w:p w:rsidR="00113CDC" w:rsidRPr="00F676B7" w:rsidRDefault="00113CDC" w:rsidP="00113CDC">
            <w:pPr>
              <w:jc w:val="center"/>
            </w:pPr>
            <w:r w:rsidRPr="00F676B7">
              <w:t>чел.</w:t>
            </w:r>
          </w:p>
        </w:tc>
        <w:tc>
          <w:tcPr>
            <w:tcW w:w="1860" w:type="dxa"/>
            <w:vAlign w:val="center"/>
          </w:tcPr>
          <w:p w:rsidR="00113CDC" w:rsidRPr="00F676B7" w:rsidRDefault="00113CDC" w:rsidP="00113CDC">
            <w:pPr>
              <w:jc w:val="center"/>
            </w:pPr>
            <w:r w:rsidRPr="00F676B7">
              <w:t>2015</w:t>
            </w:r>
          </w:p>
        </w:tc>
        <w:tc>
          <w:tcPr>
            <w:tcW w:w="1969" w:type="dxa"/>
            <w:vAlign w:val="center"/>
          </w:tcPr>
          <w:p w:rsidR="00113CDC" w:rsidRPr="00F676B7" w:rsidRDefault="00113CDC" w:rsidP="00113CDC">
            <w:pPr>
              <w:jc w:val="center"/>
            </w:pPr>
            <w:r w:rsidRPr="00F676B7">
              <w:t>2200</w:t>
            </w:r>
          </w:p>
        </w:tc>
      </w:tr>
      <w:tr w:rsidR="00113CDC" w:rsidRPr="00F676B7" w:rsidTr="00113CDC">
        <w:tc>
          <w:tcPr>
            <w:tcW w:w="540" w:type="dxa"/>
            <w:vAlign w:val="center"/>
          </w:tcPr>
          <w:p w:rsidR="00113CDC" w:rsidRPr="00F676B7" w:rsidRDefault="00113CDC" w:rsidP="00113CDC">
            <w:pPr>
              <w:jc w:val="center"/>
            </w:pPr>
            <w:r w:rsidRPr="00F676B7">
              <w:t>2</w:t>
            </w:r>
          </w:p>
        </w:tc>
        <w:tc>
          <w:tcPr>
            <w:tcW w:w="3441" w:type="dxa"/>
            <w:vAlign w:val="center"/>
          </w:tcPr>
          <w:p w:rsidR="00113CDC" w:rsidRPr="00F676B7" w:rsidRDefault="00113CDC" w:rsidP="00113CDC">
            <w:pPr>
              <w:jc w:val="center"/>
            </w:pPr>
            <w:r w:rsidRPr="00F676B7">
              <w:t>Годовой расход газа</w:t>
            </w:r>
          </w:p>
        </w:tc>
        <w:tc>
          <w:tcPr>
            <w:tcW w:w="1838" w:type="dxa"/>
            <w:vAlign w:val="center"/>
          </w:tcPr>
          <w:p w:rsidR="00113CDC" w:rsidRPr="00F676B7" w:rsidRDefault="00113CDC" w:rsidP="00113CDC">
            <w:pPr>
              <w:jc w:val="center"/>
            </w:pPr>
            <w:r w:rsidRPr="00F676B7">
              <w:t>т</w:t>
            </w:r>
            <w:proofErr w:type="gramStart"/>
            <w:r w:rsidRPr="00F676B7">
              <w:t>.м</w:t>
            </w:r>
            <w:proofErr w:type="gramEnd"/>
            <w:r w:rsidRPr="00F676B7">
              <w:t>3</w:t>
            </w:r>
          </w:p>
        </w:tc>
        <w:tc>
          <w:tcPr>
            <w:tcW w:w="1860" w:type="dxa"/>
            <w:vAlign w:val="center"/>
          </w:tcPr>
          <w:p w:rsidR="00113CDC" w:rsidRPr="00F676B7" w:rsidRDefault="00113CDC" w:rsidP="00113CDC">
            <w:pPr>
              <w:jc w:val="center"/>
            </w:pPr>
          </w:p>
        </w:tc>
        <w:tc>
          <w:tcPr>
            <w:tcW w:w="1969" w:type="dxa"/>
            <w:vAlign w:val="center"/>
          </w:tcPr>
          <w:p w:rsidR="00113CDC" w:rsidRPr="00F676B7" w:rsidRDefault="00113CDC" w:rsidP="00113CDC">
            <w:pPr>
              <w:jc w:val="center"/>
            </w:pPr>
          </w:p>
        </w:tc>
      </w:tr>
      <w:tr w:rsidR="00113CDC" w:rsidRPr="00F676B7" w:rsidTr="00113CDC">
        <w:tc>
          <w:tcPr>
            <w:tcW w:w="540" w:type="dxa"/>
            <w:vAlign w:val="center"/>
          </w:tcPr>
          <w:p w:rsidR="00113CDC" w:rsidRPr="00F676B7" w:rsidRDefault="00113CDC" w:rsidP="00113CDC">
            <w:pPr>
              <w:jc w:val="center"/>
            </w:pPr>
            <w:r w:rsidRPr="00F676B7">
              <w:t>2.1</w:t>
            </w:r>
          </w:p>
        </w:tc>
        <w:tc>
          <w:tcPr>
            <w:tcW w:w="3441" w:type="dxa"/>
            <w:vAlign w:val="center"/>
          </w:tcPr>
          <w:p w:rsidR="00113CDC" w:rsidRPr="00F676B7" w:rsidRDefault="00113CDC" w:rsidP="00113CDC">
            <w:pPr>
              <w:jc w:val="center"/>
            </w:pPr>
            <w:r w:rsidRPr="00F676B7">
              <w:t>На хозяйственно-бытовые нужды</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604,5</w:t>
            </w:r>
          </w:p>
        </w:tc>
        <w:tc>
          <w:tcPr>
            <w:tcW w:w="1969" w:type="dxa"/>
            <w:vAlign w:val="center"/>
          </w:tcPr>
          <w:p w:rsidR="00113CDC" w:rsidRPr="00F676B7" w:rsidRDefault="00113CDC" w:rsidP="00113CDC">
            <w:pPr>
              <w:jc w:val="center"/>
            </w:pPr>
            <w:r w:rsidRPr="00F676B7">
              <w:t>660</w:t>
            </w:r>
          </w:p>
        </w:tc>
      </w:tr>
      <w:tr w:rsidR="00113CDC" w:rsidRPr="00F676B7" w:rsidTr="00113CDC">
        <w:tc>
          <w:tcPr>
            <w:tcW w:w="540" w:type="dxa"/>
            <w:vAlign w:val="center"/>
          </w:tcPr>
          <w:p w:rsidR="00113CDC" w:rsidRPr="00F676B7" w:rsidRDefault="00113CDC" w:rsidP="00113CDC">
            <w:pPr>
              <w:jc w:val="center"/>
            </w:pPr>
            <w:r w:rsidRPr="00F676B7">
              <w:t>2.2</w:t>
            </w:r>
          </w:p>
        </w:tc>
        <w:tc>
          <w:tcPr>
            <w:tcW w:w="3441" w:type="dxa"/>
            <w:vAlign w:val="center"/>
          </w:tcPr>
          <w:p w:rsidR="00113CDC" w:rsidRPr="00F676B7" w:rsidRDefault="00113CDC" w:rsidP="00113CDC">
            <w:pPr>
              <w:jc w:val="center"/>
            </w:pPr>
            <w:r w:rsidRPr="00F676B7">
              <w:t>Неучтенные расходы, 10%</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60,4</w:t>
            </w:r>
          </w:p>
        </w:tc>
        <w:tc>
          <w:tcPr>
            <w:tcW w:w="1969" w:type="dxa"/>
            <w:vAlign w:val="center"/>
          </w:tcPr>
          <w:p w:rsidR="00113CDC" w:rsidRPr="00F676B7" w:rsidRDefault="00113CDC" w:rsidP="00113CDC">
            <w:pPr>
              <w:jc w:val="center"/>
            </w:pPr>
            <w:r w:rsidRPr="00F676B7">
              <w:t>66,0</w:t>
            </w:r>
          </w:p>
        </w:tc>
      </w:tr>
      <w:tr w:rsidR="00113CDC" w:rsidRPr="00F676B7" w:rsidTr="00113CDC">
        <w:tc>
          <w:tcPr>
            <w:tcW w:w="540" w:type="dxa"/>
            <w:vAlign w:val="center"/>
          </w:tcPr>
          <w:p w:rsidR="00113CDC" w:rsidRPr="00F676B7" w:rsidRDefault="00113CDC" w:rsidP="00113CDC">
            <w:pPr>
              <w:jc w:val="center"/>
            </w:pPr>
            <w:r w:rsidRPr="00F676B7">
              <w:t>2.3</w:t>
            </w:r>
          </w:p>
        </w:tc>
        <w:tc>
          <w:tcPr>
            <w:tcW w:w="3441" w:type="dxa"/>
            <w:vAlign w:val="center"/>
          </w:tcPr>
          <w:p w:rsidR="00113CDC" w:rsidRPr="00F676B7" w:rsidRDefault="00113CDC" w:rsidP="00113CDC">
            <w:pPr>
              <w:jc w:val="center"/>
            </w:pPr>
            <w:r w:rsidRPr="00F676B7">
              <w:t>На отопление зданий индивидуальной застройки</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1809</w:t>
            </w:r>
          </w:p>
        </w:tc>
        <w:tc>
          <w:tcPr>
            <w:tcW w:w="1969" w:type="dxa"/>
            <w:vAlign w:val="center"/>
          </w:tcPr>
          <w:p w:rsidR="00113CDC" w:rsidRPr="00F676B7" w:rsidRDefault="00113CDC" w:rsidP="00113CDC">
            <w:pPr>
              <w:jc w:val="center"/>
            </w:pPr>
            <w:r w:rsidRPr="00F676B7">
              <w:t>2725</w:t>
            </w:r>
          </w:p>
        </w:tc>
      </w:tr>
      <w:tr w:rsidR="00113CDC" w:rsidRPr="00F676B7" w:rsidTr="00113CDC">
        <w:tc>
          <w:tcPr>
            <w:tcW w:w="540" w:type="dxa"/>
            <w:vAlign w:val="center"/>
          </w:tcPr>
          <w:p w:rsidR="00113CDC" w:rsidRPr="00F676B7" w:rsidRDefault="00113CDC" w:rsidP="00113CDC">
            <w:pPr>
              <w:jc w:val="center"/>
            </w:pPr>
          </w:p>
        </w:tc>
        <w:tc>
          <w:tcPr>
            <w:tcW w:w="3441" w:type="dxa"/>
            <w:vAlign w:val="center"/>
          </w:tcPr>
          <w:p w:rsidR="00113CDC" w:rsidRPr="00F676B7" w:rsidRDefault="00113CDC" w:rsidP="00113CDC">
            <w:pPr>
              <w:jc w:val="center"/>
            </w:pPr>
            <w:r w:rsidRPr="00F676B7">
              <w:t>Итого</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2473,9</w:t>
            </w:r>
          </w:p>
        </w:tc>
        <w:tc>
          <w:tcPr>
            <w:tcW w:w="1969" w:type="dxa"/>
            <w:vAlign w:val="center"/>
          </w:tcPr>
          <w:p w:rsidR="00113CDC" w:rsidRPr="00F676B7" w:rsidRDefault="00113CDC" w:rsidP="00113CDC">
            <w:pPr>
              <w:jc w:val="center"/>
            </w:pPr>
            <w:r w:rsidRPr="00F676B7">
              <w:t>3451</w:t>
            </w:r>
          </w:p>
        </w:tc>
      </w:tr>
    </w:tbl>
    <w:p w:rsidR="00113CDC" w:rsidRDefault="00113CDC" w:rsidP="00113CDC">
      <w:pPr>
        <w:ind w:firstLine="540"/>
        <w:jc w:val="center"/>
      </w:pPr>
    </w:p>
    <w:p w:rsidR="00113CDC" w:rsidRDefault="00113CDC" w:rsidP="00113CDC">
      <w:pPr>
        <w:ind w:firstLine="540"/>
        <w:jc w:val="both"/>
      </w:pPr>
      <w:r>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113CDC" w:rsidRDefault="00113CDC" w:rsidP="00113CDC">
      <w:pPr>
        <w:ind w:firstLine="540"/>
        <w:jc w:val="both"/>
      </w:pPr>
      <w:r>
        <w:t xml:space="preserve">Распределение газа в селе предусматривается по двухступенчатой схеме. </w:t>
      </w:r>
      <w:r w:rsidRPr="009C0604">
        <w:t xml:space="preserve">Связь между газопроводами осуществляется через ГРП. </w:t>
      </w:r>
    </w:p>
    <w:p w:rsidR="00113CDC" w:rsidRDefault="00113CDC" w:rsidP="00113CDC">
      <w:pPr>
        <w:ind w:firstLine="540"/>
        <w:jc w:val="both"/>
      </w:pPr>
      <w:r>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w:t>
      </w:r>
    </w:p>
    <w:p w:rsidR="00113CDC" w:rsidRDefault="00113CDC" w:rsidP="00113CDC">
      <w:pPr>
        <w:ind w:firstLine="540"/>
        <w:jc w:val="both"/>
      </w:pPr>
      <w:r>
        <w:t>- строительство межпоселкового газопровода;</w:t>
      </w:r>
    </w:p>
    <w:p w:rsidR="00113CDC" w:rsidRDefault="00113CDC" w:rsidP="00113CDC">
      <w:pPr>
        <w:ind w:firstLine="540"/>
        <w:jc w:val="both"/>
      </w:pPr>
      <w:r>
        <w:t>- строительство газопроводов низкого давления;</w:t>
      </w:r>
    </w:p>
    <w:p w:rsidR="00113CDC" w:rsidRDefault="00113CDC" w:rsidP="00113CDC">
      <w:pPr>
        <w:ind w:firstLine="540"/>
        <w:jc w:val="both"/>
      </w:pPr>
      <w:r>
        <w:t>- установка ГРП;</w:t>
      </w:r>
    </w:p>
    <w:p w:rsidR="00113CDC" w:rsidRDefault="00113CDC" w:rsidP="00113CDC">
      <w:pPr>
        <w:ind w:firstLine="540"/>
        <w:jc w:val="both"/>
      </w:pPr>
      <w:r>
        <w:t>- перевод потребителей индивидуального малоэтажного строительства на автономные источники тепла, работающие на газовом топливе.</w:t>
      </w:r>
    </w:p>
    <w:p w:rsidR="00113CDC" w:rsidRPr="00AD0843" w:rsidRDefault="00113CDC" w:rsidP="00113CDC">
      <w:pPr>
        <w:ind w:firstLine="540"/>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Электроснабжение</w:t>
      </w:r>
    </w:p>
    <w:p w:rsidR="00113CDC" w:rsidRPr="00AD0843" w:rsidRDefault="00113CDC" w:rsidP="00113CDC">
      <w:pPr>
        <w:jc w:val="center"/>
        <w:rPr>
          <w:u w:val="single"/>
        </w:rPr>
      </w:pPr>
      <w:r w:rsidRPr="00AD0843">
        <w:rPr>
          <w:u w:val="single"/>
        </w:rPr>
        <w:t>Существующее положение</w:t>
      </w:r>
    </w:p>
    <w:p w:rsidR="00113CDC" w:rsidRPr="00AD0843" w:rsidRDefault="00113CDC" w:rsidP="00113CDC">
      <w:pPr>
        <w:ind w:firstLine="540"/>
        <w:jc w:val="both"/>
      </w:pPr>
      <w:r>
        <w:t>Электроснабжение села</w:t>
      </w:r>
      <w:r w:rsidRPr="00AD0843">
        <w:t xml:space="preserve"> осуществляется от сетей Ростовской энергосистемы и генерирующих источников электроснабжения.</w:t>
      </w:r>
    </w:p>
    <w:p w:rsidR="00113CDC" w:rsidRPr="00AD0843" w:rsidRDefault="00113CDC" w:rsidP="00113CDC">
      <w:pPr>
        <w:ind w:firstLine="540"/>
        <w:jc w:val="both"/>
      </w:pPr>
      <w:r w:rsidRPr="00AD0843">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113CDC" w:rsidRPr="00AD0843" w:rsidRDefault="00113CDC" w:rsidP="00113CDC">
      <w:pPr>
        <w:ind w:firstLine="540"/>
        <w:jc w:val="both"/>
      </w:pPr>
      <w:r w:rsidRPr="00AD0843">
        <w:t xml:space="preserve">Центром питания сети напряжением 330, 220, 110 кВ Красносулинского района является Экспериментальная ТЭС (связанная высоковольтными </w:t>
      </w:r>
      <w:r>
        <w:t>ли</w:t>
      </w:r>
      <w:r w:rsidRPr="00AD0843">
        <w:t>ниями с Ростовской энергосистемой, в т.ч. с Новочеркасской ГРЭС, подстанцией Ш-30, подстанцией Б-10).</w:t>
      </w:r>
    </w:p>
    <w:p w:rsidR="00113CDC" w:rsidRPr="00AD0843" w:rsidRDefault="00113CDC" w:rsidP="00113CDC">
      <w:pPr>
        <w:ind w:firstLine="540"/>
        <w:jc w:val="both"/>
      </w:pPr>
      <w:r w:rsidRPr="00AD0843">
        <w:t>Распредели</w:t>
      </w:r>
      <w:r>
        <w:t>тельная сеть села</w:t>
      </w:r>
      <w:r w:rsidRPr="00AD0843">
        <w:t xml:space="preserve"> работает на напряжении 6 кВ, 10 кВ. Сети выполнены в воздушном исполнении по радиальной схеме.</w:t>
      </w:r>
    </w:p>
    <w:p w:rsidR="00113CDC" w:rsidRDefault="00113CDC" w:rsidP="00113CDC">
      <w:pPr>
        <w:ind w:firstLine="540"/>
        <w:jc w:val="both"/>
      </w:pPr>
      <w:r>
        <w:t>На территории села</w:t>
      </w:r>
      <w:r w:rsidRPr="00AD0843">
        <w:t xml:space="preserve"> расположены трансформаторные пункты, от которых осуществляется снабжение потребителей застройки.</w:t>
      </w:r>
    </w:p>
    <w:p w:rsidR="00113CDC" w:rsidRPr="00AD0843" w:rsidRDefault="00113CDC" w:rsidP="00113CDC">
      <w:pPr>
        <w:ind w:firstLine="540"/>
        <w:jc w:val="both"/>
      </w:pP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rsidRPr="00AD0843">
        <w:t>Ист</w:t>
      </w:r>
      <w:r>
        <w:t>очником электроснабжения села</w:t>
      </w:r>
      <w:r w:rsidRPr="00AD0843">
        <w:t xml:space="preserve"> остаются существующие понизительные подстанции.</w:t>
      </w:r>
    </w:p>
    <w:p w:rsidR="00113CDC" w:rsidRDefault="00113CDC" w:rsidP="00113CDC">
      <w:pPr>
        <w:ind w:firstLine="540"/>
        <w:jc w:val="both"/>
      </w:pPr>
      <w:r w:rsidRPr="00AD0843">
        <w:t>Потребителями электроэнергии являются жилые и общественные здания, сельскохозяйственные потребители.</w:t>
      </w:r>
    </w:p>
    <w:p w:rsidR="00113CDC" w:rsidRPr="00AD0843" w:rsidRDefault="00113CDC" w:rsidP="00113CDC">
      <w:pPr>
        <w:ind w:firstLine="540"/>
        <w:jc w:val="both"/>
      </w:pPr>
    </w:p>
    <w:p w:rsidR="00113CDC" w:rsidRPr="00AD0843" w:rsidRDefault="00113CDC" w:rsidP="00113CDC">
      <w:pPr>
        <w:ind w:firstLine="540"/>
        <w:jc w:val="both"/>
      </w:pPr>
      <w:r w:rsidRPr="00EE366D">
        <w:t xml:space="preserve">Расчеты </w:t>
      </w:r>
      <w:r>
        <w:t xml:space="preserve">годового расхода электроэнергии </w:t>
      </w:r>
      <w:r w:rsidRPr="00EE366D">
        <w:t>приведены в табл. 9</w:t>
      </w:r>
      <w:r>
        <w:t>.</w:t>
      </w:r>
    </w:p>
    <w:p w:rsidR="00113CDC" w:rsidRDefault="00113CDC" w:rsidP="00113CDC">
      <w:pPr>
        <w:ind w:firstLine="900"/>
        <w:jc w:val="center"/>
      </w:pPr>
      <w:r>
        <w:rPr>
          <w:b/>
        </w:rPr>
        <w:t>Годовой расход электроэнергии</w:t>
      </w:r>
    </w:p>
    <w:p w:rsidR="00113CDC" w:rsidRPr="00AD0843" w:rsidRDefault="00113CDC" w:rsidP="00113CDC">
      <w:pPr>
        <w:ind w:firstLine="900"/>
        <w:jc w:val="right"/>
      </w:pPr>
      <w:r w:rsidRPr="00AD0843">
        <w:t xml:space="preserve">Таблица </w:t>
      </w:r>
      <w: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1531"/>
        <w:gridCol w:w="1503"/>
        <w:gridCol w:w="1186"/>
        <w:gridCol w:w="1531"/>
        <w:gridCol w:w="1193"/>
        <w:gridCol w:w="1186"/>
      </w:tblGrid>
      <w:tr w:rsidR="00113CDC" w:rsidRPr="00F676B7" w:rsidTr="00113CDC">
        <w:tc>
          <w:tcPr>
            <w:tcW w:w="2049" w:type="dxa"/>
            <w:vMerge w:val="restart"/>
            <w:vAlign w:val="center"/>
          </w:tcPr>
          <w:p w:rsidR="00113CDC" w:rsidRPr="00F676B7" w:rsidRDefault="00113CDC" w:rsidP="00113CDC">
            <w:pPr>
              <w:jc w:val="center"/>
            </w:pPr>
            <w:r w:rsidRPr="00F676B7">
              <w:t xml:space="preserve">Потребители </w:t>
            </w:r>
          </w:p>
        </w:tc>
        <w:tc>
          <w:tcPr>
            <w:tcW w:w="3933" w:type="dxa"/>
            <w:gridSpan w:val="3"/>
            <w:vAlign w:val="center"/>
          </w:tcPr>
          <w:p w:rsidR="00113CDC" w:rsidRPr="00F676B7" w:rsidRDefault="00113CDC" w:rsidP="00113CDC">
            <w:pPr>
              <w:jc w:val="center"/>
            </w:pPr>
            <w:r w:rsidRPr="00F676B7">
              <w:t>I очередь</w:t>
            </w:r>
          </w:p>
        </w:tc>
        <w:tc>
          <w:tcPr>
            <w:tcW w:w="3589" w:type="dxa"/>
            <w:gridSpan w:val="3"/>
            <w:vAlign w:val="center"/>
          </w:tcPr>
          <w:p w:rsidR="00113CDC" w:rsidRPr="00F676B7" w:rsidRDefault="00113CDC" w:rsidP="00113CDC">
            <w:pPr>
              <w:jc w:val="center"/>
            </w:pPr>
            <w:r w:rsidRPr="00F676B7">
              <w:t>Расчетный срок</w:t>
            </w:r>
          </w:p>
        </w:tc>
      </w:tr>
      <w:tr w:rsidR="00113CDC" w:rsidRPr="00F676B7" w:rsidTr="00113CDC">
        <w:tc>
          <w:tcPr>
            <w:tcW w:w="2049" w:type="dxa"/>
            <w:vMerge/>
            <w:vAlign w:val="center"/>
          </w:tcPr>
          <w:p w:rsidR="00113CDC" w:rsidRPr="00F676B7" w:rsidRDefault="00113CDC" w:rsidP="00113CDC">
            <w:pPr>
              <w:jc w:val="center"/>
            </w:pPr>
          </w:p>
        </w:tc>
        <w:tc>
          <w:tcPr>
            <w:tcW w:w="1312" w:type="dxa"/>
            <w:vAlign w:val="center"/>
          </w:tcPr>
          <w:p w:rsidR="00113CDC" w:rsidRPr="00F676B7" w:rsidRDefault="00113CDC" w:rsidP="00113CDC">
            <w:pPr>
              <w:jc w:val="center"/>
            </w:pPr>
            <w:r w:rsidRPr="00F676B7">
              <w:t>Численность населения, чел.</w:t>
            </w:r>
          </w:p>
        </w:tc>
        <w:tc>
          <w:tcPr>
            <w:tcW w:w="1551" w:type="dxa"/>
            <w:vAlign w:val="center"/>
          </w:tcPr>
          <w:p w:rsidR="00113CDC" w:rsidRPr="00F676B7" w:rsidRDefault="00113CDC" w:rsidP="00113CDC">
            <w:pPr>
              <w:jc w:val="center"/>
            </w:pPr>
            <w:r w:rsidRPr="00F676B7">
              <w:t>Уд. норма, кВт</w:t>
            </w:r>
            <w:proofErr w:type="gramStart"/>
            <w:r w:rsidRPr="00F676B7">
              <w:t>.ч</w:t>
            </w:r>
            <w:proofErr w:type="gramEnd"/>
            <w:r w:rsidRPr="00F676B7">
              <w:t>ел/г</w:t>
            </w:r>
          </w:p>
        </w:tc>
        <w:tc>
          <w:tcPr>
            <w:tcW w:w="1070" w:type="dxa"/>
            <w:vAlign w:val="center"/>
          </w:tcPr>
          <w:p w:rsidR="00113CDC" w:rsidRPr="00F676B7" w:rsidRDefault="00113CDC" w:rsidP="00113CDC">
            <w:pPr>
              <w:jc w:val="center"/>
            </w:pPr>
            <w:r w:rsidRPr="00F676B7">
              <w:t>Электро-</w:t>
            </w:r>
          </w:p>
          <w:p w:rsidR="00113CDC" w:rsidRPr="00F676B7" w:rsidRDefault="00113CDC" w:rsidP="00113CDC">
            <w:pPr>
              <w:jc w:val="center"/>
            </w:pPr>
            <w:r w:rsidRPr="00F676B7">
              <w:t xml:space="preserve">энергия, </w:t>
            </w:r>
          </w:p>
          <w:p w:rsidR="00113CDC" w:rsidRPr="00F676B7" w:rsidRDefault="00113CDC" w:rsidP="00113CDC">
            <w:pPr>
              <w:jc w:val="center"/>
            </w:pPr>
            <w:r w:rsidRPr="00F676B7">
              <w:t>кВт</w:t>
            </w:r>
            <w:proofErr w:type="gramStart"/>
            <w:r w:rsidRPr="00F676B7">
              <w:t>.ч</w:t>
            </w:r>
            <w:proofErr w:type="gramEnd"/>
            <w:r w:rsidRPr="00F676B7">
              <w:t xml:space="preserve">/год </w:t>
            </w:r>
          </w:p>
        </w:tc>
        <w:tc>
          <w:tcPr>
            <w:tcW w:w="1346" w:type="dxa"/>
            <w:vAlign w:val="center"/>
          </w:tcPr>
          <w:p w:rsidR="00113CDC" w:rsidRPr="00F676B7" w:rsidRDefault="00113CDC" w:rsidP="00113CDC">
            <w:pPr>
              <w:jc w:val="center"/>
            </w:pPr>
            <w:r w:rsidRPr="00F676B7">
              <w:t>Численность населения, чел.</w:t>
            </w:r>
          </w:p>
        </w:tc>
        <w:tc>
          <w:tcPr>
            <w:tcW w:w="1196" w:type="dxa"/>
            <w:vAlign w:val="center"/>
          </w:tcPr>
          <w:p w:rsidR="00113CDC" w:rsidRPr="00F676B7" w:rsidRDefault="00113CDC" w:rsidP="00113CDC">
            <w:pPr>
              <w:jc w:val="center"/>
            </w:pPr>
            <w:r w:rsidRPr="00F676B7">
              <w:t>Уд. норма, кВт</w:t>
            </w:r>
            <w:proofErr w:type="gramStart"/>
            <w:r w:rsidRPr="00F676B7">
              <w:t>.ч</w:t>
            </w:r>
            <w:proofErr w:type="gramEnd"/>
            <w:r w:rsidRPr="00F676B7">
              <w:t>ел/г</w:t>
            </w:r>
          </w:p>
        </w:tc>
        <w:tc>
          <w:tcPr>
            <w:tcW w:w="1047" w:type="dxa"/>
            <w:vAlign w:val="center"/>
          </w:tcPr>
          <w:p w:rsidR="00113CDC" w:rsidRPr="00F676B7" w:rsidRDefault="00113CDC" w:rsidP="00113CDC">
            <w:pPr>
              <w:jc w:val="center"/>
            </w:pPr>
            <w:r w:rsidRPr="00F676B7">
              <w:t>Электро-</w:t>
            </w:r>
          </w:p>
          <w:p w:rsidR="00113CDC" w:rsidRPr="00F676B7" w:rsidRDefault="00113CDC" w:rsidP="00113CDC">
            <w:pPr>
              <w:jc w:val="center"/>
            </w:pPr>
            <w:r w:rsidRPr="00F676B7">
              <w:t xml:space="preserve">энергия, </w:t>
            </w:r>
          </w:p>
          <w:p w:rsidR="00113CDC" w:rsidRPr="00F676B7" w:rsidRDefault="00113CDC" w:rsidP="00113CDC">
            <w:pPr>
              <w:jc w:val="center"/>
            </w:pPr>
            <w:r w:rsidRPr="00F676B7">
              <w:t>кВт</w:t>
            </w:r>
            <w:proofErr w:type="gramStart"/>
            <w:r w:rsidRPr="00F676B7">
              <w:t>.ч</w:t>
            </w:r>
            <w:proofErr w:type="gramEnd"/>
            <w:r w:rsidRPr="00F676B7">
              <w:t xml:space="preserve">/год </w:t>
            </w:r>
          </w:p>
        </w:tc>
      </w:tr>
      <w:tr w:rsidR="00113CDC" w:rsidRPr="00F676B7" w:rsidTr="00113CDC">
        <w:tc>
          <w:tcPr>
            <w:tcW w:w="2049" w:type="dxa"/>
            <w:vAlign w:val="center"/>
          </w:tcPr>
          <w:p w:rsidR="00113CDC" w:rsidRPr="00F676B7" w:rsidRDefault="00113CDC" w:rsidP="00113CDC">
            <w:pPr>
              <w:jc w:val="center"/>
            </w:pPr>
            <w:r w:rsidRPr="00F676B7">
              <w:t>1. Коммунально-бытовые потребители</w:t>
            </w:r>
          </w:p>
        </w:tc>
        <w:tc>
          <w:tcPr>
            <w:tcW w:w="1312" w:type="dxa"/>
            <w:vAlign w:val="center"/>
          </w:tcPr>
          <w:p w:rsidR="00113CDC" w:rsidRPr="00F676B7" w:rsidRDefault="00113CDC" w:rsidP="00113CDC">
            <w:pPr>
              <w:jc w:val="center"/>
            </w:pPr>
            <w:r w:rsidRPr="00F676B7">
              <w:t>2015</w:t>
            </w:r>
          </w:p>
        </w:tc>
        <w:tc>
          <w:tcPr>
            <w:tcW w:w="1551" w:type="dxa"/>
            <w:vAlign w:val="center"/>
          </w:tcPr>
          <w:p w:rsidR="00113CDC" w:rsidRPr="00F676B7" w:rsidRDefault="00113CDC" w:rsidP="00113CDC">
            <w:pPr>
              <w:jc w:val="center"/>
            </w:pPr>
            <w:r w:rsidRPr="00F676B7">
              <w:t>950</w:t>
            </w:r>
          </w:p>
        </w:tc>
        <w:tc>
          <w:tcPr>
            <w:tcW w:w="1070" w:type="dxa"/>
            <w:vAlign w:val="center"/>
          </w:tcPr>
          <w:p w:rsidR="00113CDC" w:rsidRPr="00F676B7" w:rsidRDefault="00113CDC" w:rsidP="00113CDC">
            <w:pPr>
              <w:jc w:val="center"/>
            </w:pPr>
            <w:r w:rsidRPr="00F676B7">
              <w:t>1914</w:t>
            </w:r>
          </w:p>
        </w:tc>
        <w:tc>
          <w:tcPr>
            <w:tcW w:w="1346" w:type="dxa"/>
            <w:vAlign w:val="center"/>
          </w:tcPr>
          <w:p w:rsidR="00113CDC" w:rsidRPr="00F676B7" w:rsidRDefault="00113CDC" w:rsidP="00113CDC">
            <w:pPr>
              <w:jc w:val="center"/>
            </w:pPr>
            <w:r w:rsidRPr="00F676B7">
              <w:t>2200</w:t>
            </w:r>
          </w:p>
        </w:tc>
        <w:tc>
          <w:tcPr>
            <w:tcW w:w="1196" w:type="dxa"/>
            <w:vAlign w:val="center"/>
          </w:tcPr>
          <w:p w:rsidR="00113CDC" w:rsidRPr="00F676B7" w:rsidRDefault="00113CDC" w:rsidP="00113CDC">
            <w:pPr>
              <w:jc w:val="center"/>
            </w:pPr>
            <w:r w:rsidRPr="00F676B7">
              <w:t>950</w:t>
            </w:r>
          </w:p>
        </w:tc>
        <w:tc>
          <w:tcPr>
            <w:tcW w:w="1047" w:type="dxa"/>
            <w:vAlign w:val="center"/>
          </w:tcPr>
          <w:p w:rsidR="00113CDC" w:rsidRPr="00F676B7" w:rsidRDefault="00113CDC" w:rsidP="00113CDC">
            <w:pPr>
              <w:jc w:val="center"/>
            </w:pPr>
            <w:r w:rsidRPr="00F676B7">
              <w:t>2090</w:t>
            </w:r>
          </w:p>
        </w:tc>
      </w:tr>
    </w:tbl>
    <w:p w:rsidR="00113CDC" w:rsidRDefault="00113CDC" w:rsidP="00113CDC">
      <w:pPr>
        <w:ind w:firstLine="900"/>
        <w:jc w:val="both"/>
      </w:pPr>
    </w:p>
    <w:p w:rsidR="00113CDC" w:rsidRPr="00AD0843" w:rsidRDefault="00113CDC" w:rsidP="00113CDC">
      <w:pPr>
        <w:ind w:firstLine="540"/>
        <w:jc w:val="both"/>
      </w:pPr>
      <w:r>
        <w:t>Распределение электроэнергии по территории будет осуществляться по линиям 6кВ, 10 кВ.</w:t>
      </w:r>
    </w:p>
    <w:p w:rsidR="00113CDC" w:rsidRDefault="00113CDC" w:rsidP="00113CDC">
      <w:pPr>
        <w:ind w:firstLine="540"/>
        <w:jc w:val="both"/>
      </w:pPr>
      <w:r w:rsidRPr="00AD0843">
        <w:t>Уровень электропотребления будет корректироваться в зависимости от возможных инвестиционных проектов.</w:t>
      </w:r>
    </w:p>
    <w:p w:rsidR="00113CDC" w:rsidRDefault="00113CDC" w:rsidP="00113CDC">
      <w:pPr>
        <w:ind w:firstLine="540"/>
        <w:jc w:val="both"/>
      </w:pPr>
      <w: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rsidR="00113CDC" w:rsidRDefault="00113CDC" w:rsidP="00113CDC">
      <w:pPr>
        <w:ind w:firstLine="540"/>
        <w:jc w:val="both"/>
      </w:pPr>
      <w:r>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rsidR="00113CDC" w:rsidRPr="00AD0843" w:rsidRDefault="00113CDC" w:rsidP="00113CDC">
      <w:pPr>
        <w:ind w:firstLine="540"/>
        <w:jc w:val="both"/>
      </w:pPr>
      <w:r w:rsidRPr="00AD0843">
        <w:t>Уличное освещение предусматривается воздушным, управление уличным освещением – дистанционное.</w:t>
      </w:r>
    </w:p>
    <w:p w:rsidR="00113CDC" w:rsidRPr="00AD0843" w:rsidRDefault="00113CDC" w:rsidP="00113CDC">
      <w:pPr>
        <w:ind w:firstLine="540"/>
        <w:jc w:val="both"/>
      </w:pPr>
      <w:r w:rsidRPr="00AD0843">
        <w:t>Для покрытия электрических нагрузок поселка и повышения качества снабжения электроэнергией предлагается следующее:</w:t>
      </w:r>
    </w:p>
    <w:p w:rsidR="00113CDC" w:rsidRPr="00AD0843" w:rsidRDefault="00113CDC" w:rsidP="00113CDC">
      <w:pPr>
        <w:ind w:firstLine="540"/>
        <w:jc w:val="both"/>
      </w:pPr>
      <w:r w:rsidRPr="00AD0843">
        <w:t>1. Замена физически устаревших ВЛ-6 кВ, 10 кВ.</w:t>
      </w:r>
    </w:p>
    <w:p w:rsidR="00113CDC" w:rsidRPr="00AD0843" w:rsidRDefault="00113CDC" w:rsidP="00113CDC">
      <w:pPr>
        <w:ind w:firstLine="900"/>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Связь</w:t>
      </w:r>
    </w:p>
    <w:p w:rsidR="00113CDC" w:rsidRPr="009E5305" w:rsidRDefault="00113CDC" w:rsidP="00113CDC">
      <w:pPr>
        <w:ind w:firstLine="540"/>
        <w:jc w:val="both"/>
      </w:pPr>
      <w:r>
        <w:t>В селе предоставляются универсальные услуги связи.</w:t>
      </w:r>
    </w:p>
    <w:p w:rsidR="00113CDC" w:rsidRPr="00124A7A" w:rsidRDefault="00113CDC" w:rsidP="00113CDC">
      <w:pPr>
        <w:jc w:val="center"/>
        <w:rPr>
          <w:u w:val="single"/>
        </w:rPr>
      </w:pPr>
      <w:r w:rsidRPr="00124A7A">
        <w:rPr>
          <w:u w:val="single"/>
        </w:rPr>
        <w:t>Телефонизация</w:t>
      </w:r>
    </w:p>
    <w:p w:rsidR="00113CDC" w:rsidRDefault="00113CDC" w:rsidP="00113CDC">
      <w:pPr>
        <w:ind w:firstLine="540"/>
        <w:jc w:val="both"/>
      </w:pPr>
      <w:r>
        <w:t>В селе имеется таксофон универсальной связи.</w:t>
      </w:r>
    </w:p>
    <w:p w:rsidR="00113CDC" w:rsidRDefault="00113CDC" w:rsidP="00113CDC">
      <w:pPr>
        <w:ind w:firstLine="540"/>
        <w:jc w:val="both"/>
      </w:pPr>
      <w:r w:rsidRPr="007C6494">
        <w:t>Удалённость</w:t>
      </w:r>
      <w:r>
        <w:t xml:space="preserve"> села от существующей АТС  и</w:t>
      </w:r>
      <w:r w:rsidRPr="007C6494">
        <w:t xml:space="preserve"> необходимость прокладки абонентской линии, полноценное присутствие сетей сотовой связи обуславливает снижение спроса на услуги местной телефонной сети.</w:t>
      </w:r>
    </w:p>
    <w:p w:rsidR="00113CDC" w:rsidRDefault="00113CDC" w:rsidP="00113CDC">
      <w:pPr>
        <w:ind w:firstLine="540"/>
        <w:jc w:val="both"/>
      </w:pPr>
      <w:r>
        <w:t>Территория села охвачена зонами устойчивой связи основных операторов сотовой связи.</w:t>
      </w:r>
    </w:p>
    <w:p w:rsidR="00113CDC" w:rsidRPr="00AD0843" w:rsidRDefault="00113CDC" w:rsidP="00113CDC">
      <w:pPr>
        <w:ind w:firstLine="540"/>
        <w:jc w:val="both"/>
      </w:pPr>
      <w:r>
        <w:t>Предусматривается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113CDC" w:rsidRDefault="00113CDC" w:rsidP="00113CDC">
      <w:pPr>
        <w:jc w:val="center"/>
        <w:rPr>
          <w:u w:val="single"/>
        </w:rPr>
      </w:pPr>
      <w:r w:rsidRPr="00124A7A">
        <w:rPr>
          <w:u w:val="single"/>
        </w:rPr>
        <w:t>Радиофикация, телевидение</w:t>
      </w:r>
    </w:p>
    <w:p w:rsidR="00113CDC" w:rsidRPr="00C0693C" w:rsidRDefault="00113CDC" w:rsidP="00113CDC">
      <w:pPr>
        <w:ind w:firstLine="540"/>
      </w:pPr>
      <w:r>
        <w:t>Проводное вещание не осуществляется.</w:t>
      </w:r>
    </w:p>
    <w:p w:rsidR="00113CDC" w:rsidRDefault="00113CDC" w:rsidP="00113CDC">
      <w:pPr>
        <w:ind w:firstLine="540"/>
        <w:jc w:val="both"/>
      </w:pPr>
      <w:r>
        <w:t>Село</w:t>
      </w:r>
      <w:r w:rsidRPr="006D39C0">
        <w:t xml:space="preserve"> находится в зоне уверенного приема телевизионных программ. </w:t>
      </w:r>
    </w:p>
    <w:p w:rsidR="00113CDC" w:rsidRPr="00AD0843" w:rsidRDefault="00113CDC" w:rsidP="00113CDC">
      <w:pPr>
        <w:ind w:firstLine="540"/>
        <w:jc w:val="both"/>
      </w:pPr>
      <w:r w:rsidRPr="00AD0843">
        <w:t xml:space="preserve">На территории существующей </w:t>
      </w:r>
      <w:proofErr w:type="gramStart"/>
      <w:r w:rsidRPr="00AD0843">
        <w:t>малоэтажной индивидуальной</w:t>
      </w:r>
      <w:proofErr w:type="gramEnd"/>
      <w:r w:rsidRPr="00AD0843">
        <w:t xml:space="preserve"> застройки </w:t>
      </w:r>
      <w:r>
        <w:t>рекомендуется</w:t>
      </w:r>
      <w:r w:rsidRPr="00AD0843">
        <w:t xml:space="preserve"> </w:t>
      </w:r>
      <w:r>
        <w:t xml:space="preserve">использовать </w:t>
      </w:r>
      <w:r w:rsidRPr="00AD0843">
        <w:t xml:space="preserve"> эфирное радиотрансляционное радиовещание с использованием УКВ ЧС станций и приемников УКВ ЧМ вещания с фиксированной частотой вещания.</w:t>
      </w:r>
    </w:p>
    <w:p w:rsidR="00113CDC" w:rsidRDefault="00113CDC" w:rsidP="00113CDC">
      <w:pPr>
        <w:ind w:firstLine="540"/>
        <w:jc w:val="both"/>
      </w:pPr>
      <w:r>
        <w:t>Дальнейшее развитие телевизионного вещания должно вестись в следующих направлениях:</w:t>
      </w:r>
    </w:p>
    <w:p w:rsidR="00113CDC" w:rsidRDefault="00113CDC" w:rsidP="00113CDC">
      <w:pPr>
        <w:ind w:firstLine="540"/>
        <w:jc w:val="both"/>
      </w:pPr>
      <w:r>
        <w:t>- развитие систем кабельного телевидения;</w:t>
      </w:r>
    </w:p>
    <w:p w:rsidR="00113CDC" w:rsidRDefault="00113CDC" w:rsidP="00113CDC">
      <w:pPr>
        <w:ind w:firstLine="540"/>
        <w:jc w:val="both"/>
      </w:pPr>
      <w:r>
        <w:t>- развитие систем спутникового телевидения;</w:t>
      </w:r>
    </w:p>
    <w:p w:rsidR="00113CDC" w:rsidRDefault="00113CDC" w:rsidP="00113CDC">
      <w:pPr>
        <w:ind w:firstLine="540"/>
        <w:jc w:val="both"/>
      </w:pPr>
      <w:r>
        <w:t xml:space="preserve">- подготовка и переход к </w:t>
      </w:r>
      <w:smartTag w:uri="urn:schemas-microsoft-com:office:smarttags" w:element="metricconverter">
        <w:smartTagPr>
          <w:attr w:name="ProductID" w:val="2015 г"/>
        </w:smartTagPr>
        <w:r>
          <w:t>2015 г</w:t>
        </w:r>
      </w:smartTag>
      <w:r>
        <w:t xml:space="preserve"> на цифровое телевизионное вещание, с внедрением которого резко возрастет качество вещания и увеличится число каналов вещания;</w:t>
      </w:r>
    </w:p>
    <w:p w:rsidR="00113CDC" w:rsidRPr="00AD0843" w:rsidRDefault="00113CDC" w:rsidP="00113CDC">
      <w:pPr>
        <w:ind w:firstLine="540"/>
        <w:jc w:val="both"/>
      </w:pPr>
      <w:r>
        <w:t>- расширение мультимедийных услуг населению по кабельным сетям телевидения  и подача программ ТВ вещания по телекоммуникационным сетям.</w:t>
      </w:r>
    </w:p>
    <w:p w:rsidR="00113CDC" w:rsidRPr="004C527A" w:rsidRDefault="00113CDC" w:rsidP="00113CDC">
      <w:pPr>
        <w:pStyle w:val="1"/>
        <w:spacing w:before="0" w:after="0"/>
        <w:rPr>
          <w:rFonts w:cs="Times New Roman"/>
          <w:sz w:val="26"/>
          <w:szCs w:val="26"/>
        </w:rPr>
      </w:pPr>
      <w:r w:rsidRPr="004C527A">
        <w:rPr>
          <w:rFonts w:cs="Times New Roman"/>
          <w:sz w:val="26"/>
          <w:szCs w:val="26"/>
        </w:rPr>
        <w:t>Санитарная очистка территории</w:t>
      </w:r>
    </w:p>
    <w:p w:rsidR="00113CDC" w:rsidRPr="00AD0843" w:rsidRDefault="00113CDC" w:rsidP="00113CDC"/>
    <w:p w:rsidR="00113CDC" w:rsidRPr="00AD0843" w:rsidRDefault="00113CDC" w:rsidP="00113CDC">
      <w:pPr>
        <w:jc w:val="center"/>
        <w:rPr>
          <w:u w:val="single"/>
        </w:rPr>
      </w:pPr>
      <w:r w:rsidRPr="00AD0843">
        <w:rPr>
          <w:u w:val="single"/>
        </w:rPr>
        <w:t>Существующее положение</w:t>
      </w:r>
    </w:p>
    <w:p w:rsidR="00113CDC" w:rsidRPr="00AD0843" w:rsidRDefault="00113CDC" w:rsidP="00113CDC">
      <w:pPr>
        <w:ind w:firstLine="540"/>
        <w:jc w:val="both"/>
      </w:pPr>
      <w:r>
        <w:t>В селе</w:t>
      </w:r>
      <w:r w:rsidRPr="00AD0843">
        <w:t xml:space="preserve"> организована планово-регулярная система санитарной очистки территории.</w:t>
      </w:r>
    </w:p>
    <w:p w:rsidR="00113CDC" w:rsidRPr="00AD0843" w:rsidRDefault="00113CDC" w:rsidP="00113CDC">
      <w:pPr>
        <w:ind w:firstLine="540"/>
        <w:jc w:val="both"/>
      </w:pPr>
      <w:r w:rsidRPr="00AD0843">
        <w:lastRenderedPageBreak/>
        <w:t>Бытовые отходы, включающие домовой мусор, смет с усовершенствованных дорожных покрытий, нетоксичные отходы коммунальных предприятий, собираются и транспортируются для обезвреживания. Твердые бытовые отходы (ТБО) собираются унитарным способом (отсутствует раздельный способ).</w:t>
      </w:r>
    </w:p>
    <w:p w:rsidR="00113CDC" w:rsidRPr="00200F23" w:rsidRDefault="00113CDC" w:rsidP="00113CDC">
      <w:pPr>
        <w:ind w:firstLine="540"/>
        <w:jc w:val="both"/>
      </w:pPr>
      <w:r w:rsidRPr="00200F23">
        <w:t xml:space="preserve">Для сбора ТБО применяется «планово-поквартирный метод» (по графику приезжает </w:t>
      </w:r>
      <w:r>
        <w:t>(трактор с тележкой)</w:t>
      </w:r>
      <w:r w:rsidRPr="00200F23">
        <w:t xml:space="preserve"> и производится</w:t>
      </w:r>
      <w:r>
        <w:t xml:space="preserve"> вывоз ТБО</w:t>
      </w:r>
      <w:r w:rsidRPr="00200F23">
        <w:t>).</w:t>
      </w:r>
    </w:p>
    <w:p w:rsidR="00113CDC" w:rsidRDefault="00113CDC" w:rsidP="00113CDC">
      <w:pPr>
        <w:ind w:firstLine="540"/>
        <w:jc w:val="both"/>
      </w:pPr>
      <w:r w:rsidRPr="00AD0843">
        <w:t xml:space="preserve">Твердые бытовые отходы вывозятся </w:t>
      </w:r>
      <w:r>
        <w:t xml:space="preserve">(в соответствии с постановлением Главы Табунщиковского сельского поселения № 11 от 16.04.2006) на специально отведенное место для временного складирования ТБО – территория бывшего МТФ СПК «Табунщиковский» площадью </w:t>
      </w:r>
      <w:smartTag w:uri="urn:schemas-microsoft-com:office:smarttags" w:element="metricconverter">
        <w:smartTagPr>
          <w:attr w:name="ProductID" w:val="0,5 га"/>
        </w:smartTagPr>
        <w:r>
          <w:t>0,5 га</w:t>
        </w:r>
      </w:smartTag>
      <w:r>
        <w:t xml:space="preserve">. Территория располагается севернее села на расстоянии </w:t>
      </w:r>
      <w:smartTag w:uri="urn:schemas-microsoft-com:office:smarttags" w:element="metricconverter">
        <w:smartTagPr>
          <w:attr w:name="ProductID" w:val="1 км"/>
        </w:smartTagPr>
        <w:r>
          <w:t>1 км</w:t>
        </w:r>
      </w:smartTag>
      <w:r>
        <w:t xml:space="preserve"> от застройки.</w:t>
      </w:r>
    </w:p>
    <w:p w:rsidR="00113CDC" w:rsidRDefault="00113CDC" w:rsidP="00113CDC">
      <w:pPr>
        <w:ind w:firstLine="540"/>
        <w:jc w:val="both"/>
      </w:pPr>
      <w:r>
        <w:t>Договор на вывоз ТБО заключается жильцами с председателем уличного комитета и утверждается Главой поселения. Периодичность вывоза отходов – 1 раз в неделю.</w:t>
      </w:r>
    </w:p>
    <w:p w:rsidR="00113CDC" w:rsidRPr="00AD0843" w:rsidRDefault="00113CDC" w:rsidP="00113CDC">
      <w:pPr>
        <w:ind w:firstLine="540"/>
        <w:jc w:val="both"/>
      </w:pPr>
      <w:r>
        <w:t xml:space="preserve">Затем ТБО транспортируются на организованную свалку в </w:t>
      </w:r>
      <w:proofErr w:type="gramStart"/>
      <w:r>
        <w:t>г</w:t>
      </w:r>
      <w:proofErr w:type="gramEnd"/>
      <w:r>
        <w:t>. Красный Сулин.</w:t>
      </w: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rsidRPr="00AD0843">
        <w:t xml:space="preserve">В </w:t>
      </w:r>
      <w:r>
        <w:t>с</w:t>
      </w:r>
      <w:r w:rsidRPr="00AD0843">
        <w:t xml:space="preserve">. </w:t>
      </w:r>
      <w:r>
        <w:t>Табунщиково</w:t>
      </w:r>
      <w:r w:rsidRPr="00AD0843">
        <w:t xml:space="preserve"> предусматривается развитие обязательной планово - регулярной системы санитарной очистки территории (включая </w:t>
      </w:r>
      <w:proofErr w:type="gramStart"/>
      <w:r w:rsidRPr="00AD0843">
        <w:t>уличный</w:t>
      </w:r>
      <w:proofErr w:type="gramEnd"/>
      <w:r w:rsidRPr="00AD0843">
        <w:t xml:space="preserve"> смет с усовершенствованных покрытий).</w:t>
      </w:r>
    </w:p>
    <w:p w:rsidR="00113CDC" w:rsidRPr="00AD0843" w:rsidRDefault="00113CDC" w:rsidP="00113CDC">
      <w:pPr>
        <w:ind w:firstLine="540"/>
        <w:jc w:val="both"/>
      </w:pPr>
      <w:r w:rsidRPr="00AD0843">
        <w:t>Нормы накопления ТБО принимаются в соответствии со степенью благоустройства и дифференцированно по этапам строительства, согласно СНиП 2.07.01.-89</w:t>
      </w:r>
      <w:proofErr w:type="gramStart"/>
      <w:r w:rsidRPr="00AD0843">
        <w:t xml:space="preserve"> :</w:t>
      </w:r>
      <w:proofErr w:type="gramEnd"/>
    </w:p>
    <w:p w:rsidR="00113CDC" w:rsidRPr="00AD0843" w:rsidRDefault="00113CDC" w:rsidP="004F31EB">
      <w:pPr>
        <w:numPr>
          <w:ilvl w:val="0"/>
          <w:numId w:val="22"/>
        </w:numPr>
        <w:ind w:left="0" w:firstLine="540"/>
        <w:jc w:val="both"/>
      </w:pPr>
      <w:r>
        <w:t xml:space="preserve">на I очередь – </w:t>
      </w:r>
      <w:smartTag w:uri="urn:schemas-microsoft-com:office:smarttags" w:element="metricconverter">
        <w:smartTagPr>
          <w:attr w:name="ProductID" w:val="2,4 м3"/>
        </w:smartTagPr>
        <w:r>
          <w:t>2,4</w:t>
        </w:r>
        <w:r w:rsidRPr="00AD0843">
          <w:t xml:space="preserve"> м</w:t>
        </w:r>
        <w:r w:rsidRPr="00AD0843">
          <w:rPr>
            <w:vertAlign w:val="superscript"/>
          </w:rPr>
          <w:t>3</w:t>
        </w:r>
      </w:smartTag>
      <w:r w:rsidRPr="00AD0843">
        <w:t xml:space="preserve"> на 1 человека в год;</w:t>
      </w:r>
    </w:p>
    <w:p w:rsidR="00113CDC" w:rsidRPr="00AD0843" w:rsidRDefault="00113CDC" w:rsidP="004F31EB">
      <w:pPr>
        <w:numPr>
          <w:ilvl w:val="0"/>
          <w:numId w:val="22"/>
        </w:numPr>
        <w:ind w:left="0" w:firstLine="540"/>
        <w:jc w:val="both"/>
      </w:pPr>
      <w:r>
        <w:t xml:space="preserve">на расчетный срок </w:t>
      </w:r>
      <w:r w:rsidRPr="00AD0843">
        <w:t xml:space="preserve"> </w:t>
      </w:r>
      <w:smartTag w:uri="urn:schemas-microsoft-com:office:smarttags" w:element="metricconverter">
        <w:smartTagPr>
          <w:attr w:name="ProductID" w:val="-3,0 м3"/>
        </w:smartTagPr>
        <w:r w:rsidRPr="00AD0843">
          <w:t>-</w:t>
        </w:r>
        <w:r>
          <w:t>3,0</w:t>
        </w:r>
        <w:r w:rsidRPr="00AD0843">
          <w:t xml:space="preserve"> м</w:t>
        </w:r>
        <w:r w:rsidRPr="00AD0843">
          <w:rPr>
            <w:vertAlign w:val="superscript"/>
          </w:rPr>
          <w:t>3</w:t>
        </w:r>
      </w:smartTag>
      <w:r w:rsidRPr="00AD0843">
        <w:t xml:space="preserve"> на 1 человека в год.</w:t>
      </w:r>
    </w:p>
    <w:p w:rsidR="00113CDC" w:rsidRPr="00AD0843" w:rsidRDefault="00113CDC" w:rsidP="00113CDC">
      <w:pPr>
        <w:ind w:firstLine="540"/>
        <w:jc w:val="both"/>
      </w:pPr>
      <w:r w:rsidRPr="00AD0843">
        <w:t>Общее количество бытовых отходов подсчитано в соответствии со СНиП 2.07.01</w:t>
      </w:r>
      <w:r>
        <w:t>-</w:t>
      </w:r>
      <w:r w:rsidRPr="00AD0843">
        <w:t xml:space="preserve">89* и приведено в таблице </w:t>
      </w:r>
      <w:r>
        <w:t>10</w:t>
      </w:r>
      <w:r w:rsidRPr="00AD0843">
        <w:t>.</w:t>
      </w:r>
    </w:p>
    <w:p w:rsidR="00113CDC" w:rsidRPr="00F70A3C" w:rsidRDefault="00113CDC" w:rsidP="00113CDC">
      <w:pPr>
        <w:jc w:val="center"/>
        <w:rPr>
          <w:b/>
        </w:rPr>
      </w:pPr>
      <w:r w:rsidRPr="00F70A3C">
        <w:rPr>
          <w:b/>
        </w:rPr>
        <w:t>Годовое накопление твердых бытовых отходов селитебной застройки</w:t>
      </w:r>
    </w:p>
    <w:p w:rsidR="00113CDC" w:rsidRDefault="00113CDC" w:rsidP="00113CDC">
      <w:pPr>
        <w:tabs>
          <w:tab w:val="left" w:pos="9355"/>
        </w:tabs>
        <w:ind w:right="-5"/>
        <w:jc w:val="right"/>
      </w:pPr>
      <w:r>
        <w:t>Таблица 10</w:t>
      </w:r>
    </w:p>
    <w:tbl>
      <w:tblPr>
        <w:tblW w:w="7483" w:type="dxa"/>
        <w:tblInd w:w="1445" w:type="dxa"/>
        <w:tblLayout w:type="fixed"/>
        <w:tblCellMar>
          <w:left w:w="0" w:type="dxa"/>
          <w:right w:w="0" w:type="dxa"/>
        </w:tblCellMar>
        <w:tblLook w:val="0000"/>
      </w:tblPr>
      <w:tblGrid>
        <w:gridCol w:w="4243"/>
        <w:gridCol w:w="1531"/>
        <w:gridCol w:w="1709"/>
      </w:tblGrid>
      <w:tr w:rsidR="00113CDC" w:rsidRPr="00F676B7" w:rsidTr="00113CDC">
        <w:trPr>
          <w:trHeight w:val="349"/>
        </w:trPr>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Виды отходов</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I</w:t>
            </w:r>
          </w:p>
          <w:p w:rsidR="00113CDC" w:rsidRPr="00F676B7" w:rsidRDefault="00113CDC" w:rsidP="00113CDC">
            <w:pPr>
              <w:jc w:val="center"/>
            </w:pPr>
            <w:r w:rsidRPr="00F676B7">
              <w:t>очередь</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Расчетный срок</w:t>
            </w:r>
          </w:p>
        </w:tc>
      </w:tr>
      <w:tr w:rsidR="00113CDC" w:rsidRPr="00F676B7" w:rsidTr="00113CDC">
        <w:trPr>
          <w:trHeight w:val="412"/>
        </w:trPr>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Твердые отходы, м</w:t>
            </w:r>
            <w:r w:rsidRPr="00C92D00">
              <w:rPr>
                <w:vertAlign w:val="superscript"/>
              </w:rPr>
              <w:t>3</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4836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6600</w:t>
            </w:r>
          </w:p>
        </w:tc>
      </w:tr>
    </w:tbl>
    <w:p w:rsidR="00113CDC" w:rsidRDefault="00113CDC" w:rsidP="00113CDC">
      <w:pPr>
        <w:ind w:left="159" w:right="159" w:firstLine="601"/>
        <w:jc w:val="both"/>
      </w:pPr>
    </w:p>
    <w:p w:rsidR="00113CDC" w:rsidRPr="00AD0843" w:rsidRDefault="00113CDC" w:rsidP="00113CDC">
      <w:pPr>
        <w:ind w:right="159" w:firstLine="601"/>
        <w:jc w:val="both"/>
      </w:pPr>
      <w:r w:rsidRPr="00AD0843">
        <w:t>Обезвреживание ТБО предусматривается на нов</w:t>
      </w:r>
      <w:r>
        <w:t>ом полигоне, размещаемом на тер</w:t>
      </w:r>
      <w:r w:rsidRPr="00AD0843">
        <w:t xml:space="preserve">ритории Красносулинского района. </w:t>
      </w:r>
    </w:p>
    <w:p w:rsidR="00113CDC" w:rsidRPr="004B5453" w:rsidRDefault="00113CDC" w:rsidP="00113CDC">
      <w:pPr>
        <w:ind w:left="159" w:right="159" w:firstLine="601"/>
        <w:jc w:val="both"/>
        <w:rPr>
          <w:i/>
        </w:rPr>
      </w:pPr>
      <w:r w:rsidRPr="004B5453">
        <w:rPr>
          <w:i/>
        </w:rPr>
        <w:t>Кладбище</w:t>
      </w:r>
    </w:p>
    <w:p w:rsidR="00113CDC" w:rsidRDefault="00113CDC" w:rsidP="00113CDC">
      <w:pPr>
        <w:ind w:right="159" w:firstLine="601"/>
        <w:jc w:val="both"/>
      </w:pPr>
      <w:r w:rsidRPr="00103FD0">
        <w:t xml:space="preserve">На территории села имеется два открытых  кладбища площадью </w:t>
      </w:r>
      <w:smartTag w:uri="urn:schemas-microsoft-com:office:smarttags" w:element="metricconverter">
        <w:smartTagPr>
          <w:attr w:name="ProductID" w:val="6100 м2"/>
        </w:smartTagPr>
        <w:r w:rsidRPr="00103FD0">
          <w:t>6100 м</w:t>
        </w:r>
        <w:proofErr w:type="gramStart"/>
        <w:r w:rsidRPr="00103FD0">
          <w:rPr>
            <w:vertAlign w:val="superscript"/>
          </w:rPr>
          <w:t>2</w:t>
        </w:r>
      </w:smartTag>
      <w:proofErr w:type="gramEnd"/>
      <w:r w:rsidRPr="00103FD0">
        <w:t xml:space="preserve"> и 15000м</w:t>
      </w:r>
      <w:r w:rsidRPr="00103FD0">
        <w:rPr>
          <w:vertAlign w:val="superscript"/>
        </w:rPr>
        <w:t>2</w:t>
      </w:r>
      <w:r w:rsidRPr="00103FD0">
        <w:t>.</w:t>
      </w:r>
    </w:p>
    <w:p w:rsidR="00113CDC" w:rsidRPr="00103FD0" w:rsidRDefault="00113CDC" w:rsidP="00113CDC">
      <w:pPr>
        <w:ind w:right="159" w:firstLine="601"/>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Инженерная подготовка территории</w:t>
      </w:r>
    </w:p>
    <w:p w:rsidR="00113CDC" w:rsidRPr="00EE3561" w:rsidRDefault="00113CDC" w:rsidP="00113CDC"/>
    <w:p w:rsidR="00113CDC" w:rsidRDefault="00113CDC" w:rsidP="00113CDC">
      <w:pPr>
        <w:ind w:right="159" w:firstLine="601"/>
        <w:jc w:val="both"/>
      </w:pPr>
      <w:r>
        <w:t>На основании архитектурно-</w:t>
      </w:r>
      <w:proofErr w:type="gramStart"/>
      <w:r>
        <w:t>планировочного решения</w:t>
      </w:r>
      <w:proofErr w:type="gramEnd"/>
      <w:r>
        <w:t>, принимая во внимание градостроительную ценность территории застройки и технико-экономическую целесообразность, намечаются следующие мероприятия по инженерной подготовке территории:</w:t>
      </w:r>
    </w:p>
    <w:p w:rsidR="00113CDC" w:rsidRDefault="00113CDC" w:rsidP="004F31EB">
      <w:pPr>
        <w:numPr>
          <w:ilvl w:val="0"/>
          <w:numId w:val="23"/>
        </w:numPr>
        <w:tabs>
          <w:tab w:val="clear" w:pos="1935"/>
          <w:tab w:val="num" w:pos="900"/>
        </w:tabs>
        <w:ind w:left="0" w:right="159" w:firstLine="540"/>
        <w:jc w:val="both"/>
      </w:pPr>
      <w:r>
        <w:t>Вертикальная планировка территории (обеспечивающая организацию отведения поверхностного стока) и организация системы дождевой канализации.</w:t>
      </w:r>
    </w:p>
    <w:p w:rsidR="00113CDC" w:rsidRDefault="00113CDC" w:rsidP="004F31EB">
      <w:pPr>
        <w:numPr>
          <w:ilvl w:val="0"/>
          <w:numId w:val="23"/>
        </w:numPr>
        <w:tabs>
          <w:tab w:val="clear" w:pos="1935"/>
          <w:tab w:val="num" w:pos="900"/>
        </w:tabs>
        <w:ind w:left="0" w:right="159" w:firstLine="540"/>
        <w:jc w:val="both"/>
      </w:pPr>
      <w:r>
        <w:t>Благоустройство территории, прилегающей к р. Грушевка.</w:t>
      </w:r>
    </w:p>
    <w:p w:rsidR="00113CDC" w:rsidRDefault="00113CDC" w:rsidP="004F31EB">
      <w:pPr>
        <w:numPr>
          <w:ilvl w:val="0"/>
          <w:numId w:val="23"/>
        </w:numPr>
        <w:tabs>
          <w:tab w:val="clear" w:pos="1935"/>
          <w:tab w:val="num" w:pos="900"/>
        </w:tabs>
        <w:ind w:left="0" w:right="159" w:firstLine="540"/>
        <w:jc w:val="both"/>
      </w:pPr>
      <w:r>
        <w:t>Благоустройство пруда.</w:t>
      </w:r>
    </w:p>
    <w:p w:rsidR="00113CDC" w:rsidRDefault="00113CDC" w:rsidP="004F31EB">
      <w:pPr>
        <w:numPr>
          <w:ilvl w:val="0"/>
          <w:numId w:val="23"/>
        </w:numPr>
        <w:tabs>
          <w:tab w:val="clear" w:pos="1935"/>
          <w:tab w:val="num" w:pos="900"/>
        </w:tabs>
        <w:ind w:left="0" w:right="159" w:firstLine="540"/>
        <w:jc w:val="both"/>
      </w:pPr>
      <w:r>
        <w:t>Благоустройство балки Грушевка.</w:t>
      </w:r>
    </w:p>
    <w:p w:rsidR="00113CDC" w:rsidRDefault="00113CDC" w:rsidP="00113CDC">
      <w:pPr>
        <w:jc w:val="center"/>
        <w:rPr>
          <w:b/>
        </w:rPr>
      </w:pPr>
    </w:p>
    <w:p w:rsidR="00113CDC" w:rsidRDefault="00113CDC" w:rsidP="00113CDC">
      <w:pPr>
        <w:jc w:val="center"/>
        <w:rPr>
          <w:b/>
        </w:rPr>
      </w:pPr>
      <w:r>
        <w:rPr>
          <w:b/>
        </w:rPr>
        <w:t>П. РЯБИНОВКА</w:t>
      </w:r>
    </w:p>
    <w:p w:rsidR="00113CDC" w:rsidRPr="004C527A" w:rsidRDefault="00113CDC" w:rsidP="00113CDC">
      <w:pPr>
        <w:pStyle w:val="1"/>
        <w:spacing w:before="0" w:after="0"/>
        <w:rPr>
          <w:rFonts w:cs="Times New Roman"/>
          <w:sz w:val="26"/>
          <w:szCs w:val="26"/>
        </w:rPr>
      </w:pPr>
      <w:r w:rsidRPr="004C527A">
        <w:rPr>
          <w:rFonts w:cs="Times New Roman"/>
          <w:sz w:val="26"/>
          <w:szCs w:val="26"/>
        </w:rPr>
        <w:t>Водоснабжение</w:t>
      </w:r>
    </w:p>
    <w:p w:rsidR="00113CDC" w:rsidRDefault="00113CDC" w:rsidP="00113CDC">
      <w:pPr>
        <w:jc w:val="center"/>
        <w:rPr>
          <w:u w:val="single"/>
        </w:rPr>
      </w:pPr>
      <w:r w:rsidRPr="00AD0843">
        <w:rPr>
          <w:u w:val="single"/>
        </w:rPr>
        <w:t>Существующее положение</w:t>
      </w:r>
    </w:p>
    <w:p w:rsidR="00113CDC" w:rsidRDefault="00113CDC" w:rsidP="00113CDC">
      <w:pPr>
        <w:ind w:firstLine="540"/>
        <w:jc w:val="both"/>
      </w:pPr>
      <w:r w:rsidRPr="005670DE">
        <w:t>Источником централизованного хозяйственно-питьевого водоснабжения поселка являются подземные воды.</w:t>
      </w:r>
      <w:r>
        <w:t xml:space="preserve"> </w:t>
      </w:r>
    </w:p>
    <w:p w:rsidR="00113CDC" w:rsidRPr="005670DE" w:rsidRDefault="00113CDC" w:rsidP="00113CDC">
      <w:pPr>
        <w:ind w:firstLine="540"/>
        <w:jc w:val="both"/>
      </w:pPr>
      <w:r>
        <w:t xml:space="preserve">Водозаборным сооружением служит скважина и насосная станция </w:t>
      </w:r>
      <w:r>
        <w:rPr>
          <w:lang w:val="en-US"/>
        </w:rPr>
        <w:t>I</w:t>
      </w:r>
      <w:r>
        <w:t xml:space="preserve"> подъема мощностью 69 м</w:t>
      </w:r>
      <w:r w:rsidRPr="005670DE">
        <w:rPr>
          <w:vertAlign w:val="superscript"/>
        </w:rPr>
        <w:t>3</w:t>
      </w:r>
      <w:r>
        <w:t>/сут. Централизованным водоснабжением обеспечены все жители поселка.</w:t>
      </w:r>
    </w:p>
    <w:p w:rsidR="00113CDC" w:rsidRPr="00AD0843" w:rsidRDefault="00113CDC" w:rsidP="00113CDC">
      <w:pPr>
        <w:ind w:firstLine="540"/>
        <w:jc w:val="both"/>
      </w:pPr>
      <w:r w:rsidRPr="00AD0843">
        <w:lastRenderedPageBreak/>
        <w:t>Вода расходуется на хозяйственно-питьевые нужды населения, включая индивидуальный сектор животноводства и птицеводства.</w:t>
      </w:r>
    </w:p>
    <w:p w:rsidR="00113CDC" w:rsidRDefault="00113CDC" w:rsidP="00113CDC">
      <w:pPr>
        <w:ind w:firstLine="540"/>
        <w:jc w:val="both"/>
      </w:pPr>
      <w:r w:rsidRPr="00AD0843">
        <w:t>По данным ООО ПП</w:t>
      </w:r>
      <w:r w:rsidRPr="000E7274">
        <w:t xml:space="preserve"> </w:t>
      </w:r>
      <w:r w:rsidRPr="00AD0843">
        <w:t xml:space="preserve">«Каскад» </w:t>
      </w:r>
      <w:r>
        <w:t xml:space="preserve"> </w:t>
      </w:r>
      <w:r w:rsidRPr="00AD0843">
        <w:t xml:space="preserve"> водопотребление жителей</w:t>
      </w:r>
      <w:r>
        <w:t xml:space="preserve"> поселка</w:t>
      </w:r>
      <w:r w:rsidRPr="00AD0843">
        <w:t xml:space="preserve"> осуществляется в соответствии с табл. 1</w:t>
      </w:r>
    </w:p>
    <w:p w:rsidR="00113CDC" w:rsidRPr="00124A7A" w:rsidRDefault="00113CDC" w:rsidP="00113CDC">
      <w:pPr>
        <w:jc w:val="center"/>
        <w:rPr>
          <w:b/>
        </w:rPr>
      </w:pPr>
      <w:r w:rsidRPr="00124A7A">
        <w:rPr>
          <w:b/>
        </w:rPr>
        <w:t>Водопотребление жителей</w:t>
      </w:r>
    </w:p>
    <w:p w:rsidR="00113CDC" w:rsidRPr="00AD0843" w:rsidRDefault="00113CDC" w:rsidP="00113CDC">
      <w:pPr>
        <w:ind w:firstLine="900"/>
        <w:jc w:val="right"/>
      </w:pPr>
      <w:r w:rsidRPr="00AD0843">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2114"/>
      </w:tblGrid>
      <w:tr w:rsidR="00113CDC" w:rsidRPr="00F676B7" w:rsidTr="00113CDC">
        <w:tc>
          <w:tcPr>
            <w:tcW w:w="1914" w:type="dxa"/>
            <w:vMerge w:val="restart"/>
            <w:vAlign w:val="center"/>
          </w:tcPr>
          <w:p w:rsidR="00113CDC" w:rsidRPr="00F676B7" w:rsidRDefault="00113CDC" w:rsidP="00113CDC">
            <w:pPr>
              <w:jc w:val="center"/>
            </w:pPr>
            <w:r w:rsidRPr="00F676B7">
              <w:t>Всего, чел.</w:t>
            </w:r>
          </w:p>
        </w:tc>
        <w:tc>
          <w:tcPr>
            <w:tcW w:w="1914" w:type="dxa"/>
            <w:vMerge w:val="restart"/>
            <w:vAlign w:val="center"/>
          </w:tcPr>
          <w:p w:rsidR="00113CDC" w:rsidRPr="00F676B7" w:rsidRDefault="00113CDC" w:rsidP="00113CDC">
            <w:pPr>
              <w:jc w:val="center"/>
            </w:pPr>
            <w:r w:rsidRPr="00F676B7">
              <w:t>Из них обеспечено водопроводом</w:t>
            </w:r>
          </w:p>
        </w:tc>
        <w:tc>
          <w:tcPr>
            <w:tcW w:w="3828" w:type="dxa"/>
            <w:gridSpan w:val="2"/>
            <w:vAlign w:val="center"/>
          </w:tcPr>
          <w:p w:rsidR="00113CDC" w:rsidRPr="00F676B7" w:rsidRDefault="00113CDC" w:rsidP="00113CDC">
            <w:pPr>
              <w:jc w:val="center"/>
            </w:pPr>
            <w:r w:rsidRPr="00F676B7">
              <w:t>Из них имеющих</w:t>
            </w:r>
          </w:p>
        </w:tc>
        <w:tc>
          <w:tcPr>
            <w:tcW w:w="1915" w:type="dxa"/>
            <w:vMerge w:val="restart"/>
            <w:vAlign w:val="center"/>
          </w:tcPr>
          <w:p w:rsidR="00113CDC" w:rsidRPr="00F676B7" w:rsidRDefault="00113CDC" w:rsidP="00113CDC">
            <w:pPr>
              <w:jc w:val="center"/>
            </w:pPr>
            <w:r w:rsidRPr="00F676B7">
              <w:t>Обеспечено индивидуальными колодцами</w:t>
            </w:r>
          </w:p>
        </w:tc>
      </w:tr>
      <w:tr w:rsidR="00113CDC" w:rsidRPr="00F676B7" w:rsidTr="00113CDC">
        <w:tc>
          <w:tcPr>
            <w:tcW w:w="1914" w:type="dxa"/>
            <w:vMerge/>
          </w:tcPr>
          <w:p w:rsidR="00113CDC" w:rsidRPr="00F676B7" w:rsidRDefault="00113CDC" w:rsidP="00113CDC">
            <w:pPr>
              <w:jc w:val="center"/>
            </w:pPr>
          </w:p>
        </w:tc>
        <w:tc>
          <w:tcPr>
            <w:tcW w:w="1914" w:type="dxa"/>
            <w:vMerge/>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Ввод в дом</w:t>
            </w:r>
          </w:p>
        </w:tc>
        <w:tc>
          <w:tcPr>
            <w:tcW w:w="1914" w:type="dxa"/>
            <w:vAlign w:val="center"/>
          </w:tcPr>
          <w:p w:rsidR="00113CDC" w:rsidRPr="00F676B7" w:rsidRDefault="00113CDC" w:rsidP="00113CDC">
            <w:pPr>
              <w:jc w:val="center"/>
            </w:pPr>
            <w:r w:rsidRPr="00F676B7">
              <w:t>Водозаборные колонки</w:t>
            </w:r>
          </w:p>
        </w:tc>
        <w:tc>
          <w:tcPr>
            <w:tcW w:w="1915" w:type="dxa"/>
            <w:vMerge/>
          </w:tcPr>
          <w:p w:rsidR="00113CDC" w:rsidRPr="00F676B7" w:rsidRDefault="00113CDC" w:rsidP="00113CDC">
            <w:pPr>
              <w:jc w:val="center"/>
            </w:pPr>
          </w:p>
        </w:tc>
      </w:tr>
      <w:tr w:rsidR="00113CDC" w:rsidRPr="00F676B7" w:rsidTr="00113CDC">
        <w:tc>
          <w:tcPr>
            <w:tcW w:w="1914" w:type="dxa"/>
          </w:tcPr>
          <w:p w:rsidR="00113CDC" w:rsidRPr="00F676B7" w:rsidRDefault="00113CDC" w:rsidP="00113CDC">
            <w:pPr>
              <w:jc w:val="center"/>
            </w:pPr>
            <w:r w:rsidRPr="00F676B7">
              <w:t>382</w:t>
            </w:r>
          </w:p>
        </w:tc>
        <w:tc>
          <w:tcPr>
            <w:tcW w:w="1914" w:type="dxa"/>
          </w:tcPr>
          <w:p w:rsidR="00113CDC" w:rsidRPr="00F676B7" w:rsidRDefault="00113CDC" w:rsidP="00113CDC">
            <w:pPr>
              <w:jc w:val="center"/>
            </w:pPr>
            <w:r w:rsidRPr="00F676B7">
              <w:t>382</w:t>
            </w:r>
          </w:p>
        </w:tc>
        <w:tc>
          <w:tcPr>
            <w:tcW w:w="1914" w:type="dxa"/>
          </w:tcPr>
          <w:p w:rsidR="00113CDC" w:rsidRPr="00F676B7" w:rsidRDefault="00113CDC" w:rsidP="00113CDC">
            <w:pPr>
              <w:jc w:val="center"/>
            </w:pPr>
            <w:r w:rsidRPr="00F676B7">
              <w:t>300</w:t>
            </w:r>
          </w:p>
        </w:tc>
        <w:tc>
          <w:tcPr>
            <w:tcW w:w="1914" w:type="dxa"/>
          </w:tcPr>
          <w:p w:rsidR="00113CDC" w:rsidRPr="00F676B7" w:rsidRDefault="00113CDC" w:rsidP="00113CDC">
            <w:pPr>
              <w:jc w:val="center"/>
            </w:pPr>
            <w:r w:rsidRPr="00F676B7">
              <w:t>82</w:t>
            </w:r>
          </w:p>
        </w:tc>
        <w:tc>
          <w:tcPr>
            <w:tcW w:w="1915" w:type="dxa"/>
          </w:tcPr>
          <w:p w:rsidR="00113CDC" w:rsidRPr="00F676B7" w:rsidRDefault="00113CDC" w:rsidP="00113CDC">
            <w:pPr>
              <w:jc w:val="center"/>
            </w:pPr>
            <w:r w:rsidRPr="00F676B7">
              <w:t>0</w:t>
            </w:r>
          </w:p>
        </w:tc>
      </w:tr>
    </w:tbl>
    <w:p w:rsidR="00113CDC" w:rsidRDefault="00113CDC" w:rsidP="00113CDC">
      <w:pPr>
        <w:ind w:firstLine="540"/>
        <w:jc w:val="both"/>
      </w:pPr>
    </w:p>
    <w:p w:rsidR="00113CDC" w:rsidRDefault="00113CDC" w:rsidP="00113CDC">
      <w:pPr>
        <w:ind w:firstLine="540"/>
        <w:jc w:val="both"/>
      </w:pPr>
      <w:r w:rsidRPr="00BC358C">
        <w:t xml:space="preserve">От водозаборного </w:t>
      </w:r>
      <w:r>
        <w:t xml:space="preserve">сооружения вода насосной станцией </w:t>
      </w:r>
      <w:r>
        <w:rPr>
          <w:lang w:val="en-US"/>
        </w:rPr>
        <w:t>I</w:t>
      </w:r>
      <w:r>
        <w:t xml:space="preserve"> подъема подается в две водонапорные башни (стальная колонна) общим объемом </w:t>
      </w:r>
      <w:smartTag w:uri="urn:schemas-microsoft-com:office:smarttags" w:element="metricconverter">
        <w:smartTagPr>
          <w:attr w:name="ProductID" w:val="100 м3"/>
        </w:smartTagPr>
        <w:r>
          <w:t>100 м3</w:t>
        </w:r>
      </w:smartTag>
      <w:r>
        <w:t xml:space="preserve"> и в разводящую сеть поселка.</w:t>
      </w:r>
    </w:p>
    <w:p w:rsidR="00113CDC" w:rsidRDefault="00113CDC" w:rsidP="00113CDC">
      <w:pPr>
        <w:ind w:firstLine="540"/>
        <w:jc w:val="both"/>
      </w:pPr>
      <w:r>
        <w:t xml:space="preserve">Протяженность водопроводных сетей составляет </w:t>
      </w:r>
      <w:smartTag w:uri="urn:schemas-microsoft-com:office:smarttags" w:element="metricconverter">
        <w:smartTagPr>
          <w:attr w:name="ProductID" w:val="8,0 км"/>
        </w:smartTagPr>
        <w:r>
          <w:t>8,0 км</w:t>
        </w:r>
      </w:smartTag>
      <w:r>
        <w:t xml:space="preserve">, в том числе: </w:t>
      </w:r>
    </w:p>
    <w:p w:rsidR="00113CDC" w:rsidRDefault="00113CDC" w:rsidP="00113CDC">
      <w:pPr>
        <w:ind w:firstLine="540"/>
        <w:jc w:val="both"/>
      </w:pPr>
      <w:r>
        <w:t xml:space="preserve">- стальные трубопроводы диаметром </w:t>
      </w:r>
      <w:smartTag w:uri="urn:schemas-microsoft-com:office:smarttags" w:element="metricconverter">
        <w:smartTagPr>
          <w:attr w:name="ProductID" w:val="100 мм"/>
        </w:smartTagPr>
        <w:r>
          <w:t>100 мм</w:t>
        </w:r>
      </w:smartTag>
      <w:r>
        <w:t xml:space="preserve"> – </w:t>
      </w:r>
      <w:smartTag w:uri="urn:schemas-microsoft-com:office:smarttags" w:element="metricconverter">
        <w:smartTagPr>
          <w:attr w:name="ProductID" w:val="8,0 км"/>
        </w:smartTagPr>
        <w:r>
          <w:t>8,0 км</w:t>
        </w:r>
      </w:smartTag>
      <w:r>
        <w:t>.</w:t>
      </w: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rsidRPr="00AD0843">
        <w:t xml:space="preserve">В качестве источника водоснабжения на </w:t>
      </w:r>
      <w:r w:rsidRPr="00AD0843">
        <w:rPr>
          <w:lang w:val="en-US"/>
        </w:rPr>
        <w:t>I</w:t>
      </w:r>
      <w:r w:rsidRPr="00AD0843">
        <w:t xml:space="preserve"> очеред</w:t>
      </w:r>
      <w:r>
        <w:t>ь строительства  и на расчётный срок предусматриваются подземные воды (местные источники).</w:t>
      </w:r>
    </w:p>
    <w:p w:rsidR="00113CDC" w:rsidRDefault="00113CDC" w:rsidP="00113CDC">
      <w:pPr>
        <w:ind w:firstLine="540"/>
        <w:jc w:val="both"/>
      </w:pPr>
      <w:r>
        <w:t>На перспективу рекомендуется рассмотреть вариант подключения села к стратегическому Северному водоводу. Северный водовод (в соответствии с утверждённой Схемой территориальной планирования Ростовской области) предусматривается, для транспортирования подземных вод из Верхнедонского района (надёжно обеспеченного подземными водами, запасы подземных вод составляют порядка 300 тыс. м</w:t>
      </w:r>
      <w:r w:rsidRPr="003D5A8B">
        <w:rPr>
          <w:vertAlign w:val="superscript"/>
        </w:rPr>
        <w:t>3</w:t>
      </w:r>
      <w:r>
        <w:t>/сут) в южные районы Ростовской области.</w:t>
      </w:r>
    </w:p>
    <w:p w:rsidR="00113CDC" w:rsidRDefault="00113CDC" w:rsidP="00113CDC">
      <w:pPr>
        <w:ind w:firstLine="540"/>
        <w:jc w:val="both"/>
      </w:pPr>
      <w:r>
        <w:t>Наружное противопожарное водоснабжение  предусматривается в соответствии со СНиП 2.04.02-84* и СП 8.13130.2009 «Источники наружного противопожарного водоснабжения».</w:t>
      </w:r>
    </w:p>
    <w:p w:rsidR="00113CDC" w:rsidRPr="00AD0843" w:rsidRDefault="00113CDC" w:rsidP="00113CDC">
      <w:pPr>
        <w:ind w:firstLine="540"/>
        <w:jc w:val="both"/>
      </w:pPr>
      <w:proofErr w:type="gramStart"/>
      <w:r w:rsidRPr="00AD0843">
        <w:t xml:space="preserve">Удельное водопотребление на хозяйственно-питьевые нужды населения принимается в соответствии со СНиП 2.04.02-84*, предлагается для </w:t>
      </w:r>
      <w:r>
        <w:t xml:space="preserve">п. Рябиновка </w:t>
      </w:r>
      <w:r w:rsidRPr="00AD0843">
        <w:t xml:space="preserve">принять удельное водопотребление равным 125 л/сут на одного жителя на </w:t>
      </w:r>
      <w:r w:rsidRPr="00AD0843">
        <w:rPr>
          <w:lang w:val="en-US"/>
        </w:rPr>
        <w:t>I</w:t>
      </w:r>
      <w:r w:rsidRPr="00AD0843">
        <w:t xml:space="preserve"> очередь и 160 л/сут на одного жителя на перспективу (для застройки зданиями, оборудованными внутренним водопроводом и канализацией с ванными и местными водонагревателями).</w:t>
      </w:r>
      <w:proofErr w:type="gramEnd"/>
    </w:p>
    <w:p w:rsidR="00113CDC" w:rsidRDefault="00113CDC" w:rsidP="00113CDC">
      <w:pPr>
        <w:ind w:firstLine="540"/>
        <w:jc w:val="both"/>
      </w:pPr>
      <w:r w:rsidRPr="00AD0843">
        <w:t>Вод</w:t>
      </w:r>
      <w:r>
        <w:t>опотребление п. Рябиновка</w:t>
      </w:r>
      <w:r w:rsidRPr="00AD0843">
        <w:t xml:space="preserve"> на перву</w:t>
      </w:r>
      <w:r>
        <w:t>ю очередь и планируемый срок приводится в табл. 2, 3.</w:t>
      </w:r>
    </w:p>
    <w:p w:rsidR="00113CDC" w:rsidRDefault="00113CDC" w:rsidP="00113CDC">
      <w:pPr>
        <w:jc w:val="center"/>
        <w:rPr>
          <w:b/>
        </w:rPr>
      </w:pPr>
      <w:r w:rsidRPr="00124A7A">
        <w:rPr>
          <w:b/>
        </w:rPr>
        <w:t>Расходы воды на хозяйственно-питьевые нужды населения</w:t>
      </w:r>
    </w:p>
    <w:p w:rsidR="00113CDC" w:rsidRPr="00AD0843" w:rsidRDefault="00113CDC" w:rsidP="00113CDC">
      <w:pPr>
        <w:ind w:firstLine="900"/>
        <w:jc w:val="right"/>
      </w:pPr>
      <w:r w:rsidRPr="00AD0843">
        <w:t>Таблица 2</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3272"/>
        <w:gridCol w:w="898"/>
        <w:gridCol w:w="1005"/>
        <w:gridCol w:w="916"/>
        <w:gridCol w:w="1134"/>
        <w:gridCol w:w="830"/>
        <w:gridCol w:w="855"/>
      </w:tblGrid>
      <w:tr w:rsidR="00113CDC" w:rsidRPr="00F676B7" w:rsidTr="00113CDC">
        <w:tc>
          <w:tcPr>
            <w:tcW w:w="436" w:type="dxa"/>
            <w:vMerge w:val="restart"/>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272" w:type="dxa"/>
            <w:vMerge w:val="restart"/>
            <w:vAlign w:val="center"/>
          </w:tcPr>
          <w:p w:rsidR="00113CDC" w:rsidRPr="00F676B7" w:rsidRDefault="00113CDC" w:rsidP="00113CDC">
            <w:pPr>
              <w:jc w:val="center"/>
            </w:pPr>
            <w:r w:rsidRPr="00F676B7">
              <w:t>Степень благоустройства жилой застройки</w:t>
            </w:r>
          </w:p>
        </w:tc>
        <w:tc>
          <w:tcPr>
            <w:tcW w:w="2819" w:type="dxa"/>
            <w:gridSpan w:val="3"/>
            <w:vAlign w:val="center"/>
          </w:tcPr>
          <w:p w:rsidR="00113CDC" w:rsidRPr="00F676B7" w:rsidRDefault="00113CDC" w:rsidP="00113CDC">
            <w:pPr>
              <w:jc w:val="center"/>
            </w:pPr>
            <w:r w:rsidRPr="00F676B7">
              <w:t>I очередь</w:t>
            </w:r>
          </w:p>
        </w:tc>
        <w:tc>
          <w:tcPr>
            <w:tcW w:w="2819" w:type="dxa"/>
            <w:gridSpan w:val="3"/>
            <w:vAlign w:val="center"/>
          </w:tcPr>
          <w:p w:rsidR="00113CDC" w:rsidRPr="00F676B7" w:rsidRDefault="00113CDC" w:rsidP="00113CDC">
            <w:pPr>
              <w:jc w:val="center"/>
            </w:pPr>
            <w:r w:rsidRPr="00F676B7">
              <w:t>Расчетный срок</w:t>
            </w:r>
          </w:p>
        </w:tc>
      </w:tr>
      <w:tr w:rsidR="00113CDC" w:rsidRPr="00F676B7" w:rsidTr="00113CDC">
        <w:tc>
          <w:tcPr>
            <w:tcW w:w="436" w:type="dxa"/>
            <w:vMerge/>
            <w:vAlign w:val="center"/>
          </w:tcPr>
          <w:p w:rsidR="00113CDC" w:rsidRPr="00F676B7" w:rsidRDefault="00113CDC" w:rsidP="00113CDC">
            <w:pPr>
              <w:jc w:val="center"/>
            </w:pPr>
          </w:p>
        </w:tc>
        <w:tc>
          <w:tcPr>
            <w:tcW w:w="3272" w:type="dxa"/>
            <w:vMerge/>
            <w:vAlign w:val="center"/>
          </w:tcPr>
          <w:p w:rsidR="00113CDC" w:rsidRPr="00F676B7" w:rsidRDefault="00113CDC" w:rsidP="00113CDC">
            <w:pPr>
              <w:jc w:val="center"/>
            </w:pPr>
          </w:p>
        </w:tc>
        <w:tc>
          <w:tcPr>
            <w:tcW w:w="898" w:type="dxa"/>
            <w:vAlign w:val="center"/>
          </w:tcPr>
          <w:p w:rsidR="00113CDC" w:rsidRPr="00F676B7" w:rsidRDefault="00113CDC" w:rsidP="00113CDC">
            <w:pPr>
              <w:jc w:val="center"/>
            </w:pPr>
            <w:r w:rsidRPr="00F676B7">
              <w:t>Норма водопотр. л/сут. на 1 чел.</w:t>
            </w:r>
          </w:p>
        </w:tc>
        <w:tc>
          <w:tcPr>
            <w:tcW w:w="1005" w:type="dxa"/>
            <w:vAlign w:val="center"/>
          </w:tcPr>
          <w:p w:rsidR="00113CDC" w:rsidRPr="00F676B7" w:rsidRDefault="00113CDC" w:rsidP="00113CDC">
            <w:pPr>
              <w:jc w:val="center"/>
            </w:pPr>
            <w:r w:rsidRPr="00F676B7">
              <w:t>Насел</w:t>
            </w:r>
            <w:proofErr w:type="gramStart"/>
            <w:r w:rsidRPr="00F676B7">
              <w:t xml:space="preserve">., </w:t>
            </w:r>
            <w:proofErr w:type="gramEnd"/>
            <w:r w:rsidRPr="00F676B7">
              <w:t>тыс. чел.</w:t>
            </w:r>
          </w:p>
        </w:tc>
        <w:tc>
          <w:tcPr>
            <w:tcW w:w="916" w:type="dxa"/>
            <w:vAlign w:val="center"/>
          </w:tcPr>
          <w:p w:rsidR="00113CDC" w:rsidRPr="00F676B7" w:rsidRDefault="00113CDC" w:rsidP="00113CDC">
            <w:pPr>
              <w:jc w:val="center"/>
            </w:pPr>
            <w:r w:rsidRPr="00F676B7">
              <w:t>Расход воды макс. м</w:t>
            </w:r>
            <w:r w:rsidRPr="00C92D00">
              <w:rPr>
                <w:vertAlign w:val="superscript"/>
              </w:rPr>
              <w:t>3</w:t>
            </w:r>
            <w:r w:rsidRPr="00F676B7">
              <w:t>/сут.</w:t>
            </w:r>
          </w:p>
        </w:tc>
        <w:tc>
          <w:tcPr>
            <w:tcW w:w="1134" w:type="dxa"/>
            <w:vAlign w:val="center"/>
          </w:tcPr>
          <w:p w:rsidR="00113CDC" w:rsidRPr="00F676B7" w:rsidRDefault="00113CDC" w:rsidP="00113CDC">
            <w:pPr>
              <w:jc w:val="center"/>
            </w:pPr>
            <w:r w:rsidRPr="00F676B7">
              <w:t>Норма водопотр. л/сут. на 1 чел.</w:t>
            </w:r>
          </w:p>
        </w:tc>
        <w:tc>
          <w:tcPr>
            <w:tcW w:w="830" w:type="dxa"/>
            <w:vAlign w:val="center"/>
          </w:tcPr>
          <w:p w:rsidR="00113CDC" w:rsidRPr="00F676B7" w:rsidRDefault="00113CDC" w:rsidP="00113CDC">
            <w:pPr>
              <w:jc w:val="center"/>
            </w:pPr>
            <w:r w:rsidRPr="00F676B7">
              <w:t>Насел</w:t>
            </w:r>
            <w:proofErr w:type="gramStart"/>
            <w:r w:rsidRPr="00F676B7">
              <w:t>.,</w:t>
            </w:r>
            <w:proofErr w:type="gramEnd"/>
          </w:p>
          <w:p w:rsidR="00113CDC" w:rsidRPr="00F676B7" w:rsidRDefault="00113CDC" w:rsidP="00113CDC">
            <w:pPr>
              <w:jc w:val="center"/>
            </w:pPr>
            <w:r w:rsidRPr="00F676B7">
              <w:t>тыс. чел.</w:t>
            </w:r>
          </w:p>
        </w:tc>
        <w:tc>
          <w:tcPr>
            <w:tcW w:w="855" w:type="dxa"/>
            <w:vAlign w:val="center"/>
          </w:tcPr>
          <w:p w:rsidR="00113CDC" w:rsidRPr="00F676B7" w:rsidRDefault="00113CDC" w:rsidP="00113CDC">
            <w:pPr>
              <w:jc w:val="center"/>
            </w:pPr>
            <w:r w:rsidRPr="00F676B7">
              <w:t>Расход воды макс. м</w:t>
            </w:r>
            <w:r w:rsidRPr="00C92D00">
              <w:rPr>
                <w:vertAlign w:val="superscript"/>
              </w:rPr>
              <w:t>3</w:t>
            </w:r>
            <w:r w:rsidRPr="00F676B7">
              <w:t>/сут.</w:t>
            </w:r>
          </w:p>
        </w:tc>
      </w:tr>
      <w:tr w:rsidR="00113CDC" w:rsidRPr="00F676B7" w:rsidTr="00113CDC">
        <w:tc>
          <w:tcPr>
            <w:tcW w:w="436" w:type="dxa"/>
          </w:tcPr>
          <w:p w:rsidR="00113CDC" w:rsidRPr="00F676B7" w:rsidRDefault="00113CDC" w:rsidP="00113CDC">
            <w:pPr>
              <w:jc w:val="center"/>
            </w:pPr>
            <w:r w:rsidRPr="00F676B7">
              <w:t>1</w:t>
            </w:r>
          </w:p>
        </w:tc>
        <w:tc>
          <w:tcPr>
            <w:tcW w:w="3272" w:type="dxa"/>
          </w:tcPr>
          <w:p w:rsidR="00113CDC" w:rsidRPr="00F676B7" w:rsidRDefault="00113CDC" w:rsidP="00113CDC">
            <w:pPr>
              <w:jc w:val="center"/>
            </w:pPr>
            <w:r w:rsidRPr="00F676B7">
              <w:t xml:space="preserve">Застройка </w:t>
            </w:r>
            <w:proofErr w:type="gramStart"/>
            <w:r w:rsidRPr="00F676B7">
              <w:t>зданиями</w:t>
            </w:r>
            <w:proofErr w:type="gramEnd"/>
            <w:r w:rsidRPr="00F676B7">
              <w:t xml:space="preserve"> оборудованными внутренним водопроводом и канализацией:</w:t>
            </w:r>
          </w:p>
        </w:tc>
        <w:tc>
          <w:tcPr>
            <w:tcW w:w="898" w:type="dxa"/>
          </w:tcPr>
          <w:p w:rsidR="00113CDC" w:rsidRPr="00F676B7" w:rsidRDefault="00113CDC" w:rsidP="00113CDC">
            <w:pPr>
              <w:jc w:val="center"/>
            </w:pPr>
          </w:p>
        </w:tc>
        <w:tc>
          <w:tcPr>
            <w:tcW w:w="1005" w:type="dxa"/>
          </w:tcPr>
          <w:p w:rsidR="00113CDC" w:rsidRPr="00F676B7" w:rsidRDefault="00113CDC" w:rsidP="00113CDC">
            <w:pPr>
              <w:jc w:val="center"/>
            </w:pPr>
          </w:p>
        </w:tc>
        <w:tc>
          <w:tcPr>
            <w:tcW w:w="916" w:type="dxa"/>
          </w:tcPr>
          <w:p w:rsidR="00113CDC" w:rsidRPr="00F676B7" w:rsidRDefault="00113CDC" w:rsidP="00113CDC">
            <w:pPr>
              <w:jc w:val="center"/>
            </w:pPr>
          </w:p>
        </w:tc>
        <w:tc>
          <w:tcPr>
            <w:tcW w:w="1134" w:type="dxa"/>
          </w:tcPr>
          <w:p w:rsidR="00113CDC" w:rsidRPr="00F676B7" w:rsidRDefault="00113CDC" w:rsidP="00113CDC">
            <w:pPr>
              <w:jc w:val="center"/>
            </w:pPr>
          </w:p>
        </w:tc>
        <w:tc>
          <w:tcPr>
            <w:tcW w:w="830" w:type="dxa"/>
          </w:tcPr>
          <w:p w:rsidR="00113CDC" w:rsidRPr="00F676B7" w:rsidRDefault="00113CDC" w:rsidP="00113CDC">
            <w:pPr>
              <w:jc w:val="center"/>
            </w:pPr>
          </w:p>
        </w:tc>
        <w:tc>
          <w:tcPr>
            <w:tcW w:w="855" w:type="dxa"/>
          </w:tcPr>
          <w:p w:rsidR="00113CDC" w:rsidRPr="00F676B7" w:rsidRDefault="00113CDC" w:rsidP="00113CDC">
            <w:pPr>
              <w:jc w:val="center"/>
            </w:pPr>
          </w:p>
        </w:tc>
      </w:tr>
      <w:tr w:rsidR="00113CDC" w:rsidRPr="00F676B7" w:rsidTr="00113CDC">
        <w:tc>
          <w:tcPr>
            <w:tcW w:w="436" w:type="dxa"/>
          </w:tcPr>
          <w:p w:rsidR="00113CDC" w:rsidRPr="00F676B7" w:rsidRDefault="00113CDC" w:rsidP="00113CDC">
            <w:pPr>
              <w:jc w:val="center"/>
            </w:pPr>
          </w:p>
        </w:tc>
        <w:tc>
          <w:tcPr>
            <w:tcW w:w="3272" w:type="dxa"/>
          </w:tcPr>
          <w:p w:rsidR="00113CDC" w:rsidRPr="00F676B7" w:rsidRDefault="00113CDC" w:rsidP="00113CDC">
            <w:pPr>
              <w:jc w:val="center"/>
            </w:pPr>
            <w:r w:rsidRPr="00F676B7">
              <w:t>а) без ванн</w:t>
            </w:r>
          </w:p>
        </w:tc>
        <w:tc>
          <w:tcPr>
            <w:tcW w:w="898" w:type="dxa"/>
            <w:vAlign w:val="center"/>
          </w:tcPr>
          <w:p w:rsidR="00113CDC" w:rsidRPr="00F676B7" w:rsidRDefault="00113CDC" w:rsidP="00113CDC">
            <w:pPr>
              <w:jc w:val="center"/>
            </w:pPr>
            <w:r w:rsidRPr="00F676B7">
              <w:t>125</w:t>
            </w:r>
          </w:p>
        </w:tc>
        <w:tc>
          <w:tcPr>
            <w:tcW w:w="1005" w:type="dxa"/>
            <w:vAlign w:val="center"/>
          </w:tcPr>
          <w:p w:rsidR="00113CDC" w:rsidRPr="00F676B7" w:rsidRDefault="00113CDC" w:rsidP="00113CDC">
            <w:pPr>
              <w:jc w:val="center"/>
            </w:pPr>
            <w:r w:rsidRPr="00F676B7">
              <w:t>0,385</w:t>
            </w:r>
          </w:p>
        </w:tc>
        <w:tc>
          <w:tcPr>
            <w:tcW w:w="916" w:type="dxa"/>
            <w:vAlign w:val="center"/>
          </w:tcPr>
          <w:p w:rsidR="00113CDC" w:rsidRPr="00F676B7" w:rsidRDefault="00113CDC" w:rsidP="00113CDC">
            <w:pPr>
              <w:jc w:val="center"/>
            </w:pPr>
            <w:r w:rsidRPr="00F676B7">
              <w:t>52,9</w:t>
            </w:r>
          </w:p>
        </w:tc>
        <w:tc>
          <w:tcPr>
            <w:tcW w:w="1134" w:type="dxa"/>
            <w:vAlign w:val="center"/>
          </w:tcPr>
          <w:p w:rsidR="00113CDC" w:rsidRPr="00F676B7" w:rsidRDefault="00113CDC" w:rsidP="00113CDC">
            <w:pPr>
              <w:jc w:val="center"/>
            </w:pPr>
            <w:r w:rsidRPr="00F676B7">
              <w:t>-</w:t>
            </w:r>
          </w:p>
        </w:tc>
        <w:tc>
          <w:tcPr>
            <w:tcW w:w="830" w:type="dxa"/>
            <w:vAlign w:val="center"/>
          </w:tcPr>
          <w:p w:rsidR="00113CDC" w:rsidRPr="00F676B7" w:rsidRDefault="00113CDC" w:rsidP="00113CDC">
            <w:pPr>
              <w:jc w:val="center"/>
            </w:pPr>
            <w:r w:rsidRPr="00F676B7">
              <w:t>-</w:t>
            </w:r>
          </w:p>
        </w:tc>
        <w:tc>
          <w:tcPr>
            <w:tcW w:w="855" w:type="dxa"/>
            <w:vAlign w:val="center"/>
          </w:tcPr>
          <w:p w:rsidR="00113CDC" w:rsidRPr="00F676B7" w:rsidRDefault="00113CDC" w:rsidP="00113CDC">
            <w:pPr>
              <w:jc w:val="center"/>
            </w:pPr>
            <w:r w:rsidRPr="00F676B7">
              <w:t>-</w:t>
            </w:r>
          </w:p>
        </w:tc>
      </w:tr>
      <w:tr w:rsidR="00113CDC" w:rsidRPr="00F676B7" w:rsidTr="00113CDC">
        <w:tc>
          <w:tcPr>
            <w:tcW w:w="436" w:type="dxa"/>
          </w:tcPr>
          <w:p w:rsidR="00113CDC" w:rsidRPr="00F676B7" w:rsidRDefault="00113CDC" w:rsidP="00113CDC">
            <w:pPr>
              <w:jc w:val="center"/>
            </w:pPr>
          </w:p>
        </w:tc>
        <w:tc>
          <w:tcPr>
            <w:tcW w:w="3272" w:type="dxa"/>
          </w:tcPr>
          <w:p w:rsidR="00113CDC" w:rsidRPr="00F676B7" w:rsidRDefault="00113CDC" w:rsidP="00113CDC">
            <w:pPr>
              <w:jc w:val="center"/>
            </w:pPr>
            <w:r w:rsidRPr="00F676B7">
              <w:t>б) с ванными и местными водонагревателями</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p>
        </w:tc>
        <w:tc>
          <w:tcPr>
            <w:tcW w:w="1134" w:type="dxa"/>
            <w:vAlign w:val="center"/>
          </w:tcPr>
          <w:p w:rsidR="00113CDC" w:rsidRPr="00F676B7" w:rsidRDefault="00113CDC" w:rsidP="00113CDC">
            <w:pPr>
              <w:jc w:val="center"/>
            </w:pPr>
            <w:r w:rsidRPr="00F676B7">
              <w:t>160</w:t>
            </w:r>
          </w:p>
        </w:tc>
        <w:tc>
          <w:tcPr>
            <w:tcW w:w="830" w:type="dxa"/>
            <w:vAlign w:val="center"/>
          </w:tcPr>
          <w:p w:rsidR="00113CDC" w:rsidRPr="00F676B7" w:rsidRDefault="00113CDC" w:rsidP="00113CDC">
            <w:pPr>
              <w:jc w:val="center"/>
            </w:pPr>
            <w:r w:rsidRPr="00F676B7">
              <w:t>0,420</w:t>
            </w:r>
          </w:p>
        </w:tc>
        <w:tc>
          <w:tcPr>
            <w:tcW w:w="855" w:type="dxa"/>
            <w:vAlign w:val="center"/>
          </w:tcPr>
          <w:p w:rsidR="00113CDC" w:rsidRPr="00F676B7" w:rsidRDefault="00113CDC" w:rsidP="00113CDC">
            <w:pPr>
              <w:jc w:val="center"/>
            </w:pPr>
            <w:r w:rsidRPr="00F676B7">
              <w:t>73,9</w:t>
            </w:r>
          </w:p>
        </w:tc>
      </w:tr>
      <w:tr w:rsidR="00113CDC" w:rsidRPr="00F676B7" w:rsidTr="00113CDC">
        <w:tc>
          <w:tcPr>
            <w:tcW w:w="436" w:type="dxa"/>
          </w:tcPr>
          <w:p w:rsidR="00113CDC" w:rsidRPr="00F676B7" w:rsidRDefault="00113CDC" w:rsidP="00113CDC">
            <w:pPr>
              <w:jc w:val="center"/>
            </w:pPr>
          </w:p>
        </w:tc>
        <w:tc>
          <w:tcPr>
            <w:tcW w:w="3272" w:type="dxa"/>
          </w:tcPr>
          <w:p w:rsidR="00113CDC" w:rsidRPr="00F676B7" w:rsidRDefault="00113CDC" w:rsidP="00113CDC">
            <w:pPr>
              <w:jc w:val="center"/>
            </w:pPr>
            <w:r w:rsidRPr="00F676B7">
              <w:t>в) застройка зданиями с водопользованием из водозаборных колонок</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r w:rsidRPr="00F676B7">
              <w:t>-</w:t>
            </w:r>
          </w:p>
        </w:tc>
        <w:tc>
          <w:tcPr>
            <w:tcW w:w="916" w:type="dxa"/>
            <w:vAlign w:val="center"/>
          </w:tcPr>
          <w:p w:rsidR="00113CDC" w:rsidRPr="00F676B7" w:rsidRDefault="00113CDC" w:rsidP="00113CDC">
            <w:pPr>
              <w:jc w:val="center"/>
            </w:pPr>
            <w:r w:rsidRPr="00F676B7">
              <w:t>-</w:t>
            </w:r>
          </w:p>
        </w:tc>
        <w:tc>
          <w:tcPr>
            <w:tcW w:w="1134" w:type="dxa"/>
            <w:vAlign w:val="center"/>
          </w:tcPr>
          <w:p w:rsidR="00113CDC" w:rsidRPr="00F676B7" w:rsidRDefault="00113CDC" w:rsidP="00113CDC">
            <w:pPr>
              <w:jc w:val="center"/>
            </w:pPr>
            <w:r w:rsidRPr="00F676B7">
              <w:t>-</w:t>
            </w:r>
          </w:p>
        </w:tc>
        <w:tc>
          <w:tcPr>
            <w:tcW w:w="830" w:type="dxa"/>
            <w:vAlign w:val="center"/>
          </w:tcPr>
          <w:p w:rsidR="00113CDC" w:rsidRPr="00F676B7" w:rsidRDefault="00113CDC" w:rsidP="00113CDC">
            <w:pPr>
              <w:jc w:val="center"/>
            </w:pPr>
            <w:r w:rsidRPr="00F676B7">
              <w:t>-</w:t>
            </w:r>
          </w:p>
        </w:tc>
        <w:tc>
          <w:tcPr>
            <w:tcW w:w="855" w:type="dxa"/>
            <w:vAlign w:val="center"/>
          </w:tcPr>
          <w:p w:rsidR="00113CDC" w:rsidRPr="00F676B7" w:rsidRDefault="00113CDC" w:rsidP="00113CDC">
            <w:pPr>
              <w:jc w:val="center"/>
            </w:pPr>
            <w:r w:rsidRPr="00F676B7">
              <w:t>-</w:t>
            </w:r>
          </w:p>
        </w:tc>
      </w:tr>
      <w:tr w:rsidR="00113CDC" w:rsidRPr="00F676B7" w:rsidTr="00113CDC">
        <w:tc>
          <w:tcPr>
            <w:tcW w:w="436" w:type="dxa"/>
          </w:tcPr>
          <w:p w:rsidR="00113CDC" w:rsidRPr="00F676B7" w:rsidRDefault="00113CDC" w:rsidP="00113CDC">
            <w:pPr>
              <w:jc w:val="center"/>
            </w:pPr>
          </w:p>
        </w:tc>
        <w:tc>
          <w:tcPr>
            <w:tcW w:w="3272" w:type="dxa"/>
          </w:tcPr>
          <w:p w:rsidR="00113CDC" w:rsidRPr="00F676B7" w:rsidRDefault="00113CDC" w:rsidP="00113CDC">
            <w:pPr>
              <w:jc w:val="center"/>
            </w:pPr>
            <w:r w:rsidRPr="00F676B7">
              <w:t>г) неучтенные расходы 10%</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r w:rsidRPr="00F676B7">
              <w:t>5,3</w:t>
            </w:r>
          </w:p>
        </w:tc>
        <w:tc>
          <w:tcPr>
            <w:tcW w:w="1134" w:type="dxa"/>
            <w:vAlign w:val="center"/>
          </w:tcPr>
          <w:p w:rsidR="00113CDC" w:rsidRPr="00F676B7" w:rsidRDefault="00113CDC" w:rsidP="00113CDC">
            <w:pPr>
              <w:jc w:val="center"/>
            </w:pPr>
          </w:p>
        </w:tc>
        <w:tc>
          <w:tcPr>
            <w:tcW w:w="830" w:type="dxa"/>
            <w:vAlign w:val="center"/>
          </w:tcPr>
          <w:p w:rsidR="00113CDC" w:rsidRPr="00F676B7" w:rsidRDefault="00113CDC" w:rsidP="00113CDC">
            <w:pPr>
              <w:jc w:val="center"/>
            </w:pPr>
          </w:p>
        </w:tc>
        <w:tc>
          <w:tcPr>
            <w:tcW w:w="855" w:type="dxa"/>
            <w:vAlign w:val="center"/>
          </w:tcPr>
          <w:p w:rsidR="00113CDC" w:rsidRPr="00F676B7" w:rsidRDefault="00113CDC" w:rsidP="00113CDC">
            <w:pPr>
              <w:jc w:val="center"/>
            </w:pPr>
            <w:r w:rsidRPr="00F676B7">
              <w:t>7,4</w:t>
            </w:r>
          </w:p>
        </w:tc>
      </w:tr>
      <w:tr w:rsidR="00113CDC" w:rsidRPr="00F676B7" w:rsidTr="00113CDC">
        <w:tc>
          <w:tcPr>
            <w:tcW w:w="436" w:type="dxa"/>
          </w:tcPr>
          <w:p w:rsidR="00113CDC" w:rsidRPr="00F676B7" w:rsidRDefault="00113CDC" w:rsidP="00113CDC">
            <w:pPr>
              <w:jc w:val="center"/>
            </w:pPr>
          </w:p>
        </w:tc>
        <w:tc>
          <w:tcPr>
            <w:tcW w:w="3272" w:type="dxa"/>
          </w:tcPr>
          <w:p w:rsidR="00113CDC" w:rsidRPr="00F676B7" w:rsidRDefault="00113CDC" w:rsidP="00113CDC">
            <w:pPr>
              <w:jc w:val="center"/>
            </w:pPr>
            <w:r w:rsidRPr="00F676B7">
              <w:t>Итого</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r w:rsidRPr="00F676B7">
              <w:t>58,2</w:t>
            </w:r>
          </w:p>
        </w:tc>
        <w:tc>
          <w:tcPr>
            <w:tcW w:w="1134" w:type="dxa"/>
            <w:vAlign w:val="center"/>
          </w:tcPr>
          <w:p w:rsidR="00113CDC" w:rsidRPr="00F676B7" w:rsidRDefault="00113CDC" w:rsidP="00113CDC">
            <w:pPr>
              <w:jc w:val="center"/>
            </w:pPr>
          </w:p>
        </w:tc>
        <w:tc>
          <w:tcPr>
            <w:tcW w:w="830" w:type="dxa"/>
            <w:vAlign w:val="center"/>
          </w:tcPr>
          <w:p w:rsidR="00113CDC" w:rsidRPr="00F676B7" w:rsidRDefault="00113CDC" w:rsidP="00113CDC">
            <w:pPr>
              <w:jc w:val="center"/>
            </w:pPr>
          </w:p>
        </w:tc>
        <w:tc>
          <w:tcPr>
            <w:tcW w:w="855" w:type="dxa"/>
            <w:vAlign w:val="center"/>
          </w:tcPr>
          <w:p w:rsidR="00113CDC" w:rsidRPr="00F676B7" w:rsidRDefault="00113CDC" w:rsidP="00113CDC">
            <w:pPr>
              <w:jc w:val="center"/>
            </w:pPr>
            <w:r w:rsidRPr="00F676B7">
              <w:t>81,3</w:t>
            </w:r>
          </w:p>
        </w:tc>
      </w:tr>
    </w:tbl>
    <w:p w:rsidR="00113CDC" w:rsidRPr="00AD0843" w:rsidRDefault="00113CDC" w:rsidP="00113CDC">
      <w:pPr>
        <w:jc w:val="both"/>
      </w:pPr>
    </w:p>
    <w:p w:rsidR="00113CDC" w:rsidRDefault="00113CDC" w:rsidP="00113CDC">
      <w:pPr>
        <w:ind w:firstLine="540"/>
        <w:jc w:val="both"/>
      </w:pPr>
      <w:r w:rsidRPr="00AD0843">
        <w:t xml:space="preserve">Расход воды на наружное пожаротушение определяется в соответствии со СНиП 2.04.02-84*. Число одновременных пожаров равно 1, расход воды на один пожар 5 л/с; продолжительность пожара 3 ч. </w:t>
      </w:r>
      <w:r>
        <w:t>Дополнительно принимается 5 л/</w:t>
      </w:r>
      <w:proofErr w:type="gramStart"/>
      <w:r>
        <w:t>с</w:t>
      </w:r>
      <w:proofErr w:type="gramEnd"/>
      <w:r>
        <w:t xml:space="preserve"> на внутреннее пожаротушение. </w:t>
      </w:r>
      <w:r w:rsidRPr="00AD0843">
        <w:t xml:space="preserve">Расход воды на нужды пожаротушения составляет </w:t>
      </w:r>
      <w:smartTag w:uri="urn:schemas-microsoft-com:office:smarttags" w:element="metricconverter">
        <w:smartTagPr>
          <w:attr w:name="ProductID" w:val="108 м3"/>
        </w:smartTagPr>
        <w:r>
          <w:t>108</w:t>
        </w:r>
        <w:r w:rsidRPr="00AD0843">
          <w:t xml:space="preserve"> м</w:t>
        </w:r>
        <w:r w:rsidRPr="00AD0843">
          <w:rPr>
            <w:vertAlign w:val="superscript"/>
          </w:rPr>
          <w:t>3</w:t>
        </w:r>
      </w:smartTag>
      <w:r w:rsidRPr="00AD0843">
        <w:t>.</w:t>
      </w:r>
    </w:p>
    <w:p w:rsidR="00113CDC" w:rsidRDefault="00113CDC" w:rsidP="00113CDC">
      <w:pPr>
        <w:ind w:firstLine="540"/>
        <w:jc w:val="both"/>
      </w:pPr>
      <w:r>
        <w:t>Пропуск противопожарных расходов должен учитываться при расчетах водопроводной сети. Противопожарный расход хранится в водонапорных башнях.</w:t>
      </w:r>
    </w:p>
    <w:p w:rsidR="00113CDC" w:rsidRPr="00A552FE" w:rsidRDefault="00113CDC" w:rsidP="00113CDC">
      <w:pPr>
        <w:jc w:val="center"/>
        <w:rPr>
          <w:b/>
        </w:rPr>
      </w:pPr>
      <w:r w:rsidRPr="00A552FE">
        <w:rPr>
          <w:b/>
        </w:rPr>
        <w:t>Суммарный расход воды питьевого качества</w:t>
      </w:r>
    </w:p>
    <w:p w:rsidR="00113CDC" w:rsidRDefault="00113CDC" w:rsidP="00113CDC">
      <w:pPr>
        <w:ind w:firstLine="900"/>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80"/>
        <w:gridCol w:w="1914"/>
        <w:gridCol w:w="1914"/>
        <w:gridCol w:w="1915"/>
      </w:tblGrid>
      <w:tr w:rsidR="00113CDC" w:rsidRPr="00F676B7" w:rsidTr="00113CDC">
        <w:tc>
          <w:tcPr>
            <w:tcW w:w="648"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180" w:type="dxa"/>
            <w:vAlign w:val="center"/>
          </w:tcPr>
          <w:p w:rsidR="00113CDC" w:rsidRPr="00F676B7" w:rsidRDefault="00113CDC" w:rsidP="00113CDC">
            <w:pPr>
              <w:jc w:val="center"/>
            </w:pPr>
            <w:r w:rsidRPr="00F676B7">
              <w:t>Наименование потребителей</w:t>
            </w:r>
          </w:p>
        </w:tc>
        <w:tc>
          <w:tcPr>
            <w:tcW w:w="1914" w:type="dxa"/>
            <w:vAlign w:val="center"/>
          </w:tcPr>
          <w:p w:rsidR="00113CDC" w:rsidRPr="00F676B7" w:rsidRDefault="00113CDC" w:rsidP="00113CDC">
            <w:pPr>
              <w:jc w:val="center"/>
            </w:pPr>
            <w:r w:rsidRPr="00F676B7">
              <w:t>Современное состояние</w:t>
            </w:r>
          </w:p>
        </w:tc>
        <w:tc>
          <w:tcPr>
            <w:tcW w:w="1914" w:type="dxa"/>
            <w:vAlign w:val="center"/>
          </w:tcPr>
          <w:p w:rsidR="00113CDC" w:rsidRPr="00F676B7" w:rsidRDefault="00113CDC" w:rsidP="00113CDC">
            <w:pPr>
              <w:jc w:val="center"/>
            </w:pPr>
            <w:r w:rsidRPr="00F676B7">
              <w:t>1 очередь</w:t>
            </w:r>
          </w:p>
        </w:tc>
        <w:tc>
          <w:tcPr>
            <w:tcW w:w="1915" w:type="dxa"/>
            <w:vAlign w:val="center"/>
          </w:tcPr>
          <w:p w:rsidR="00113CDC" w:rsidRPr="00F676B7" w:rsidRDefault="00113CDC" w:rsidP="00113CDC">
            <w:pPr>
              <w:jc w:val="center"/>
            </w:pPr>
            <w:r w:rsidRPr="00F676B7">
              <w:t>Расчетный срок</w:t>
            </w:r>
          </w:p>
        </w:tc>
      </w:tr>
      <w:tr w:rsidR="00113CDC" w:rsidRPr="00F676B7" w:rsidTr="00113CDC">
        <w:tc>
          <w:tcPr>
            <w:tcW w:w="648" w:type="dxa"/>
            <w:vAlign w:val="center"/>
          </w:tcPr>
          <w:p w:rsidR="00113CDC" w:rsidRPr="00F676B7" w:rsidRDefault="00113CDC" w:rsidP="00113CDC">
            <w:pPr>
              <w:jc w:val="center"/>
            </w:pPr>
            <w:r w:rsidRPr="00F676B7">
              <w:t>1</w:t>
            </w:r>
          </w:p>
        </w:tc>
        <w:tc>
          <w:tcPr>
            <w:tcW w:w="3180" w:type="dxa"/>
            <w:vAlign w:val="center"/>
          </w:tcPr>
          <w:p w:rsidR="00113CDC" w:rsidRPr="00F676B7" w:rsidRDefault="00113CDC" w:rsidP="00113CDC">
            <w:pPr>
              <w:jc w:val="center"/>
            </w:pPr>
            <w:r w:rsidRPr="00F676B7">
              <w:t>Хозяйственно-питьевые нужды населения</w:t>
            </w:r>
          </w:p>
        </w:tc>
        <w:tc>
          <w:tcPr>
            <w:tcW w:w="1914" w:type="dxa"/>
            <w:vAlign w:val="center"/>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58,2</w:t>
            </w:r>
          </w:p>
        </w:tc>
        <w:tc>
          <w:tcPr>
            <w:tcW w:w="1915" w:type="dxa"/>
            <w:vAlign w:val="center"/>
          </w:tcPr>
          <w:p w:rsidR="00113CDC" w:rsidRPr="00F676B7" w:rsidRDefault="00113CDC" w:rsidP="00113CDC">
            <w:pPr>
              <w:jc w:val="center"/>
            </w:pPr>
            <w:r w:rsidRPr="00F676B7">
              <w:t>81,3</w:t>
            </w:r>
          </w:p>
        </w:tc>
      </w:tr>
      <w:tr w:rsidR="00113CDC" w:rsidRPr="00F676B7" w:rsidTr="00113CDC">
        <w:tc>
          <w:tcPr>
            <w:tcW w:w="648" w:type="dxa"/>
            <w:vAlign w:val="center"/>
          </w:tcPr>
          <w:p w:rsidR="00113CDC" w:rsidRPr="00F676B7" w:rsidRDefault="00113CDC" w:rsidP="00113CDC">
            <w:pPr>
              <w:jc w:val="center"/>
            </w:pPr>
            <w:r w:rsidRPr="00F676B7">
              <w:t>2</w:t>
            </w:r>
          </w:p>
        </w:tc>
        <w:tc>
          <w:tcPr>
            <w:tcW w:w="3180" w:type="dxa"/>
            <w:vAlign w:val="center"/>
          </w:tcPr>
          <w:p w:rsidR="00113CDC" w:rsidRPr="00F676B7" w:rsidRDefault="00113CDC" w:rsidP="00113CDC">
            <w:pPr>
              <w:jc w:val="center"/>
            </w:pPr>
            <w:r w:rsidRPr="00F676B7">
              <w:t>Полив территорий и зеленых насаждений общественного питания</w:t>
            </w:r>
          </w:p>
        </w:tc>
        <w:tc>
          <w:tcPr>
            <w:tcW w:w="1914" w:type="dxa"/>
            <w:vAlign w:val="center"/>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19,2</w:t>
            </w:r>
          </w:p>
        </w:tc>
        <w:tc>
          <w:tcPr>
            <w:tcW w:w="1915" w:type="dxa"/>
            <w:vAlign w:val="center"/>
          </w:tcPr>
          <w:p w:rsidR="00113CDC" w:rsidRPr="00F676B7" w:rsidRDefault="00113CDC" w:rsidP="00113CDC">
            <w:pPr>
              <w:jc w:val="center"/>
            </w:pPr>
            <w:r w:rsidRPr="00F676B7">
              <w:t>21</w:t>
            </w:r>
          </w:p>
        </w:tc>
      </w:tr>
      <w:tr w:rsidR="00113CDC" w:rsidRPr="00F676B7" w:rsidTr="00113CDC">
        <w:tc>
          <w:tcPr>
            <w:tcW w:w="648" w:type="dxa"/>
            <w:vAlign w:val="center"/>
          </w:tcPr>
          <w:p w:rsidR="00113CDC" w:rsidRPr="00F676B7" w:rsidRDefault="00113CDC" w:rsidP="00113CDC">
            <w:pPr>
              <w:jc w:val="center"/>
            </w:pPr>
          </w:p>
        </w:tc>
        <w:tc>
          <w:tcPr>
            <w:tcW w:w="3180" w:type="dxa"/>
            <w:vAlign w:val="center"/>
          </w:tcPr>
          <w:p w:rsidR="00113CDC" w:rsidRPr="00F676B7" w:rsidRDefault="00113CDC" w:rsidP="00113CDC">
            <w:pPr>
              <w:jc w:val="center"/>
            </w:pPr>
            <w:r w:rsidRPr="00F676B7">
              <w:t>Итого</w:t>
            </w:r>
          </w:p>
        </w:tc>
        <w:tc>
          <w:tcPr>
            <w:tcW w:w="1914" w:type="dxa"/>
            <w:vAlign w:val="center"/>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77,4</w:t>
            </w:r>
          </w:p>
        </w:tc>
        <w:tc>
          <w:tcPr>
            <w:tcW w:w="1915" w:type="dxa"/>
            <w:vAlign w:val="center"/>
          </w:tcPr>
          <w:p w:rsidR="00113CDC" w:rsidRPr="00F676B7" w:rsidRDefault="00113CDC" w:rsidP="00113CDC">
            <w:pPr>
              <w:jc w:val="center"/>
            </w:pPr>
            <w:r w:rsidRPr="00F676B7">
              <w:t>102,3</w:t>
            </w:r>
          </w:p>
        </w:tc>
      </w:tr>
    </w:tbl>
    <w:p w:rsidR="00113CDC" w:rsidRDefault="00113CDC" w:rsidP="00113CDC">
      <w:pPr>
        <w:ind w:firstLine="900"/>
        <w:jc w:val="both"/>
        <w:rPr>
          <w:b/>
        </w:rPr>
      </w:pPr>
    </w:p>
    <w:p w:rsidR="00113CDC" w:rsidRDefault="00113CDC" w:rsidP="00113CDC">
      <w:pPr>
        <w:ind w:firstLine="900"/>
        <w:jc w:val="both"/>
      </w:pPr>
      <w:r>
        <w:t>В п. Рябиновка необходимо предусмотреть зону санитарной охраны водозабора.</w:t>
      </w:r>
    </w:p>
    <w:p w:rsidR="00113CDC" w:rsidRDefault="00113CDC" w:rsidP="00113CDC">
      <w:pPr>
        <w:ind w:firstLine="900"/>
        <w:jc w:val="both"/>
      </w:pPr>
      <w:r>
        <w:t>Схема водоснабжения принята объединенная хозяйственно-питьевая, противопожарная, низкого давления.</w:t>
      </w:r>
    </w:p>
    <w:p w:rsidR="00113CDC" w:rsidRDefault="00113CDC" w:rsidP="00113CDC">
      <w:pPr>
        <w:ind w:firstLine="900"/>
        <w:jc w:val="both"/>
      </w:pPr>
      <w:r>
        <w:t xml:space="preserve">Учитывая, что централизованное водоснабжение предусматривается для всей застройки, для подачи требуемого объема воды необходимо увеличение мощности водозабора и насосной станции </w:t>
      </w:r>
      <w:r>
        <w:rPr>
          <w:lang w:val="en-US"/>
        </w:rPr>
        <w:t>I</w:t>
      </w:r>
      <w:r w:rsidRPr="00D51358">
        <w:t xml:space="preserve"> </w:t>
      </w:r>
      <w:r>
        <w:t>подъема.</w:t>
      </w:r>
    </w:p>
    <w:p w:rsidR="00113CDC" w:rsidRDefault="00113CDC" w:rsidP="00113CDC">
      <w:pPr>
        <w:ind w:firstLine="900"/>
        <w:jc w:val="both"/>
      </w:pPr>
      <w:r w:rsidRPr="00AD0843">
        <w:t xml:space="preserve">Для развития водоснабжения </w:t>
      </w:r>
      <w:r>
        <w:t xml:space="preserve">поселка </w:t>
      </w:r>
      <w:r w:rsidRPr="00AD0843">
        <w:t>предлагается:</w:t>
      </w:r>
    </w:p>
    <w:p w:rsidR="00113CDC" w:rsidRDefault="00113CDC" w:rsidP="00113CDC">
      <w:pPr>
        <w:tabs>
          <w:tab w:val="left" w:pos="900"/>
        </w:tabs>
        <w:ind w:firstLine="540"/>
        <w:jc w:val="both"/>
      </w:pPr>
      <w:r>
        <w:t>1. Выполнить разведку запасов подземных вод для целей хозяйственно-питьевого водоснабжения и утвердить эксплуатационные запасы.</w:t>
      </w:r>
    </w:p>
    <w:p w:rsidR="00113CDC" w:rsidRDefault="00113CDC" w:rsidP="00113CDC">
      <w:pPr>
        <w:numPr>
          <w:ilvl w:val="0"/>
          <w:numId w:val="9"/>
        </w:numPr>
        <w:tabs>
          <w:tab w:val="left" w:pos="900"/>
        </w:tabs>
        <w:jc w:val="both"/>
      </w:pPr>
      <w:r>
        <w:t>Обеспечить водоснабжение перспективной жилой, общественной застройки:</w:t>
      </w:r>
    </w:p>
    <w:p w:rsidR="00113CDC" w:rsidRDefault="00113CDC" w:rsidP="00113CDC">
      <w:pPr>
        <w:ind w:firstLine="720"/>
        <w:jc w:val="both"/>
      </w:pPr>
      <w:r>
        <w:t xml:space="preserve"> - ремонт водопроводных сетей, протяженностью </w:t>
      </w:r>
      <w:smartTag w:uri="urn:schemas-microsoft-com:office:smarttags" w:element="metricconverter">
        <w:smartTagPr>
          <w:attr w:name="ProductID" w:val="2,5 км"/>
        </w:smartTagPr>
        <w:r>
          <w:t>2,5 км</w:t>
        </w:r>
      </w:smartTag>
      <w:r>
        <w:t>, в соответствии с Комплексной программой модернизации и реконструкции систем водоснабжения и водоотведения в Красносулинском районе на 2010-</w:t>
      </w:r>
      <w:smartTag w:uri="urn:schemas-microsoft-com:office:smarttags" w:element="metricconverter">
        <w:smartTagPr>
          <w:attr w:name="ProductID" w:val="2013 г"/>
        </w:smartTagPr>
        <w:r>
          <w:t>2013 г</w:t>
        </w:r>
      </w:smartTag>
      <w:r>
        <w:t>);</w:t>
      </w:r>
    </w:p>
    <w:p w:rsidR="00113CDC" w:rsidRDefault="00113CDC" w:rsidP="00113CDC">
      <w:pPr>
        <w:ind w:firstLine="720"/>
        <w:jc w:val="both"/>
      </w:pPr>
      <w:r>
        <w:t>- строительство новых водопроводных сетей для перспективной застройки.</w:t>
      </w:r>
    </w:p>
    <w:p w:rsidR="00113CDC" w:rsidRDefault="00113CDC" w:rsidP="00113CDC">
      <w:pPr>
        <w:numPr>
          <w:ilvl w:val="0"/>
          <w:numId w:val="9"/>
        </w:numPr>
        <w:tabs>
          <w:tab w:val="left" w:pos="900"/>
        </w:tabs>
        <w:jc w:val="both"/>
      </w:pPr>
      <w:r>
        <w:t xml:space="preserve">Увеличение производительности водозабора и насосной станции </w:t>
      </w:r>
      <w:r>
        <w:rPr>
          <w:lang w:val="en-US"/>
        </w:rPr>
        <w:t>I</w:t>
      </w:r>
      <w:r>
        <w:t xml:space="preserve"> подъема до объемов, предусмотренных настоящим проектом.</w:t>
      </w:r>
    </w:p>
    <w:p w:rsidR="00113CDC" w:rsidRPr="0097050E" w:rsidRDefault="00113CDC" w:rsidP="00113CDC">
      <w:pPr>
        <w:pStyle w:val="2"/>
        <w:spacing w:before="0" w:after="0"/>
        <w:rPr>
          <w:rFonts w:cs="Times New Roman"/>
          <w:b w:val="0"/>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Канализация</w:t>
      </w:r>
    </w:p>
    <w:p w:rsidR="00113CDC" w:rsidRPr="00AD0843" w:rsidRDefault="00113CDC" w:rsidP="00113CDC">
      <w:pPr>
        <w:pStyle w:val="1"/>
        <w:spacing w:before="0" w:after="0"/>
      </w:pPr>
    </w:p>
    <w:p w:rsidR="00113CDC" w:rsidRDefault="00113CDC" w:rsidP="00113CDC">
      <w:pPr>
        <w:ind w:firstLine="540"/>
        <w:jc w:val="both"/>
      </w:pPr>
      <w:r w:rsidRPr="00AD0843">
        <w:t>В настоящее время центра</w:t>
      </w:r>
      <w:r>
        <w:t>лизованная канализация в поселке</w:t>
      </w:r>
      <w:r w:rsidRPr="00AD0843">
        <w:t xml:space="preserve"> отсутствует. Канализование индивидуальной и общественной застройки происходит </w:t>
      </w:r>
      <w:proofErr w:type="gramStart"/>
      <w:r w:rsidRPr="00AD0843">
        <w:t>в</w:t>
      </w:r>
      <w:proofErr w:type="gramEnd"/>
      <w:r w:rsidRPr="00AD0843">
        <w:t xml:space="preserve"> выгреба. Существующая система канализации несет в себе угрозу эк</w:t>
      </w:r>
      <w:r>
        <w:t>ологической безопасности поселка</w:t>
      </w:r>
      <w:r w:rsidRPr="00AD0843">
        <w:t>.</w:t>
      </w:r>
    </w:p>
    <w:p w:rsidR="00113CDC"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t>В поселке</w:t>
      </w:r>
      <w:r w:rsidRPr="00AD0843">
        <w:t xml:space="preserve"> на перспективу предусматривается </w:t>
      </w:r>
      <w:r>
        <w:t xml:space="preserve">полное благоустройство застройки, </w:t>
      </w:r>
      <w:r w:rsidRPr="00AD0843">
        <w:t>организация централизованной системы канализации.</w:t>
      </w:r>
    </w:p>
    <w:p w:rsidR="00113CDC" w:rsidRPr="0097050E" w:rsidRDefault="00113CDC" w:rsidP="00113CDC">
      <w:pPr>
        <w:ind w:firstLine="540"/>
        <w:jc w:val="both"/>
      </w:pPr>
      <w:r w:rsidRPr="00AD0843">
        <w:t>В основу определения прогнозных расходов сточных вод приняты расходы по водопотреблению в соответствии со СНиП 2.04.02-84*.</w:t>
      </w:r>
      <w:r>
        <w:t xml:space="preserve"> Нормы водоотведения от жилой застройки принимаются равными нормам водопотребления (для застройки с внутренним водопроводом и канализацией</w:t>
      </w:r>
      <w:r w:rsidRPr="008F7A72">
        <w:t>)</w:t>
      </w:r>
      <w:r>
        <w:t xml:space="preserve">. </w:t>
      </w:r>
    </w:p>
    <w:p w:rsidR="00113CDC" w:rsidRPr="00AD0843" w:rsidRDefault="00113CDC" w:rsidP="00113CDC">
      <w:pPr>
        <w:ind w:firstLine="540"/>
        <w:jc w:val="both"/>
      </w:pPr>
      <w:r>
        <w:t>Суммарные расходы сточных вод п. Рябиновка приведены в таблице 4.</w:t>
      </w:r>
    </w:p>
    <w:p w:rsidR="00113CDC" w:rsidRDefault="00113CDC" w:rsidP="00113CDC">
      <w:pPr>
        <w:jc w:val="center"/>
        <w:rPr>
          <w:b/>
        </w:rPr>
      </w:pPr>
      <w:r w:rsidRPr="00F6022E">
        <w:rPr>
          <w:b/>
        </w:rPr>
        <w:t>Суммарный расход сточных вод</w:t>
      </w:r>
    </w:p>
    <w:p w:rsidR="00113CDC" w:rsidRPr="00F6022E" w:rsidRDefault="00113CDC" w:rsidP="00113CDC">
      <w:pPr>
        <w:jc w:val="right"/>
      </w:pPr>
      <w:r w:rsidRPr="00F6022E">
        <w:t>Таблица</w:t>
      </w:r>
      <w:r>
        <w:t xml:space="preserve"> 4</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016"/>
        <w:gridCol w:w="1436"/>
        <w:gridCol w:w="1366"/>
        <w:gridCol w:w="1220"/>
        <w:gridCol w:w="1018"/>
      </w:tblGrid>
      <w:tr w:rsidR="00113CDC" w:rsidRPr="00F676B7" w:rsidTr="00113CDC">
        <w:tc>
          <w:tcPr>
            <w:tcW w:w="648" w:type="dxa"/>
            <w:vMerge w:val="restart"/>
            <w:vAlign w:val="center"/>
          </w:tcPr>
          <w:p w:rsidR="00113CDC" w:rsidRPr="00F676B7" w:rsidRDefault="00113CDC" w:rsidP="00113CDC">
            <w:pPr>
              <w:jc w:val="center"/>
            </w:pPr>
            <w:r w:rsidRPr="00F676B7">
              <w:t>№</w:t>
            </w:r>
          </w:p>
          <w:p w:rsidR="00113CDC" w:rsidRPr="00F676B7" w:rsidRDefault="00113CDC" w:rsidP="00113CDC">
            <w:pPr>
              <w:jc w:val="center"/>
            </w:pPr>
            <w:proofErr w:type="gramStart"/>
            <w:r w:rsidRPr="00F676B7">
              <w:t>п</w:t>
            </w:r>
            <w:proofErr w:type="gramEnd"/>
            <w:r w:rsidRPr="00F676B7">
              <w:t>/п</w:t>
            </w:r>
          </w:p>
        </w:tc>
        <w:tc>
          <w:tcPr>
            <w:tcW w:w="4016" w:type="dxa"/>
            <w:vMerge w:val="restart"/>
            <w:vAlign w:val="center"/>
          </w:tcPr>
          <w:p w:rsidR="00113CDC" w:rsidRPr="00F676B7" w:rsidRDefault="00113CDC" w:rsidP="00113CDC">
            <w:pPr>
              <w:jc w:val="center"/>
            </w:pPr>
            <w:r w:rsidRPr="00F676B7">
              <w:t>Наименование потребителей</w:t>
            </w:r>
          </w:p>
        </w:tc>
        <w:tc>
          <w:tcPr>
            <w:tcW w:w="2802" w:type="dxa"/>
            <w:gridSpan w:val="2"/>
            <w:vAlign w:val="center"/>
          </w:tcPr>
          <w:p w:rsidR="00113CDC" w:rsidRPr="00F676B7" w:rsidRDefault="00113CDC" w:rsidP="00113CDC">
            <w:pPr>
              <w:jc w:val="center"/>
            </w:pPr>
            <w:r w:rsidRPr="00F676B7">
              <w:t>1 очередь</w:t>
            </w:r>
          </w:p>
        </w:tc>
        <w:tc>
          <w:tcPr>
            <w:tcW w:w="2238" w:type="dxa"/>
            <w:gridSpan w:val="2"/>
            <w:vAlign w:val="center"/>
          </w:tcPr>
          <w:p w:rsidR="00113CDC" w:rsidRPr="00F676B7" w:rsidRDefault="00113CDC" w:rsidP="00113CDC">
            <w:pPr>
              <w:jc w:val="center"/>
            </w:pPr>
            <w:r w:rsidRPr="00F676B7">
              <w:t>Расчетный срок</w:t>
            </w:r>
          </w:p>
        </w:tc>
      </w:tr>
      <w:tr w:rsidR="00113CDC" w:rsidRPr="00F676B7" w:rsidTr="00113CDC">
        <w:tc>
          <w:tcPr>
            <w:tcW w:w="648" w:type="dxa"/>
            <w:vMerge/>
            <w:vAlign w:val="center"/>
          </w:tcPr>
          <w:p w:rsidR="00113CDC" w:rsidRPr="00F676B7" w:rsidRDefault="00113CDC" w:rsidP="00113CDC">
            <w:pPr>
              <w:jc w:val="center"/>
            </w:pPr>
          </w:p>
        </w:tc>
        <w:tc>
          <w:tcPr>
            <w:tcW w:w="4016" w:type="dxa"/>
            <w:vMerge/>
            <w:vAlign w:val="center"/>
          </w:tcPr>
          <w:p w:rsidR="00113CDC" w:rsidRPr="00F676B7" w:rsidRDefault="00113CDC" w:rsidP="00113CDC">
            <w:pPr>
              <w:jc w:val="center"/>
            </w:pPr>
          </w:p>
        </w:tc>
        <w:tc>
          <w:tcPr>
            <w:tcW w:w="1436" w:type="dxa"/>
            <w:vAlign w:val="center"/>
          </w:tcPr>
          <w:p w:rsidR="00113CDC" w:rsidRPr="00F676B7" w:rsidRDefault="00113CDC" w:rsidP="00113CDC">
            <w:pPr>
              <w:jc w:val="center"/>
            </w:pPr>
            <w:r w:rsidRPr="00F676B7">
              <w:t>Население, чел.</w:t>
            </w:r>
          </w:p>
        </w:tc>
        <w:tc>
          <w:tcPr>
            <w:tcW w:w="1366" w:type="dxa"/>
            <w:vAlign w:val="center"/>
          </w:tcPr>
          <w:p w:rsidR="00113CDC" w:rsidRPr="00F676B7" w:rsidRDefault="00113CDC" w:rsidP="00113CDC">
            <w:pPr>
              <w:jc w:val="center"/>
            </w:pPr>
            <w:r w:rsidRPr="00F676B7">
              <w:t xml:space="preserve">Расходы сточных вод, </w:t>
            </w:r>
            <w:r w:rsidRPr="00F676B7">
              <w:lastRenderedPageBreak/>
              <w:t>м</w:t>
            </w:r>
            <w:r w:rsidRPr="00C92D00">
              <w:rPr>
                <w:vertAlign w:val="superscript"/>
              </w:rPr>
              <w:t>3</w:t>
            </w:r>
            <w:r w:rsidRPr="00F676B7">
              <w:t>/сут.</w:t>
            </w:r>
          </w:p>
        </w:tc>
        <w:tc>
          <w:tcPr>
            <w:tcW w:w="1220" w:type="dxa"/>
            <w:vAlign w:val="center"/>
          </w:tcPr>
          <w:p w:rsidR="00113CDC" w:rsidRPr="00F676B7" w:rsidRDefault="00113CDC" w:rsidP="00113CDC">
            <w:pPr>
              <w:jc w:val="center"/>
            </w:pPr>
            <w:r w:rsidRPr="00F676B7">
              <w:lastRenderedPageBreak/>
              <w:t>Население, чел.</w:t>
            </w:r>
          </w:p>
        </w:tc>
        <w:tc>
          <w:tcPr>
            <w:tcW w:w="1018" w:type="dxa"/>
            <w:vAlign w:val="center"/>
          </w:tcPr>
          <w:p w:rsidR="00113CDC" w:rsidRPr="00F676B7" w:rsidRDefault="00113CDC" w:rsidP="00113CDC">
            <w:pPr>
              <w:jc w:val="center"/>
            </w:pPr>
            <w:r w:rsidRPr="00F676B7">
              <w:t>Расходы сточны</w:t>
            </w:r>
            <w:r w:rsidRPr="00F676B7">
              <w:lastRenderedPageBreak/>
              <w:t>х вод, м</w:t>
            </w:r>
            <w:r w:rsidRPr="00C92D00">
              <w:rPr>
                <w:vertAlign w:val="superscript"/>
              </w:rPr>
              <w:t>3</w:t>
            </w:r>
            <w:r w:rsidRPr="00F676B7">
              <w:t>/сут.</w:t>
            </w:r>
          </w:p>
        </w:tc>
      </w:tr>
      <w:tr w:rsidR="00113CDC" w:rsidRPr="00F676B7" w:rsidTr="00113CDC">
        <w:tc>
          <w:tcPr>
            <w:tcW w:w="648" w:type="dxa"/>
            <w:vAlign w:val="center"/>
          </w:tcPr>
          <w:p w:rsidR="00113CDC" w:rsidRPr="00F676B7" w:rsidRDefault="00113CDC" w:rsidP="00113CDC">
            <w:pPr>
              <w:jc w:val="center"/>
            </w:pPr>
            <w:r w:rsidRPr="00F676B7">
              <w:lastRenderedPageBreak/>
              <w:t>1</w:t>
            </w:r>
          </w:p>
        </w:tc>
        <w:tc>
          <w:tcPr>
            <w:tcW w:w="4016" w:type="dxa"/>
            <w:vAlign w:val="center"/>
          </w:tcPr>
          <w:p w:rsidR="00113CDC" w:rsidRPr="00F676B7" w:rsidRDefault="00113CDC" w:rsidP="00113CDC">
            <w:pPr>
              <w:jc w:val="center"/>
            </w:pPr>
            <w:r w:rsidRPr="00F676B7">
              <w:t>Хозяйственные нужды населения, проживающего в зданиях, оборудованных канализацией (совместно с неучтенными расходами)</w:t>
            </w:r>
          </w:p>
        </w:tc>
        <w:tc>
          <w:tcPr>
            <w:tcW w:w="1436" w:type="dxa"/>
            <w:vAlign w:val="center"/>
          </w:tcPr>
          <w:p w:rsidR="00113CDC" w:rsidRPr="00F676B7" w:rsidRDefault="00113CDC" w:rsidP="00113CDC">
            <w:pPr>
              <w:jc w:val="center"/>
            </w:pPr>
            <w:r w:rsidRPr="00F676B7">
              <w:t>385</w:t>
            </w:r>
          </w:p>
        </w:tc>
        <w:tc>
          <w:tcPr>
            <w:tcW w:w="1366" w:type="dxa"/>
            <w:vAlign w:val="center"/>
          </w:tcPr>
          <w:p w:rsidR="00113CDC" w:rsidRPr="00F676B7" w:rsidRDefault="00113CDC" w:rsidP="00113CDC">
            <w:pPr>
              <w:jc w:val="center"/>
            </w:pPr>
            <w:r w:rsidRPr="00F676B7">
              <w:t>58,2</w:t>
            </w:r>
          </w:p>
        </w:tc>
        <w:tc>
          <w:tcPr>
            <w:tcW w:w="1220" w:type="dxa"/>
            <w:vAlign w:val="center"/>
          </w:tcPr>
          <w:p w:rsidR="00113CDC" w:rsidRPr="00F676B7" w:rsidRDefault="00113CDC" w:rsidP="00113CDC">
            <w:pPr>
              <w:jc w:val="center"/>
            </w:pPr>
            <w:r w:rsidRPr="00F676B7">
              <w:t>420</w:t>
            </w:r>
          </w:p>
        </w:tc>
        <w:tc>
          <w:tcPr>
            <w:tcW w:w="1018" w:type="dxa"/>
            <w:vAlign w:val="center"/>
          </w:tcPr>
          <w:p w:rsidR="00113CDC" w:rsidRPr="00F676B7" w:rsidRDefault="00113CDC" w:rsidP="00113CDC">
            <w:pPr>
              <w:jc w:val="center"/>
            </w:pPr>
            <w:r w:rsidRPr="00F676B7">
              <w:t>81,3</w:t>
            </w:r>
          </w:p>
        </w:tc>
      </w:tr>
    </w:tbl>
    <w:p w:rsidR="00113CDC" w:rsidRPr="00AD0843" w:rsidRDefault="00113CDC" w:rsidP="00113CDC">
      <w:pPr>
        <w:ind w:firstLine="900"/>
        <w:jc w:val="both"/>
      </w:pPr>
    </w:p>
    <w:p w:rsidR="00113CDC" w:rsidRDefault="00113CDC" w:rsidP="00113CDC">
      <w:pPr>
        <w:ind w:firstLine="540"/>
        <w:jc w:val="both"/>
      </w:pPr>
      <w:r>
        <w:t xml:space="preserve">Схема канализации запроектирована с учетом рельефа, планировки села и направления перспективного развития. Предусматривается прокладка самотечной канализационной сети. Сточные воды отводятся на очистку </w:t>
      </w:r>
      <w:proofErr w:type="gramStart"/>
      <w:r>
        <w:t>на</w:t>
      </w:r>
      <w:proofErr w:type="gramEnd"/>
      <w:r>
        <w:t xml:space="preserve"> </w:t>
      </w:r>
      <w:proofErr w:type="gramStart"/>
      <w:r>
        <w:t>КОС</w:t>
      </w:r>
      <w:proofErr w:type="gramEnd"/>
      <w:r>
        <w:t xml:space="preserve">, место для которых предлагается выбрать на землях принадлежащих сельской администрации. </w:t>
      </w:r>
    </w:p>
    <w:p w:rsidR="00113CDC" w:rsidRDefault="00113CDC" w:rsidP="00113CDC">
      <w:pPr>
        <w:ind w:firstLine="540"/>
        <w:jc w:val="both"/>
      </w:pPr>
      <w:r>
        <w:t>Основные мероприятия по развитию системы канализации сводятся к следующему:</w:t>
      </w:r>
    </w:p>
    <w:p w:rsidR="00113CDC" w:rsidRDefault="00113CDC" w:rsidP="004F31EB">
      <w:pPr>
        <w:numPr>
          <w:ilvl w:val="0"/>
          <w:numId w:val="13"/>
        </w:numPr>
        <w:tabs>
          <w:tab w:val="clear" w:pos="1620"/>
          <w:tab w:val="left" w:pos="900"/>
        </w:tabs>
        <w:ind w:left="0" w:firstLine="540"/>
        <w:jc w:val="both"/>
      </w:pPr>
      <w:r>
        <w:t>Строительство канализационных очистных сооружений.</w:t>
      </w:r>
    </w:p>
    <w:p w:rsidR="00113CDC" w:rsidRDefault="00113CDC" w:rsidP="00113CDC">
      <w:pPr>
        <w:tabs>
          <w:tab w:val="left" w:pos="900"/>
        </w:tabs>
        <w:ind w:firstLine="540"/>
        <w:jc w:val="both"/>
      </w:pPr>
      <w:r>
        <w:t>2. Строительство самотечных канализационных сетей.</w:t>
      </w:r>
    </w:p>
    <w:p w:rsidR="00113CDC" w:rsidRPr="00B06380" w:rsidRDefault="00113CDC" w:rsidP="00113CDC">
      <w:pPr>
        <w:pStyle w:val="2"/>
        <w:spacing w:before="0" w:after="0"/>
        <w:rPr>
          <w:rFonts w:cs="Times New Roman"/>
          <w:b w:val="0"/>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Теплоснабжение</w:t>
      </w:r>
    </w:p>
    <w:p w:rsidR="00113CDC" w:rsidRDefault="00113CDC" w:rsidP="00113CDC">
      <w:pPr>
        <w:ind w:firstLine="540"/>
        <w:jc w:val="both"/>
      </w:pPr>
    </w:p>
    <w:p w:rsidR="00113CDC" w:rsidRDefault="00113CDC" w:rsidP="00113CDC">
      <w:pPr>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113CDC" w:rsidRPr="00AD0843" w:rsidRDefault="00113CDC" w:rsidP="00113CDC">
      <w:pPr>
        <w:ind w:firstLine="540"/>
        <w:jc w:val="both"/>
      </w:pPr>
      <w:r>
        <w:t xml:space="preserve">В зданиях поселка проектными решениями </w:t>
      </w:r>
      <w:r w:rsidRPr="00AD0843">
        <w:t>предусматривается децентрализованное теплоснабжение.</w:t>
      </w:r>
    </w:p>
    <w:p w:rsidR="00113CDC" w:rsidRDefault="00113CDC" w:rsidP="00113CDC">
      <w:pPr>
        <w:ind w:firstLine="540"/>
        <w:jc w:val="both"/>
      </w:pPr>
      <w:r w:rsidRPr="00AD0843">
        <w:t>Основным видом топлива для источников теплосна</w:t>
      </w:r>
      <w:r>
        <w:t xml:space="preserve">бжения намечается природный газ. </w:t>
      </w:r>
    </w:p>
    <w:p w:rsidR="00113CDC" w:rsidRPr="00AD0843" w:rsidRDefault="00113CDC" w:rsidP="00113CDC">
      <w:pPr>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5.</w:t>
      </w:r>
    </w:p>
    <w:p w:rsidR="00113CDC" w:rsidRPr="008523FB" w:rsidRDefault="00113CDC" w:rsidP="00113CDC">
      <w:pPr>
        <w:jc w:val="center"/>
        <w:rPr>
          <w:b/>
          <w:sz w:val="22"/>
          <w:szCs w:val="22"/>
        </w:rPr>
      </w:pPr>
      <w:r>
        <w:rPr>
          <w:b/>
          <w:sz w:val="22"/>
          <w:szCs w:val="22"/>
        </w:rPr>
        <w:t>Расходы тепла</w:t>
      </w:r>
      <w:r w:rsidRPr="008523FB">
        <w:rPr>
          <w:b/>
          <w:sz w:val="22"/>
          <w:szCs w:val="22"/>
        </w:rPr>
        <w:t xml:space="preserve"> на отопление жилых зданий (при децентрализованном теплоснабжении)</w:t>
      </w:r>
    </w:p>
    <w:p w:rsidR="00113CDC" w:rsidRDefault="00113CDC" w:rsidP="00113CDC">
      <w:pPr>
        <w:ind w:firstLine="900"/>
        <w:jc w:val="right"/>
      </w:pPr>
      <w: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17"/>
        <w:gridCol w:w="2393"/>
        <w:gridCol w:w="2393"/>
      </w:tblGrid>
      <w:tr w:rsidR="00113CDC" w:rsidRPr="00F676B7" w:rsidTr="00113CDC">
        <w:trPr>
          <w:trHeight w:val="460"/>
        </w:trPr>
        <w:tc>
          <w:tcPr>
            <w:tcW w:w="3168" w:type="dxa"/>
            <w:vAlign w:val="center"/>
          </w:tcPr>
          <w:p w:rsidR="00113CDC" w:rsidRPr="00F676B7" w:rsidRDefault="00113CDC" w:rsidP="00113CDC">
            <w:pPr>
              <w:jc w:val="center"/>
            </w:pPr>
            <w:r w:rsidRPr="00F676B7">
              <w:t>Наименование</w:t>
            </w:r>
          </w:p>
        </w:tc>
        <w:tc>
          <w:tcPr>
            <w:tcW w:w="1617" w:type="dxa"/>
            <w:vAlign w:val="center"/>
          </w:tcPr>
          <w:p w:rsidR="00113CDC" w:rsidRPr="00F676B7" w:rsidRDefault="00113CDC" w:rsidP="00113CDC">
            <w:pPr>
              <w:jc w:val="center"/>
            </w:pPr>
            <w:r w:rsidRPr="00F676B7">
              <w:t>Ед. изм.</w:t>
            </w:r>
          </w:p>
        </w:tc>
        <w:tc>
          <w:tcPr>
            <w:tcW w:w="2393" w:type="dxa"/>
            <w:vAlign w:val="center"/>
          </w:tcPr>
          <w:p w:rsidR="00113CDC" w:rsidRPr="00F676B7" w:rsidRDefault="00113CDC" w:rsidP="00113CDC">
            <w:pPr>
              <w:jc w:val="center"/>
            </w:pPr>
            <w:r w:rsidRPr="00F676B7">
              <w:t>1 очередь</w:t>
            </w:r>
          </w:p>
        </w:tc>
        <w:tc>
          <w:tcPr>
            <w:tcW w:w="2393" w:type="dxa"/>
            <w:vAlign w:val="center"/>
          </w:tcPr>
          <w:p w:rsidR="00113CDC" w:rsidRPr="00F676B7" w:rsidRDefault="00113CDC" w:rsidP="00113CDC">
            <w:pPr>
              <w:jc w:val="center"/>
            </w:pPr>
            <w:r w:rsidRPr="00F676B7">
              <w:t>Перспектива</w:t>
            </w:r>
          </w:p>
        </w:tc>
      </w:tr>
      <w:tr w:rsidR="00113CDC" w:rsidRPr="00F676B7" w:rsidTr="00113CDC">
        <w:tc>
          <w:tcPr>
            <w:tcW w:w="3168" w:type="dxa"/>
            <w:vAlign w:val="center"/>
          </w:tcPr>
          <w:p w:rsidR="00113CDC" w:rsidRPr="00F676B7" w:rsidRDefault="00113CDC" w:rsidP="00113CDC">
            <w:pPr>
              <w:jc w:val="center"/>
            </w:pPr>
            <w:r w:rsidRPr="00F676B7">
              <w:t>Расход тепла на отопление</w:t>
            </w:r>
          </w:p>
        </w:tc>
        <w:tc>
          <w:tcPr>
            <w:tcW w:w="1617" w:type="dxa"/>
            <w:vAlign w:val="center"/>
          </w:tcPr>
          <w:p w:rsidR="00113CDC" w:rsidRPr="00F676B7" w:rsidRDefault="00113CDC" w:rsidP="00113CDC">
            <w:pPr>
              <w:jc w:val="center"/>
            </w:pPr>
            <w:r w:rsidRPr="00F676B7">
              <w:t>МВт</w:t>
            </w:r>
          </w:p>
        </w:tc>
        <w:tc>
          <w:tcPr>
            <w:tcW w:w="2393" w:type="dxa"/>
            <w:vAlign w:val="center"/>
          </w:tcPr>
          <w:p w:rsidR="00113CDC" w:rsidRPr="00F676B7" w:rsidRDefault="00113CDC" w:rsidP="00113CDC">
            <w:pPr>
              <w:jc w:val="center"/>
            </w:pPr>
            <w:r w:rsidRPr="00F676B7">
              <w:t>1,6</w:t>
            </w:r>
          </w:p>
        </w:tc>
        <w:tc>
          <w:tcPr>
            <w:tcW w:w="2393" w:type="dxa"/>
            <w:vAlign w:val="center"/>
          </w:tcPr>
          <w:p w:rsidR="00113CDC" w:rsidRPr="00F676B7" w:rsidRDefault="00113CDC" w:rsidP="00113CDC">
            <w:pPr>
              <w:jc w:val="center"/>
            </w:pPr>
            <w:r w:rsidRPr="00F676B7">
              <w:t>2,4</w:t>
            </w:r>
          </w:p>
        </w:tc>
      </w:tr>
    </w:tbl>
    <w:p w:rsidR="00113CDC" w:rsidRDefault="00113CDC" w:rsidP="00113CDC">
      <w:pPr>
        <w:ind w:firstLine="540"/>
        <w:jc w:val="both"/>
      </w:pPr>
    </w:p>
    <w:p w:rsidR="00113CDC" w:rsidRDefault="00113CDC" w:rsidP="00113CDC">
      <w:pPr>
        <w:ind w:firstLine="540"/>
        <w:jc w:val="both"/>
      </w:pPr>
      <w:r>
        <w:t>Годовые расхода тепла и топлива на отопление приведены в табл. 6.</w:t>
      </w:r>
    </w:p>
    <w:p w:rsidR="00113CDC" w:rsidRPr="00537D7D" w:rsidRDefault="00113CDC" w:rsidP="00113CDC">
      <w:pPr>
        <w:jc w:val="center"/>
        <w:rPr>
          <w:b/>
        </w:rPr>
      </w:pPr>
      <w:r w:rsidRPr="00537D7D">
        <w:rPr>
          <w:b/>
        </w:rPr>
        <w:t>Годовые расходы тепла и топлива на отопление</w:t>
      </w:r>
    </w:p>
    <w:p w:rsidR="00113CDC" w:rsidRPr="00AD0843" w:rsidRDefault="00113CDC" w:rsidP="00113CDC">
      <w:pPr>
        <w:ind w:firstLine="900"/>
        <w:jc w:val="right"/>
      </w:pPr>
      <w: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620"/>
        <w:gridCol w:w="1592"/>
        <w:gridCol w:w="3191"/>
      </w:tblGrid>
      <w:tr w:rsidR="00113CDC" w:rsidRPr="00F676B7" w:rsidTr="00113CDC">
        <w:tc>
          <w:tcPr>
            <w:tcW w:w="648"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2520" w:type="dxa"/>
            <w:vAlign w:val="center"/>
          </w:tcPr>
          <w:p w:rsidR="00113CDC" w:rsidRPr="00F676B7" w:rsidRDefault="00113CDC" w:rsidP="00113CDC">
            <w:pPr>
              <w:jc w:val="center"/>
            </w:pPr>
            <w:r w:rsidRPr="00F676B7">
              <w:t>Показатели</w:t>
            </w:r>
          </w:p>
        </w:tc>
        <w:tc>
          <w:tcPr>
            <w:tcW w:w="1620" w:type="dxa"/>
            <w:vAlign w:val="center"/>
          </w:tcPr>
          <w:p w:rsidR="00113CDC" w:rsidRPr="00F676B7" w:rsidRDefault="00113CDC" w:rsidP="00113CDC">
            <w:pPr>
              <w:jc w:val="center"/>
            </w:pPr>
            <w:r w:rsidRPr="00F676B7">
              <w:t>Ед. изм.</w:t>
            </w:r>
          </w:p>
        </w:tc>
        <w:tc>
          <w:tcPr>
            <w:tcW w:w="1592" w:type="dxa"/>
            <w:vAlign w:val="center"/>
          </w:tcPr>
          <w:p w:rsidR="00113CDC" w:rsidRPr="00F676B7" w:rsidRDefault="00113CDC" w:rsidP="00113CDC">
            <w:pPr>
              <w:jc w:val="center"/>
            </w:pPr>
            <w:r w:rsidRPr="00F676B7">
              <w:t>I очередь</w:t>
            </w:r>
          </w:p>
        </w:tc>
        <w:tc>
          <w:tcPr>
            <w:tcW w:w="3191" w:type="dxa"/>
            <w:vAlign w:val="center"/>
          </w:tcPr>
          <w:p w:rsidR="00113CDC" w:rsidRPr="00F676B7" w:rsidRDefault="00113CDC" w:rsidP="00113CDC">
            <w:pPr>
              <w:jc w:val="center"/>
            </w:pPr>
            <w:r w:rsidRPr="00F676B7">
              <w:t>Расчетный срок</w:t>
            </w:r>
          </w:p>
        </w:tc>
      </w:tr>
      <w:tr w:rsidR="00113CDC" w:rsidRPr="00F676B7" w:rsidTr="00113CDC">
        <w:tc>
          <w:tcPr>
            <w:tcW w:w="648" w:type="dxa"/>
          </w:tcPr>
          <w:p w:rsidR="00113CDC" w:rsidRPr="00F676B7" w:rsidRDefault="00113CDC" w:rsidP="00113CDC">
            <w:pPr>
              <w:jc w:val="center"/>
            </w:pPr>
            <w:r w:rsidRPr="00F676B7">
              <w:t>1</w:t>
            </w:r>
          </w:p>
        </w:tc>
        <w:tc>
          <w:tcPr>
            <w:tcW w:w="2520" w:type="dxa"/>
          </w:tcPr>
          <w:p w:rsidR="00113CDC" w:rsidRPr="00F676B7" w:rsidRDefault="00113CDC" w:rsidP="00113CDC">
            <w:pPr>
              <w:jc w:val="center"/>
            </w:pPr>
            <w:r w:rsidRPr="00F676B7">
              <w:t>Годовой расход тепла</w:t>
            </w:r>
          </w:p>
        </w:tc>
        <w:tc>
          <w:tcPr>
            <w:tcW w:w="1620" w:type="dxa"/>
          </w:tcPr>
          <w:p w:rsidR="00113CDC" w:rsidRPr="00F676B7" w:rsidRDefault="00113CDC" w:rsidP="00113CDC">
            <w:pPr>
              <w:jc w:val="center"/>
            </w:pPr>
            <w:r w:rsidRPr="00F676B7">
              <w:t>тыс</w:t>
            </w:r>
            <w:proofErr w:type="gramStart"/>
            <w:r w:rsidRPr="00F676B7">
              <w:t>.М</w:t>
            </w:r>
            <w:proofErr w:type="gramEnd"/>
            <w:r w:rsidRPr="00F676B7">
              <w:t>Вт</w:t>
            </w:r>
          </w:p>
        </w:tc>
        <w:tc>
          <w:tcPr>
            <w:tcW w:w="1592" w:type="dxa"/>
          </w:tcPr>
          <w:p w:rsidR="00113CDC" w:rsidRPr="00F676B7" w:rsidRDefault="00113CDC" w:rsidP="00113CDC">
            <w:pPr>
              <w:jc w:val="center"/>
            </w:pPr>
            <w:r w:rsidRPr="00F676B7">
              <w:t>3,3</w:t>
            </w:r>
          </w:p>
        </w:tc>
        <w:tc>
          <w:tcPr>
            <w:tcW w:w="3191" w:type="dxa"/>
          </w:tcPr>
          <w:p w:rsidR="00113CDC" w:rsidRPr="00F676B7" w:rsidRDefault="00113CDC" w:rsidP="00113CDC">
            <w:pPr>
              <w:jc w:val="center"/>
            </w:pPr>
            <w:r w:rsidRPr="00F676B7">
              <w:t>4,9</w:t>
            </w:r>
          </w:p>
        </w:tc>
      </w:tr>
      <w:tr w:rsidR="00113CDC" w:rsidRPr="00F676B7" w:rsidTr="00113CDC">
        <w:tc>
          <w:tcPr>
            <w:tcW w:w="648" w:type="dxa"/>
          </w:tcPr>
          <w:p w:rsidR="00113CDC" w:rsidRPr="00F676B7" w:rsidRDefault="00113CDC" w:rsidP="00113CDC">
            <w:pPr>
              <w:jc w:val="center"/>
            </w:pPr>
            <w:r w:rsidRPr="00F676B7">
              <w:t>2</w:t>
            </w:r>
          </w:p>
        </w:tc>
        <w:tc>
          <w:tcPr>
            <w:tcW w:w="2520" w:type="dxa"/>
          </w:tcPr>
          <w:p w:rsidR="00113CDC" w:rsidRPr="00F676B7" w:rsidRDefault="00113CDC" w:rsidP="00113CDC">
            <w:pPr>
              <w:jc w:val="center"/>
            </w:pPr>
            <w:r w:rsidRPr="00F676B7">
              <w:t>Расход топлива</w:t>
            </w:r>
          </w:p>
        </w:tc>
        <w:tc>
          <w:tcPr>
            <w:tcW w:w="1620" w:type="dxa"/>
          </w:tcPr>
          <w:p w:rsidR="00113CDC" w:rsidRPr="00F676B7" w:rsidRDefault="00113CDC" w:rsidP="00113CDC">
            <w:pPr>
              <w:jc w:val="center"/>
            </w:pPr>
            <w:r w:rsidRPr="00F676B7">
              <w:t>тыс. м</w:t>
            </w:r>
            <w:r w:rsidRPr="00C92D00">
              <w:rPr>
                <w:vertAlign w:val="superscript"/>
              </w:rPr>
              <w:t>3</w:t>
            </w:r>
            <w:r w:rsidRPr="00F676B7">
              <w:t>/год</w:t>
            </w:r>
          </w:p>
        </w:tc>
        <w:tc>
          <w:tcPr>
            <w:tcW w:w="1592" w:type="dxa"/>
          </w:tcPr>
          <w:p w:rsidR="00113CDC" w:rsidRPr="00F676B7" w:rsidRDefault="00113CDC" w:rsidP="00113CDC">
            <w:pPr>
              <w:jc w:val="center"/>
            </w:pPr>
            <w:r w:rsidRPr="00F676B7">
              <w:t>393</w:t>
            </w:r>
          </w:p>
        </w:tc>
        <w:tc>
          <w:tcPr>
            <w:tcW w:w="3191" w:type="dxa"/>
          </w:tcPr>
          <w:p w:rsidR="00113CDC" w:rsidRPr="00F676B7" w:rsidRDefault="00113CDC" w:rsidP="00113CDC">
            <w:pPr>
              <w:jc w:val="center"/>
            </w:pPr>
            <w:r w:rsidRPr="00F676B7">
              <w:t>583</w:t>
            </w:r>
          </w:p>
        </w:tc>
      </w:tr>
    </w:tbl>
    <w:p w:rsidR="00113CDC" w:rsidRPr="00AD0843" w:rsidRDefault="00113CDC" w:rsidP="00113CDC">
      <w:pPr>
        <w:ind w:firstLine="900"/>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Газоснабжение</w:t>
      </w:r>
    </w:p>
    <w:p w:rsidR="00113CDC" w:rsidRPr="00AD0843" w:rsidRDefault="00113CDC" w:rsidP="00113CDC"/>
    <w:p w:rsidR="00113CDC" w:rsidRPr="00AD0843" w:rsidRDefault="00113CDC" w:rsidP="00113CDC">
      <w:pPr>
        <w:ind w:firstLine="540"/>
        <w:jc w:val="both"/>
      </w:pPr>
      <w:r w:rsidRPr="00AD0843">
        <w:t xml:space="preserve">В настоящее время газоснабжение </w:t>
      </w:r>
      <w:r>
        <w:t>природным газом в поселке</w:t>
      </w:r>
      <w:r w:rsidRPr="00AD0843">
        <w:t xml:space="preserve"> отсутствует.</w:t>
      </w:r>
    </w:p>
    <w:p w:rsidR="00113CDC" w:rsidRPr="00AD0843" w:rsidRDefault="00113CDC" w:rsidP="00113CDC">
      <w:pPr>
        <w:ind w:firstLine="540"/>
        <w:jc w:val="both"/>
      </w:pPr>
      <w:r w:rsidRPr="00AD0843">
        <w:t xml:space="preserve">На период разработки настоящего проекта намечается 100% газоснабжение потребителей природным </w:t>
      </w:r>
      <w:r>
        <w:t xml:space="preserve">сетевым </w:t>
      </w:r>
      <w:r w:rsidRPr="00AD0843">
        <w:t>газом.</w:t>
      </w:r>
    </w:p>
    <w:p w:rsidR="00113CDC" w:rsidRPr="00AD0843" w:rsidRDefault="00113CDC" w:rsidP="00113CDC">
      <w:pPr>
        <w:ind w:firstLine="540"/>
        <w:jc w:val="both"/>
      </w:pPr>
      <w:r w:rsidRPr="00F66004">
        <w:t xml:space="preserve">Газоснабжение поселка предусматривается от ГРС </w:t>
      </w:r>
      <w:proofErr w:type="gramStart"/>
      <w:r>
        <w:t>Таловый</w:t>
      </w:r>
      <w:proofErr w:type="gramEnd"/>
      <w:r>
        <w:t xml:space="preserve">. В поселке </w:t>
      </w:r>
      <w:r w:rsidRPr="00F66004">
        <w:t>предусматривается установка ГРП, распределение газа происходит по газопроводам низкого давления.</w:t>
      </w:r>
    </w:p>
    <w:p w:rsidR="00113CDC" w:rsidRPr="00AD0843" w:rsidRDefault="00113CDC" w:rsidP="00113CDC">
      <w:pPr>
        <w:ind w:firstLine="540"/>
        <w:jc w:val="both"/>
      </w:pPr>
      <w:r w:rsidRPr="00AD0843">
        <w:t xml:space="preserve">Расход газа при наличии газовой плиты и водонагревателя для горячего водоснабжения принимается 300 </w:t>
      </w:r>
      <w:r>
        <w:t>н</w:t>
      </w:r>
      <w:r w:rsidRPr="00AD0843">
        <w:t>м</w:t>
      </w:r>
      <w:r w:rsidRPr="00AD0843">
        <w:rPr>
          <w:vertAlign w:val="superscript"/>
        </w:rPr>
        <w:t>3</w:t>
      </w:r>
      <w:r w:rsidRPr="00AD0843">
        <w:t>/год на человека.</w:t>
      </w:r>
    </w:p>
    <w:p w:rsidR="00113CDC" w:rsidRPr="00AD0843" w:rsidRDefault="00113CDC" w:rsidP="00113CDC">
      <w:pPr>
        <w:ind w:firstLine="540"/>
        <w:jc w:val="both"/>
      </w:pPr>
      <w:r w:rsidRPr="00AD0843">
        <w:t>Распределение газа предусматривается по двухступенчатой схеме.</w:t>
      </w:r>
    </w:p>
    <w:p w:rsidR="00113CDC" w:rsidRPr="00AD0843" w:rsidRDefault="00113CDC" w:rsidP="00113CDC">
      <w:pPr>
        <w:ind w:firstLine="540"/>
        <w:jc w:val="both"/>
      </w:pPr>
      <w:r w:rsidRPr="00AD0843">
        <w:t xml:space="preserve">Планируемые расходы </w:t>
      </w:r>
      <w:r>
        <w:t xml:space="preserve">природного </w:t>
      </w:r>
      <w:r w:rsidRPr="00AD0843">
        <w:t xml:space="preserve">газа приведены в табл. </w:t>
      </w:r>
      <w:r>
        <w:t>7</w:t>
      </w:r>
      <w:r w:rsidRPr="00AD0843">
        <w:t>.</w:t>
      </w:r>
    </w:p>
    <w:p w:rsidR="00113CDC" w:rsidRPr="00AD0843" w:rsidRDefault="00113CDC" w:rsidP="00113CDC">
      <w:pPr>
        <w:ind w:firstLine="900"/>
        <w:jc w:val="right"/>
      </w:pPr>
      <w:r w:rsidRPr="00AD0843">
        <w:t xml:space="preserve">Таблица </w:t>
      </w:r>
      <w:r>
        <w:t>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41"/>
        <w:gridCol w:w="1838"/>
        <w:gridCol w:w="1860"/>
        <w:gridCol w:w="1969"/>
      </w:tblGrid>
      <w:tr w:rsidR="00113CDC" w:rsidRPr="00F676B7" w:rsidTr="00113CDC">
        <w:tc>
          <w:tcPr>
            <w:tcW w:w="540"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441" w:type="dxa"/>
            <w:vAlign w:val="center"/>
          </w:tcPr>
          <w:p w:rsidR="00113CDC" w:rsidRPr="00F676B7" w:rsidRDefault="00113CDC" w:rsidP="00113CDC">
            <w:pPr>
              <w:jc w:val="center"/>
            </w:pPr>
            <w:r w:rsidRPr="00F676B7">
              <w:t>Наименование показателей</w:t>
            </w:r>
          </w:p>
        </w:tc>
        <w:tc>
          <w:tcPr>
            <w:tcW w:w="1838" w:type="dxa"/>
            <w:vAlign w:val="center"/>
          </w:tcPr>
          <w:p w:rsidR="00113CDC" w:rsidRPr="00F676B7" w:rsidRDefault="00113CDC" w:rsidP="00113CDC">
            <w:pPr>
              <w:jc w:val="center"/>
            </w:pPr>
            <w:r w:rsidRPr="00F676B7">
              <w:t>Ед. изм.</w:t>
            </w:r>
          </w:p>
        </w:tc>
        <w:tc>
          <w:tcPr>
            <w:tcW w:w="1860" w:type="dxa"/>
            <w:vAlign w:val="center"/>
          </w:tcPr>
          <w:p w:rsidR="00113CDC" w:rsidRPr="00F676B7" w:rsidRDefault="00113CDC" w:rsidP="00113CDC">
            <w:pPr>
              <w:jc w:val="center"/>
            </w:pPr>
            <w:r w:rsidRPr="00F676B7">
              <w:t>I очередь</w:t>
            </w:r>
          </w:p>
        </w:tc>
        <w:tc>
          <w:tcPr>
            <w:tcW w:w="1969" w:type="dxa"/>
            <w:vAlign w:val="center"/>
          </w:tcPr>
          <w:p w:rsidR="00113CDC" w:rsidRPr="00F676B7" w:rsidRDefault="00113CDC" w:rsidP="00113CDC">
            <w:pPr>
              <w:jc w:val="center"/>
            </w:pPr>
            <w:r w:rsidRPr="00F676B7">
              <w:t>Перспектива</w:t>
            </w:r>
          </w:p>
        </w:tc>
      </w:tr>
      <w:tr w:rsidR="00113CDC" w:rsidRPr="00F676B7" w:rsidTr="00113CDC">
        <w:tc>
          <w:tcPr>
            <w:tcW w:w="540" w:type="dxa"/>
            <w:vAlign w:val="center"/>
          </w:tcPr>
          <w:p w:rsidR="00113CDC" w:rsidRPr="00F676B7" w:rsidRDefault="00113CDC" w:rsidP="00113CDC">
            <w:pPr>
              <w:jc w:val="center"/>
            </w:pPr>
            <w:r w:rsidRPr="00F676B7">
              <w:lastRenderedPageBreak/>
              <w:t>1</w:t>
            </w:r>
          </w:p>
        </w:tc>
        <w:tc>
          <w:tcPr>
            <w:tcW w:w="3441" w:type="dxa"/>
            <w:vAlign w:val="center"/>
          </w:tcPr>
          <w:p w:rsidR="00113CDC" w:rsidRPr="00F676B7" w:rsidRDefault="00113CDC" w:rsidP="00113CDC">
            <w:pPr>
              <w:jc w:val="center"/>
            </w:pPr>
            <w:r w:rsidRPr="00F676B7">
              <w:t>Численность населения</w:t>
            </w:r>
          </w:p>
        </w:tc>
        <w:tc>
          <w:tcPr>
            <w:tcW w:w="1838" w:type="dxa"/>
            <w:vAlign w:val="center"/>
          </w:tcPr>
          <w:p w:rsidR="00113CDC" w:rsidRPr="00F676B7" w:rsidRDefault="00113CDC" w:rsidP="00113CDC">
            <w:pPr>
              <w:jc w:val="center"/>
            </w:pPr>
            <w:r w:rsidRPr="00F676B7">
              <w:t>чел.</w:t>
            </w:r>
          </w:p>
        </w:tc>
        <w:tc>
          <w:tcPr>
            <w:tcW w:w="1860" w:type="dxa"/>
            <w:vAlign w:val="center"/>
          </w:tcPr>
          <w:p w:rsidR="00113CDC" w:rsidRPr="00F676B7" w:rsidRDefault="00113CDC" w:rsidP="00113CDC">
            <w:pPr>
              <w:jc w:val="center"/>
            </w:pPr>
            <w:r w:rsidRPr="00F676B7">
              <w:t>385</w:t>
            </w:r>
          </w:p>
        </w:tc>
        <w:tc>
          <w:tcPr>
            <w:tcW w:w="1969" w:type="dxa"/>
            <w:vAlign w:val="center"/>
          </w:tcPr>
          <w:p w:rsidR="00113CDC" w:rsidRPr="00F676B7" w:rsidRDefault="00113CDC" w:rsidP="00113CDC">
            <w:pPr>
              <w:jc w:val="center"/>
            </w:pPr>
            <w:r w:rsidRPr="00F676B7">
              <w:t>420</w:t>
            </w:r>
          </w:p>
        </w:tc>
      </w:tr>
      <w:tr w:rsidR="00113CDC" w:rsidRPr="00F676B7" w:rsidTr="00113CDC">
        <w:tc>
          <w:tcPr>
            <w:tcW w:w="540" w:type="dxa"/>
            <w:vAlign w:val="center"/>
          </w:tcPr>
          <w:p w:rsidR="00113CDC" w:rsidRPr="00F676B7" w:rsidRDefault="00113CDC" w:rsidP="00113CDC">
            <w:pPr>
              <w:jc w:val="center"/>
            </w:pPr>
            <w:r w:rsidRPr="00F676B7">
              <w:t>2</w:t>
            </w:r>
          </w:p>
        </w:tc>
        <w:tc>
          <w:tcPr>
            <w:tcW w:w="3441" w:type="dxa"/>
            <w:vAlign w:val="center"/>
          </w:tcPr>
          <w:p w:rsidR="00113CDC" w:rsidRPr="00F676B7" w:rsidRDefault="00113CDC" w:rsidP="00113CDC">
            <w:pPr>
              <w:jc w:val="center"/>
            </w:pPr>
            <w:r w:rsidRPr="00F676B7">
              <w:t>Годовой расход газа</w:t>
            </w:r>
          </w:p>
        </w:tc>
        <w:tc>
          <w:tcPr>
            <w:tcW w:w="1838" w:type="dxa"/>
            <w:vAlign w:val="center"/>
          </w:tcPr>
          <w:p w:rsidR="00113CDC" w:rsidRPr="00F676B7" w:rsidRDefault="00113CDC" w:rsidP="00113CDC">
            <w:pPr>
              <w:jc w:val="center"/>
            </w:pPr>
            <w:r w:rsidRPr="00F676B7">
              <w:t>т</w:t>
            </w:r>
            <w:proofErr w:type="gramStart"/>
            <w:r w:rsidRPr="00F676B7">
              <w:t>.м</w:t>
            </w:r>
            <w:proofErr w:type="gramEnd"/>
            <w:r w:rsidRPr="00C92D00">
              <w:rPr>
                <w:vertAlign w:val="superscript"/>
              </w:rPr>
              <w:t>3</w:t>
            </w:r>
          </w:p>
        </w:tc>
        <w:tc>
          <w:tcPr>
            <w:tcW w:w="1860" w:type="dxa"/>
            <w:vAlign w:val="center"/>
          </w:tcPr>
          <w:p w:rsidR="00113CDC" w:rsidRPr="00F676B7" w:rsidRDefault="00113CDC" w:rsidP="00113CDC">
            <w:pPr>
              <w:jc w:val="center"/>
            </w:pPr>
          </w:p>
        </w:tc>
        <w:tc>
          <w:tcPr>
            <w:tcW w:w="1969" w:type="dxa"/>
            <w:vAlign w:val="center"/>
          </w:tcPr>
          <w:p w:rsidR="00113CDC" w:rsidRPr="00F676B7" w:rsidRDefault="00113CDC" w:rsidP="00113CDC">
            <w:pPr>
              <w:jc w:val="center"/>
            </w:pPr>
          </w:p>
        </w:tc>
      </w:tr>
      <w:tr w:rsidR="00113CDC" w:rsidRPr="00F676B7" w:rsidTr="00113CDC">
        <w:tc>
          <w:tcPr>
            <w:tcW w:w="540" w:type="dxa"/>
            <w:vAlign w:val="center"/>
          </w:tcPr>
          <w:p w:rsidR="00113CDC" w:rsidRPr="00F676B7" w:rsidRDefault="00113CDC" w:rsidP="00113CDC">
            <w:pPr>
              <w:jc w:val="center"/>
            </w:pPr>
            <w:r w:rsidRPr="00F676B7">
              <w:t>2.1</w:t>
            </w:r>
          </w:p>
        </w:tc>
        <w:tc>
          <w:tcPr>
            <w:tcW w:w="3441" w:type="dxa"/>
            <w:vAlign w:val="center"/>
          </w:tcPr>
          <w:p w:rsidR="00113CDC" w:rsidRPr="00F676B7" w:rsidRDefault="00113CDC" w:rsidP="00113CDC">
            <w:pPr>
              <w:jc w:val="center"/>
            </w:pPr>
            <w:r w:rsidRPr="00F676B7">
              <w:t>На хозяйственно-бытовые нужды</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115,5</w:t>
            </w:r>
          </w:p>
        </w:tc>
        <w:tc>
          <w:tcPr>
            <w:tcW w:w="1969" w:type="dxa"/>
            <w:vAlign w:val="center"/>
          </w:tcPr>
          <w:p w:rsidR="00113CDC" w:rsidRPr="00F676B7" w:rsidRDefault="00113CDC" w:rsidP="00113CDC">
            <w:pPr>
              <w:jc w:val="center"/>
            </w:pPr>
            <w:r w:rsidRPr="00F676B7">
              <w:t>126</w:t>
            </w:r>
          </w:p>
        </w:tc>
      </w:tr>
      <w:tr w:rsidR="00113CDC" w:rsidRPr="00F676B7" w:rsidTr="00113CDC">
        <w:tc>
          <w:tcPr>
            <w:tcW w:w="540" w:type="dxa"/>
            <w:vAlign w:val="center"/>
          </w:tcPr>
          <w:p w:rsidR="00113CDC" w:rsidRPr="00F676B7" w:rsidRDefault="00113CDC" w:rsidP="00113CDC">
            <w:pPr>
              <w:jc w:val="center"/>
            </w:pPr>
            <w:r w:rsidRPr="00F676B7">
              <w:t>2.2</w:t>
            </w:r>
          </w:p>
        </w:tc>
        <w:tc>
          <w:tcPr>
            <w:tcW w:w="3441" w:type="dxa"/>
            <w:vAlign w:val="center"/>
          </w:tcPr>
          <w:p w:rsidR="00113CDC" w:rsidRPr="00F676B7" w:rsidRDefault="00113CDC" w:rsidP="00113CDC">
            <w:pPr>
              <w:jc w:val="center"/>
            </w:pPr>
            <w:r w:rsidRPr="00F676B7">
              <w:t>Неучтенные расходы, 10%</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11,6</w:t>
            </w:r>
          </w:p>
        </w:tc>
        <w:tc>
          <w:tcPr>
            <w:tcW w:w="1969" w:type="dxa"/>
            <w:vAlign w:val="center"/>
          </w:tcPr>
          <w:p w:rsidR="00113CDC" w:rsidRPr="00F676B7" w:rsidRDefault="00113CDC" w:rsidP="00113CDC">
            <w:pPr>
              <w:jc w:val="center"/>
            </w:pPr>
            <w:r w:rsidRPr="00F676B7">
              <w:t>12,6</w:t>
            </w:r>
          </w:p>
        </w:tc>
      </w:tr>
      <w:tr w:rsidR="00113CDC" w:rsidRPr="00F676B7" w:rsidTr="00113CDC">
        <w:tc>
          <w:tcPr>
            <w:tcW w:w="540" w:type="dxa"/>
            <w:vAlign w:val="center"/>
          </w:tcPr>
          <w:p w:rsidR="00113CDC" w:rsidRPr="00F676B7" w:rsidRDefault="00113CDC" w:rsidP="00113CDC">
            <w:pPr>
              <w:jc w:val="center"/>
            </w:pPr>
            <w:r w:rsidRPr="00F676B7">
              <w:t>2.3</w:t>
            </w:r>
          </w:p>
        </w:tc>
        <w:tc>
          <w:tcPr>
            <w:tcW w:w="3441" w:type="dxa"/>
            <w:vAlign w:val="center"/>
          </w:tcPr>
          <w:p w:rsidR="00113CDC" w:rsidRPr="00F676B7" w:rsidRDefault="00113CDC" w:rsidP="00113CDC">
            <w:pPr>
              <w:jc w:val="center"/>
            </w:pPr>
            <w:r w:rsidRPr="00F676B7">
              <w:t>На отопление зданий индивидуальной застройки</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393</w:t>
            </w:r>
          </w:p>
        </w:tc>
        <w:tc>
          <w:tcPr>
            <w:tcW w:w="1969" w:type="dxa"/>
            <w:vAlign w:val="center"/>
          </w:tcPr>
          <w:p w:rsidR="00113CDC" w:rsidRPr="00F676B7" w:rsidRDefault="00113CDC" w:rsidP="00113CDC">
            <w:pPr>
              <w:jc w:val="center"/>
            </w:pPr>
            <w:r w:rsidRPr="00F676B7">
              <w:t>583</w:t>
            </w:r>
          </w:p>
        </w:tc>
      </w:tr>
      <w:tr w:rsidR="00113CDC" w:rsidRPr="00F676B7" w:rsidTr="00113CDC">
        <w:tc>
          <w:tcPr>
            <w:tcW w:w="540" w:type="dxa"/>
            <w:vAlign w:val="center"/>
          </w:tcPr>
          <w:p w:rsidR="00113CDC" w:rsidRPr="00F676B7" w:rsidRDefault="00113CDC" w:rsidP="00113CDC">
            <w:pPr>
              <w:jc w:val="center"/>
            </w:pPr>
            <w:r w:rsidRPr="00F676B7">
              <w:t>2.4</w:t>
            </w:r>
          </w:p>
        </w:tc>
        <w:tc>
          <w:tcPr>
            <w:tcW w:w="3441" w:type="dxa"/>
            <w:vAlign w:val="center"/>
          </w:tcPr>
          <w:p w:rsidR="00113CDC" w:rsidRPr="00F676B7" w:rsidRDefault="00113CDC" w:rsidP="00113CDC">
            <w:pPr>
              <w:jc w:val="center"/>
            </w:pPr>
            <w:r w:rsidRPr="00F676B7">
              <w:t>Расход на производственные нужды</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p>
        </w:tc>
        <w:tc>
          <w:tcPr>
            <w:tcW w:w="1969" w:type="dxa"/>
            <w:vAlign w:val="center"/>
          </w:tcPr>
          <w:p w:rsidR="00113CDC" w:rsidRPr="00F676B7" w:rsidRDefault="00113CDC" w:rsidP="00113CDC">
            <w:pPr>
              <w:jc w:val="center"/>
            </w:pPr>
          </w:p>
        </w:tc>
      </w:tr>
      <w:tr w:rsidR="00113CDC" w:rsidRPr="00F676B7" w:rsidTr="00113CDC">
        <w:tc>
          <w:tcPr>
            <w:tcW w:w="540" w:type="dxa"/>
            <w:vAlign w:val="center"/>
          </w:tcPr>
          <w:p w:rsidR="00113CDC" w:rsidRPr="00F676B7" w:rsidRDefault="00113CDC" w:rsidP="00113CDC">
            <w:pPr>
              <w:jc w:val="center"/>
            </w:pPr>
          </w:p>
        </w:tc>
        <w:tc>
          <w:tcPr>
            <w:tcW w:w="3441" w:type="dxa"/>
            <w:vAlign w:val="center"/>
          </w:tcPr>
          <w:p w:rsidR="00113CDC" w:rsidRPr="00F676B7" w:rsidRDefault="00113CDC" w:rsidP="00113CDC">
            <w:pPr>
              <w:jc w:val="center"/>
            </w:pPr>
            <w:r w:rsidRPr="00F676B7">
              <w:t>Итого</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520,1</w:t>
            </w:r>
          </w:p>
        </w:tc>
        <w:tc>
          <w:tcPr>
            <w:tcW w:w="1969" w:type="dxa"/>
            <w:vAlign w:val="center"/>
          </w:tcPr>
          <w:p w:rsidR="00113CDC" w:rsidRPr="00F676B7" w:rsidRDefault="00113CDC" w:rsidP="00113CDC">
            <w:pPr>
              <w:jc w:val="center"/>
            </w:pPr>
            <w:r w:rsidRPr="00F676B7">
              <w:t>721,6</w:t>
            </w:r>
          </w:p>
        </w:tc>
      </w:tr>
    </w:tbl>
    <w:p w:rsidR="00113CDC" w:rsidRDefault="00113CDC" w:rsidP="00113CDC">
      <w:pPr>
        <w:ind w:firstLine="540"/>
        <w:jc w:val="center"/>
      </w:pPr>
    </w:p>
    <w:p w:rsidR="00113CDC" w:rsidRDefault="00113CDC" w:rsidP="00113CDC">
      <w:pPr>
        <w:ind w:firstLine="540"/>
        <w:jc w:val="both"/>
      </w:pPr>
      <w:r>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113CDC" w:rsidRDefault="00113CDC" w:rsidP="00113CDC">
      <w:pPr>
        <w:ind w:firstLine="540"/>
        <w:jc w:val="both"/>
      </w:pPr>
      <w:r>
        <w:t xml:space="preserve">Распределение газа в поселке предусматривается по двухступенчатой схеме. </w:t>
      </w:r>
      <w:r w:rsidRPr="009C0604">
        <w:t xml:space="preserve">Связь между газопроводами осуществляется через ГРП. </w:t>
      </w:r>
    </w:p>
    <w:p w:rsidR="00113CDC" w:rsidRDefault="00113CDC" w:rsidP="00113CDC">
      <w:pPr>
        <w:ind w:firstLine="540"/>
        <w:jc w:val="both"/>
      </w:pPr>
      <w:r>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w:t>
      </w:r>
    </w:p>
    <w:p w:rsidR="00113CDC" w:rsidRDefault="00113CDC" w:rsidP="00113CDC">
      <w:pPr>
        <w:ind w:firstLine="540"/>
        <w:jc w:val="both"/>
      </w:pPr>
      <w:r>
        <w:t>- строительство межпоселкового газопровода;</w:t>
      </w:r>
    </w:p>
    <w:p w:rsidR="00113CDC" w:rsidRDefault="00113CDC" w:rsidP="00113CDC">
      <w:pPr>
        <w:ind w:firstLine="540"/>
        <w:jc w:val="both"/>
      </w:pPr>
      <w:r>
        <w:t>- строительство газопроводов низкого давления;</w:t>
      </w:r>
    </w:p>
    <w:p w:rsidR="00113CDC" w:rsidRDefault="00113CDC" w:rsidP="00113CDC">
      <w:pPr>
        <w:ind w:firstLine="540"/>
        <w:jc w:val="both"/>
      </w:pPr>
      <w:r>
        <w:t>- установка ГРП;</w:t>
      </w:r>
    </w:p>
    <w:p w:rsidR="00113CDC" w:rsidRDefault="00113CDC" w:rsidP="00113CDC">
      <w:pPr>
        <w:ind w:firstLine="540"/>
        <w:jc w:val="both"/>
      </w:pPr>
      <w:r>
        <w:t>- перевод потребителей индивидуального малоэтажного строительства на автономные источники тепла, работающие на газовом топливе.</w:t>
      </w:r>
    </w:p>
    <w:p w:rsidR="00113CDC" w:rsidRDefault="00113CDC" w:rsidP="00113CDC">
      <w:pPr>
        <w:ind w:firstLine="540"/>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Электроснабжение</w:t>
      </w:r>
    </w:p>
    <w:p w:rsidR="00113CDC" w:rsidRPr="00AD0843" w:rsidRDefault="00113CDC" w:rsidP="00113CDC">
      <w:pPr>
        <w:jc w:val="center"/>
        <w:rPr>
          <w:u w:val="single"/>
        </w:rPr>
      </w:pPr>
      <w:r w:rsidRPr="00AD0843">
        <w:rPr>
          <w:u w:val="single"/>
        </w:rPr>
        <w:t>Существующее положение</w:t>
      </w:r>
    </w:p>
    <w:p w:rsidR="00113CDC" w:rsidRPr="00AD0843" w:rsidRDefault="00113CDC" w:rsidP="00113CDC">
      <w:pPr>
        <w:ind w:firstLine="540"/>
        <w:jc w:val="both"/>
      </w:pPr>
      <w:r>
        <w:t>Электроснабжение поселка</w:t>
      </w:r>
      <w:r w:rsidRPr="00AD0843">
        <w:t xml:space="preserve"> осуществляется от сетей Ростовской энергосистемы и генерирующих источников электроснабжения.</w:t>
      </w:r>
    </w:p>
    <w:p w:rsidR="00113CDC" w:rsidRPr="00AD0843" w:rsidRDefault="00113CDC" w:rsidP="00113CDC">
      <w:pPr>
        <w:ind w:firstLine="540"/>
        <w:jc w:val="both"/>
      </w:pPr>
      <w:r w:rsidRPr="00AD0843">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113CDC" w:rsidRPr="00AD0843" w:rsidRDefault="00113CDC" w:rsidP="00113CDC">
      <w:pPr>
        <w:ind w:firstLine="540"/>
        <w:jc w:val="both"/>
      </w:pPr>
      <w:r w:rsidRPr="00AD0843">
        <w:t xml:space="preserve">Центром питания сети напряжением 330, 220, 110 кВ Красносулинского района является Экспериментальная ТЭС (связанная высоковольтными </w:t>
      </w:r>
      <w:r>
        <w:t>ли</w:t>
      </w:r>
      <w:r w:rsidRPr="00AD0843">
        <w:t>ниями с Ростовской энергосистемой, в т.ч. с Новочеркасской ГРЭС, подстанцией Ш-30, подстанцией Б-10).</w:t>
      </w:r>
    </w:p>
    <w:p w:rsidR="00113CDC" w:rsidRPr="00AD0843" w:rsidRDefault="00113CDC" w:rsidP="00113CDC">
      <w:pPr>
        <w:ind w:firstLine="540"/>
        <w:jc w:val="both"/>
      </w:pPr>
      <w:r w:rsidRPr="00AD0843">
        <w:t>Распредели</w:t>
      </w:r>
      <w:r>
        <w:t>тельная сеть поселка</w:t>
      </w:r>
      <w:r w:rsidRPr="00AD0843">
        <w:t xml:space="preserve"> работает на напряжении 6 кВ, 10 кВ. Сети выполнены в воздушном исполнении по радиальной схеме.</w:t>
      </w:r>
    </w:p>
    <w:p w:rsidR="00113CDC" w:rsidRPr="00AD0843" w:rsidRDefault="00113CDC" w:rsidP="00113CDC">
      <w:pPr>
        <w:ind w:firstLine="540"/>
        <w:jc w:val="both"/>
      </w:pPr>
      <w:r>
        <w:t xml:space="preserve">На территории поселка </w:t>
      </w:r>
      <w:r w:rsidRPr="00AD0843">
        <w:t>расположены трансформаторные пункты, от которых осуществляется снабжение потребителей застройки.</w:t>
      </w: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rsidRPr="00AD0843">
        <w:t>Ист</w:t>
      </w:r>
      <w:r>
        <w:t>очником электроснабжения поселка</w:t>
      </w:r>
      <w:r w:rsidRPr="00AD0843">
        <w:t xml:space="preserve"> остаются существующие понизительные подстанции.</w:t>
      </w:r>
    </w:p>
    <w:p w:rsidR="00113CDC" w:rsidRPr="00AD0843" w:rsidRDefault="00113CDC" w:rsidP="00113CDC">
      <w:pPr>
        <w:ind w:firstLine="540"/>
        <w:jc w:val="both"/>
      </w:pPr>
      <w:r w:rsidRPr="00AD0843">
        <w:t>Потребителями электроэнергии являются жилые и общественные здания, сельскохозяйственные потребители.</w:t>
      </w:r>
    </w:p>
    <w:p w:rsidR="00113CDC" w:rsidRPr="00AD0843" w:rsidRDefault="00113CDC" w:rsidP="00113CDC">
      <w:pPr>
        <w:ind w:firstLine="540"/>
        <w:jc w:val="both"/>
      </w:pPr>
      <w:r w:rsidRPr="00EE366D">
        <w:t xml:space="preserve">Расчеты </w:t>
      </w:r>
      <w:r>
        <w:t xml:space="preserve">годового расхода электроэнергии </w:t>
      </w:r>
      <w:r w:rsidRPr="00EE366D">
        <w:t>приведены в табл. 9</w:t>
      </w:r>
      <w:r>
        <w:t>.</w:t>
      </w:r>
    </w:p>
    <w:p w:rsidR="00113CDC" w:rsidRDefault="00113CDC" w:rsidP="00113CDC">
      <w:pPr>
        <w:ind w:firstLine="900"/>
        <w:jc w:val="center"/>
      </w:pPr>
      <w:r>
        <w:rPr>
          <w:b/>
        </w:rPr>
        <w:t>Годовой расход электроэнергии</w:t>
      </w:r>
    </w:p>
    <w:p w:rsidR="00113CDC" w:rsidRPr="00AD0843" w:rsidRDefault="00113CDC" w:rsidP="00113CDC">
      <w:pPr>
        <w:ind w:firstLine="900"/>
        <w:jc w:val="right"/>
      </w:pPr>
      <w:r w:rsidRPr="00AD0843">
        <w:t xml:space="preserve">Таблица </w:t>
      </w:r>
      <w: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1531"/>
        <w:gridCol w:w="1503"/>
        <w:gridCol w:w="1186"/>
        <w:gridCol w:w="1531"/>
        <w:gridCol w:w="1193"/>
        <w:gridCol w:w="1186"/>
      </w:tblGrid>
      <w:tr w:rsidR="00113CDC" w:rsidRPr="00FF4F06" w:rsidTr="00113CDC">
        <w:tc>
          <w:tcPr>
            <w:tcW w:w="2049" w:type="dxa"/>
            <w:vMerge w:val="restart"/>
            <w:vAlign w:val="center"/>
          </w:tcPr>
          <w:p w:rsidR="00113CDC" w:rsidRPr="00F676B7" w:rsidRDefault="00113CDC" w:rsidP="00113CDC">
            <w:pPr>
              <w:jc w:val="center"/>
            </w:pPr>
            <w:r w:rsidRPr="00F676B7">
              <w:t xml:space="preserve">Потребители </w:t>
            </w:r>
          </w:p>
        </w:tc>
        <w:tc>
          <w:tcPr>
            <w:tcW w:w="3933" w:type="dxa"/>
            <w:gridSpan w:val="3"/>
            <w:vAlign w:val="center"/>
          </w:tcPr>
          <w:p w:rsidR="00113CDC" w:rsidRPr="00F676B7" w:rsidRDefault="00113CDC" w:rsidP="00113CDC">
            <w:pPr>
              <w:jc w:val="center"/>
            </w:pPr>
            <w:r w:rsidRPr="00F676B7">
              <w:t>I очередь</w:t>
            </w:r>
          </w:p>
        </w:tc>
        <w:tc>
          <w:tcPr>
            <w:tcW w:w="3589" w:type="dxa"/>
            <w:gridSpan w:val="3"/>
            <w:vAlign w:val="center"/>
          </w:tcPr>
          <w:p w:rsidR="00113CDC" w:rsidRPr="00F676B7" w:rsidRDefault="00113CDC" w:rsidP="00113CDC">
            <w:pPr>
              <w:jc w:val="center"/>
            </w:pPr>
            <w:r w:rsidRPr="00F676B7">
              <w:t>Расчетный срок</w:t>
            </w:r>
          </w:p>
        </w:tc>
      </w:tr>
      <w:tr w:rsidR="00113CDC" w:rsidRPr="00FF4F06" w:rsidTr="00113CDC">
        <w:tc>
          <w:tcPr>
            <w:tcW w:w="2049" w:type="dxa"/>
            <w:vMerge/>
            <w:vAlign w:val="center"/>
          </w:tcPr>
          <w:p w:rsidR="00113CDC" w:rsidRPr="00F676B7" w:rsidRDefault="00113CDC" w:rsidP="00113CDC">
            <w:pPr>
              <w:jc w:val="center"/>
            </w:pPr>
          </w:p>
        </w:tc>
        <w:tc>
          <w:tcPr>
            <w:tcW w:w="1312" w:type="dxa"/>
            <w:vAlign w:val="center"/>
          </w:tcPr>
          <w:p w:rsidR="00113CDC" w:rsidRPr="00F676B7" w:rsidRDefault="00113CDC" w:rsidP="00113CDC">
            <w:pPr>
              <w:jc w:val="center"/>
            </w:pPr>
            <w:r w:rsidRPr="00F676B7">
              <w:t>Численность населения, чел.</w:t>
            </w:r>
          </w:p>
        </w:tc>
        <w:tc>
          <w:tcPr>
            <w:tcW w:w="1551" w:type="dxa"/>
            <w:vAlign w:val="center"/>
          </w:tcPr>
          <w:p w:rsidR="00113CDC" w:rsidRPr="00F676B7" w:rsidRDefault="00113CDC" w:rsidP="00113CDC">
            <w:pPr>
              <w:jc w:val="center"/>
            </w:pPr>
            <w:r w:rsidRPr="00F676B7">
              <w:t>Уд. норма, кВт</w:t>
            </w:r>
            <w:proofErr w:type="gramStart"/>
            <w:r w:rsidRPr="00F676B7">
              <w:t>.ч</w:t>
            </w:r>
            <w:proofErr w:type="gramEnd"/>
            <w:r w:rsidRPr="00F676B7">
              <w:t>ел/г</w:t>
            </w:r>
          </w:p>
        </w:tc>
        <w:tc>
          <w:tcPr>
            <w:tcW w:w="1070" w:type="dxa"/>
            <w:vAlign w:val="center"/>
          </w:tcPr>
          <w:p w:rsidR="00113CDC" w:rsidRPr="00F676B7" w:rsidRDefault="00113CDC" w:rsidP="00113CDC">
            <w:pPr>
              <w:jc w:val="center"/>
            </w:pPr>
            <w:r w:rsidRPr="00F676B7">
              <w:t>Электро-</w:t>
            </w:r>
          </w:p>
          <w:p w:rsidR="00113CDC" w:rsidRPr="00F676B7" w:rsidRDefault="00113CDC" w:rsidP="00113CDC">
            <w:pPr>
              <w:jc w:val="center"/>
            </w:pPr>
            <w:r w:rsidRPr="00F676B7">
              <w:t xml:space="preserve">энергия, </w:t>
            </w:r>
          </w:p>
          <w:p w:rsidR="00113CDC" w:rsidRPr="00F676B7" w:rsidRDefault="00113CDC" w:rsidP="00113CDC">
            <w:pPr>
              <w:jc w:val="center"/>
            </w:pPr>
            <w:r w:rsidRPr="00F676B7">
              <w:t>кВт</w:t>
            </w:r>
            <w:proofErr w:type="gramStart"/>
            <w:r w:rsidRPr="00F676B7">
              <w:t>.ч</w:t>
            </w:r>
            <w:proofErr w:type="gramEnd"/>
            <w:r w:rsidRPr="00F676B7">
              <w:t xml:space="preserve">/год </w:t>
            </w:r>
          </w:p>
        </w:tc>
        <w:tc>
          <w:tcPr>
            <w:tcW w:w="1346" w:type="dxa"/>
            <w:vAlign w:val="center"/>
          </w:tcPr>
          <w:p w:rsidR="00113CDC" w:rsidRPr="00F676B7" w:rsidRDefault="00113CDC" w:rsidP="00113CDC">
            <w:pPr>
              <w:jc w:val="center"/>
            </w:pPr>
            <w:r w:rsidRPr="00F676B7">
              <w:t>Численность населения, чел.</w:t>
            </w:r>
          </w:p>
        </w:tc>
        <w:tc>
          <w:tcPr>
            <w:tcW w:w="1196" w:type="dxa"/>
            <w:vAlign w:val="center"/>
          </w:tcPr>
          <w:p w:rsidR="00113CDC" w:rsidRPr="00F676B7" w:rsidRDefault="00113CDC" w:rsidP="00113CDC">
            <w:pPr>
              <w:jc w:val="center"/>
            </w:pPr>
            <w:r w:rsidRPr="00F676B7">
              <w:t>Уд. норма, кВт</w:t>
            </w:r>
            <w:proofErr w:type="gramStart"/>
            <w:r w:rsidRPr="00F676B7">
              <w:t>.ч</w:t>
            </w:r>
            <w:proofErr w:type="gramEnd"/>
            <w:r w:rsidRPr="00F676B7">
              <w:t>ел/г</w:t>
            </w:r>
          </w:p>
        </w:tc>
        <w:tc>
          <w:tcPr>
            <w:tcW w:w="1047" w:type="dxa"/>
            <w:vAlign w:val="center"/>
          </w:tcPr>
          <w:p w:rsidR="00113CDC" w:rsidRPr="00F676B7" w:rsidRDefault="00113CDC" w:rsidP="00113CDC">
            <w:pPr>
              <w:jc w:val="center"/>
            </w:pPr>
            <w:r w:rsidRPr="00F676B7">
              <w:t>Электро-</w:t>
            </w:r>
          </w:p>
          <w:p w:rsidR="00113CDC" w:rsidRPr="00F676B7" w:rsidRDefault="00113CDC" w:rsidP="00113CDC">
            <w:pPr>
              <w:jc w:val="center"/>
            </w:pPr>
            <w:r w:rsidRPr="00F676B7">
              <w:t xml:space="preserve">энергия, </w:t>
            </w:r>
          </w:p>
          <w:p w:rsidR="00113CDC" w:rsidRPr="00F676B7" w:rsidRDefault="00113CDC" w:rsidP="00113CDC">
            <w:pPr>
              <w:jc w:val="center"/>
            </w:pPr>
            <w:r w:rsidRPr="00F676B7">
              <w:t>кВт</w:t>
            </w:r>
            <w:proofErr w:type="gramStart"/>
            <w:r w:rsidRPr="00F676B7">
              <w:t>.ч</w:t>
            </w:r>
            <w:proofErr w:type="gramEnd"/>
            <w:r w:rsidRPr="00F676B7">
              <w:t xml:space="preserve">/год </w:t>
            </w:r>
          </w:p>
        </w:tc>
      </w:tr>
      <w:tr w:rsidR="00113CDC" w:rsidRPr="00FF4F06" w:rsidTr="00113CDC">
        <w:tc>
          <w:tcPr>
            <w:tcW w:w="2049" w:type="dxa"/>
            <w:vAlign w:val="center"/>
          </w:tcPr>
          <w:p w:rsidR="00113CDC" w:rsidRPr="00F676B7" w:rsidRDefault="00113CDC" w:rsidP="00113CDC">
            <w:pPr>
              <w:jc w:val="center"/>
            </w:pPr>
            <w:r w:rsidRPr="00F676B7">
              <w:t>1. Коммунально-бытовые потребители</w:t>
            </w:r>
          </w:p>
        </w:tc>
        <w:tc>
          <w:tcPr>
            <w:tcW w:w="1312" w:type="dxa"/>
            <w:vAlign w:val="center"/>
          </w:tcPr>
          <w:p w:rsidR="00113CDC" w:rsidRPr="00F676B7" w:rsidRDefault="00113CDC" w:rsidP="00113CDC">
            <w:pPr>
              <w:jc w:val="center"/>
            </w:pPr>
            <w:r w:rsidRPr="00F676B7">
              <w:t>385</w:t>
            </w:r>
          </w:p>
        </w:tc>
        <w:tc>
          <w:tcPr>
            <w:tcW w:w="1551" w:type="dxa"/>
            <w:vAlign w:val="center"/>
          </w:tcPr>
          <w:p w:rsidR="00113CDC" w:rsidRPr="00F676B7" w:rsidRDefault="00113CDC" w:rsidP="00113CDC">
            <w:pPr>
              <w:jc w:val="center"/>
            </w:pPr>
            <w:r w:rsidRPr="00F676B7">
              <w:t>950</w:t>
            </w:r>
          </w:p>
        </w:tc>
        <w:tc>
          <w:tcPr>
            <w:tcW w:w="1070" w:type="dxa"/>
            <w:vAlign w:val="center"/>
          </w:tcPr>
          <w:p w:rsidR="00113CDC" w:rsidRPr="00F676B7" w:rsidRDefault="00113CDC" w:rsidP="00113CDC">
            <w:pPr>
              <w:jc w:val="center"/>
            </w:pPr>
            <w:r w:rsidRPr="00F676B7">
              <w:t>366</w:t>
            </w:r>
          </w:p>
        </w:tc>
        <w:tc>
          <w:tcPr>
            <w:tcW w:w="1346" w:type="dxa"/>
            <w:vAlign w:val="center"/>
          </w:tcPr>
          <w:p w:rsidR="00113CDC" w:rsidRPr="00F676B7" w:rsidRDefault="00113CDC" w:rsidP="00113CDC">
            <w:pPr>
              <w:jc w:val="center"/>
            </w:pPr>
            <w:r w:rsidRPr="00F676B7">
              <w:t>420</w:t>
            </w:r>
          </w:p>
        </w:tc>
        <w:tc>
          <w:tcPr>
            <w:tcW w:w="1196" w:type="dxa"/>
            <w:vAlign w:val="center"/>
          </w:tcPr>
          <w:p w:rsidR="00113CDC" w:rsidRPr="00F676B7" w:rsidRDefault="00113CDC" w:rsidP="00113CDC">
            <w:pPr>
              <w:jc w:val="center"/>
            </w:pPr>
            <w:r w:rsidRPr="00F676B7">
              <w:t>950</w:t>
            </w:r>
          </w:p>
        </w:tc>
        <w:tc>
          <w:tcPr>
            <w:tcW w:w="1047" w:type="dxa"/>
            <w:vAlign w:val="center"/>
          </w:tcPr>
          <w:p w:rsidR="00113CDC" w:rsidRPr="00F676B7" w:rsidRDefault="00113CDC" w:rsidP="00113CDC">
            <w:pPr>
              <w:jc w:val="center"/>
            </w:pPr>
            <w:r w:rsidRPr="00F676B7">
              <w:t>399</w:t>
            </w:r>
          </w:p>
        </w:tc>
      </w:tr>
    </w:tbl>
    <w:p w:rsidR="00113CDC" w:rsidRDefault="00113CDC" w:rsidP="00113CDC">
      <w:pPr>
        <w:ind w:firstLine="900"/>
        <w:jc w:val="both"/>
      </w:pPr>
    </w:p>
    <w:p w:rsidR="00113CDC" w:rsidRPr="00AD0843" w:rsidRDefault="00113CDC" w:rsidP="00113CDC">
      <w:pPr>
        <w:ind w:firstLine="540"/>
        <w:jc w:val="both"/>
      </w:pPr>
      <w:r>
        <w:t>Распределение электроэнергии по территории будет осуществляться по линиям 6кВ, 10 кВ.</w:t>
      </w:r>
    </w:p>
    <w:p w:rsidR="00113CDC" w:rsidRDefault="00113CDC" w:rsidP="00113CDC">
      <w:pPr>
        <w:ind w:firstLine="540"/>
        <w:jc w:val="both"/>
      </w:pPr>
      <w:r w:rsidRPr="00AD0843">
        <w:t>Уровень электропотребления будет корректироваться в зависимости от возможных инвестиционных проектов.</w:t>
      </w:r>
    </w:p>
    <w:p w:rsidR="00113CDC" w:rsidRDefault="00113CDC" w:rsidP="00113CDC">
      <w:pPr>
        <w:ind w:firstLine="540"/>
        <w:jc w:val="both"/>
      </w:pPr>
      <w: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rsidR="00113CDC" w:rsidRDefault="00113CDC" w:rsidP="00113CDC">
      <w:pPr>
        <w:ind w:firstLine="540"/>
        <w:jc w:val="both"/>
      </w:pPr>
      <w:r>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rsidR="00113CDC" w:rsidRPr="00AD0843" w:rsidRDefault="00113CDC" w:rsidP="00113CDC">
      <w:pPr>
        <w:ind w:firstLine="540"/>
        <w:jc w:val="both"/>
      </w:pPr>
      <w:r w:rsidRPr="00AD0843">
        <w:t>Уличное освещение предусматривается воздушным, управление уличным освещением – дистанционное.</w:t>
      </w:r>
    </w:p>
    <w:p w:rsidR="00113CDC" w:rsidRPr="00AD0843" w:rsidRDefault="00113CDC" w:rsidP="00113CDC">
      <w:pPr>
        <w:ind w:firstLine="540"/>
        <w:jc w:val="both"/>
      </w:pPr>
      <w:r w:rsidRPr="00AD0843">
        <w:t>Для покрытия электрических нагрузок поселка и повышения качества снабжения электроэнергией предлагается следующее:</w:t>
      </w:r>
    </w:p>
    <w:p w:rsidR="00113CDC" w:rsidRPr="00AD0843" w:rsidRDefault="00113CDC" w:rsidP="00113CDC">
      <w:pPr>
        <w:ind w:firstLine="540"/>
        <w:jc w:val="both"/>
      </w:pPr>
      <w:r w:rsidRPr="00AD0843">
        <w:t>1. Замена физически устаревших ВЛ-6 кВ, 10 кВ.</w:t>
      </w:r>
    </w:p>
    <w:p w:rsidR="00113CDC" w:rsidRPr="00AD0843" w:rsidRDefault="00113CDC" w:rsidP="00113CDC">
      <w:pPr>
        <w:ind w:firstLine="900"/>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Связь</w:t>
      </w:r>
    </w:p>
    <w:p w:rsidR="00113CDC" w:rsidRPr="009E5305" w:rsidRDefault="00113CDC" w:rsidP="00113CDC">
      <w:pPr>
        <w:ind w:firstLine="540"/>
        <w:jc w:val="both"/>
      </w:pPr>
      <w:r>
        <w:t>В поселке предоставляются универсальные услуги связи.</w:t>
      </w:r>
    </w:p>
    <w:p w:rsidR="00113CDC" w:rsidRPr="00124A7A" w:rsidRDefault="00113CDC" w:rsidP="00113CDC">
      <w:pPr>
        <w:jc w:val="center"/>
        <w:rPr>
          <w:u w:val="single"/>
        </w:rPr>
      </w:pPr>
      <w:r w:rsidRPr="00124A7A">
        <w:rPr>
          <w:u w:val="single"/>
        </w:rPr>
        <w:t>Телефонизация</w:t>
      </w:r>
    </w:p>
    <w:p w:rsidR="00113CDC" w:rsidRDefault="00113CDC" w:rsidP="00113CDC">
      <w:pPr>
        <w:ind w:firstLine="540"/>
        <w:jc w:val="both"/>
      </w:pPr>
      <w:r>
        <w:t>В поселке имеется таксофон универсальной связи.</w:t>
      </w:r>
    </w:p>
    <w:p w:rsidR="00113CDC" w:rsidRDefault="00113CDC" w:rsidP="00113CDC">
      <w:pPr>
        <w:ind w:firstLine="540"/>
        <w:jc w:val="both"/>
      </w:pPr>
      <w:proofErr w:type="gramStart"/>
      <w:r w:rsidRPr="007C6494">
        <w:t>Удалённость</w:t>
      </w:r>
      <w:r>
        <w:t xml:space="preserve"> поселка  от существующей АТС  и</w:t>
      </w:r>
      <w:r w:rsidRPr="007C6494">
        <w:t xml:space="preserve"> необходимость прокладки абонентской линии, полноценное присутствие сетей сотовой связи обуславливает снижение спроса на услуги местной телефонной сети.</w:t>
      </w:r>
      <w:proofErr w:type="gramEnd"/>
    </w:p>
    <w:p w:rsidR="00113CDC" w:rsidRDefault="00113CDC" w:rsidP="00113CDC">
      <w:pPr>
        <w:ind w:firstLine="540"/>
        <w:jc w:val="both"/>
      </w:pPr>
      <w:r>
        <w:t>Территория поселка охвачена зонами устойчивой связи основных операторов сотовой связи.</w:t>
      </w:r>
    </w:p>
    <w:p w:rsidR="00113CDC" w:rsidRPr="00AD0843" w:rsidRDefault="00113CDC" w:rsidP="00113CDC">
      <w:pPr>
        <w:ind w:firstLine="540"/>
        <w:jc w:val="both"/>
      </w:pPr>
      <w:r>
        <w:t>Предусматривается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113CDC" w:rsidRDefault="00113CDC" w:rsidP="00113CDC">
      <w:pPr>
        <w:jc w:val="center"/>
        <w:rPr>
          <w:u w:val="single"/>
        </w:rPr>
      </w:pPr>
      <w:r w:rsidRPr="00124A7A">
        <w:rPr>
          <w:u w:val="single"/>
        </w:rPr>
        <w:t>Радиофикация, телевидение</w:t>
      </w:r>
    </w:p>
    <w:p w:rsidR="00113CDC" w:rsidRPr="00C0693C" w:rsidRDefault="00113CDC" w:rsidP="00113CDC">
      <w:pPr>
        <w:ind w:firstLine="540"/>
      </w:pPr>
      <w:r>
        <w:t>Проводное вещание не осуществляется.</w:t>
      </w:r>
    </w:p>
    <w:p w:rsidR="00113CDC" w:rsidRDefault="00113CDC" w:rsidP="00113CDC">
      <w:pPr>
        <w:ind w:firstLine="540"/>
        <w:jc w:val="both"/>
      </w:pPr>
      <w:r>
        <w:t>Поселок</w:t>
      </w:r>
      <w:r w:rsidRPr="006D39C0">
        <w:t xml:space="preserve"> находится в зоне уверенного приема телевизионных программ. </w:t>
      </w:r>
    </w:p>
    <w:p w:rsidR="00113CDC" w:rsidRPr="00AD0843" w:rsidRDefault="00113CDC" w:rsidP="00113CDC">
      <w:pPr>
        <w:ind w:firstLine="540"/>
        <w:jc w:val="both"/>
      </w:pPr>
      <w:r w:rsidRPr="00AD0843">
        <w:t xml:space="preserve">На территории существующей </w:t>
      </w:r>
      <w:proofErr w:type="gramStart"/>
      <w:r w:rsidRPr="00AD0843">
        <w:t>малоэтажной индивидуальной</w:t>
      </w:r>
      <w:proofErr w:type="gramEnd"/>
      <w:r w:rsidRPr="00AD0843">
        <w:t xml:space="preserve"> застройки </w:t>
      </w:r>
      <w:r>
        <w:t>рекомендуется</w:t>
      </w:r>
      <w:r w:rsidRPr="00AD0843">
        <w:t xml:space="preserve"> </w:t>
      </w:r>
      <w:r>
        <w:t>использовать</w:t>
      </w:r>
      <w:r w:rsidRPr="00AD0843">
        <w:t xml:space="preserve"> эфирное радиотрансляционное радиовещание с использованием УКВ ЧС станций и приемников УКВ ЧМ вещания с фиксированной частотой вещания.</w:t>
      </w:r>
    </w:p>
    <w:p w:rsidR="00113CDC" w:rsidRDefault="00113CDC" w:rsidP="00113CDC">
      <w:pPr>
        <w:ind w:firstLine="540"/>
        <w:jc w:val="both"/>
      </w:pPr>
      <w:r>
        <w:t>Дальнейшее развитие телевизионного вещания должно вестись в следующих направлениях:</w:t>
      </w:r>
    </w:p>
    <w:p w:rsidR="00113CDC" w:rsidRDefault="00113CDC" w:rsidP="00113CDC">
      <w:pPr>
        <w:ind w:firstLine="540"/>
        <w:jc w:val="both"/>
      </w:pPr>
      <w:r>
        <w:t>- развитие систем кабельного телевидения;</w:t>
      </w:r>
    </w:p>
    <w:p w:rsidR="00113CDC" w:rsidRDefault="00113CDC" w:rsidP="00113CDC">
      <w:pPr>
        <w:ind w:firstLine="540"/>
        <w:jc w:val="both"/>
      </w:pPr>
      <w:r>
        <w:t>- развитие систем спутникового телевидения;</w:t>
      </w:r>
    </w:p>
    <w:p w:rsidR="00113CDC" w:rsidRDefault="00113CDC" w:rsidP="00113CDC">
      <w:pPr>
        <w:ind w:firstLine="540"/>
        <w:jc w:val="both"/>
      </w:pPr>
      <w:r>
        <w:t xml:space="preserve">- подготовка и переход к </w:t>
      </w:r>
      <w:smartTag w:uri="urn:schemas-microsoft-com:office:smarttags" w:element="metricconverter">
        <w:smartTagPr>
          <w:attr w:name="ProductID" w:val="2015 г"/>
        </w:smartTagPr>
        <w:r>
          <w:t>2015 г</w:t>
        </w:r>
      </w:smartTag>
      <w:r>
        <w:t xml:space="preserve"> на цифровое телевизионное вещание, с внедрением которого резко возрастет качество вещания и увеличится число каналов вещания;</w:t>
      </w:r>
    </w:p>
    <w:p w:rsidR="00113CDC" w:rsidRPr="00AD0843" w:rsidRDefault="00113CDC" w:rsidP="00113CDC">
      <w:pPr>
        <w:ind w:firstLine="540"/>
        <w:jc w:val="both"/>
      </w:pPr>
      <w:r>
        <w:t>- расширение мультимедийных услуг населению по кабельным сетям телевидения  и подача программ ТВ вещания по телекоммуникационным сетям.</w:t>
      </w:r>
    </w:p>
    <w:p w:rsidR="00113CDC" w:rsidRPr="008F7A72" w:rsidRDefault="00113CDC" w:rsidP="00113CDC">
      <w:pPr>
        <w:pStyle w:val="2"/>
        <w:spacing w:before="0" w:after="0"/>
        <w:rPr>
          <w:rFonts w:cs="Times New Roman"/>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Санитарная очистка территории</w:t>
      </w:r>
    </w:p>
    <w:p w:rsidR="00113CDC" w:rsidRPr="00AD0843" w:rsidRDefault="00113CDC" w:rsidP="00113CDC">
      <w:pPr>
        <w:jc w:val="center"/>
        <w:rPr>
          <w:u w:val="single"/>
        </w:rPr>
      </w:pPr>
      <w:r w:rsidRPr="00AD0843">
        <w:rPr>
          <w:u w:val="single"/>
        </w:rPr>
        <w:t>Существующее положение</w:t>
      </w:r>
    </w:p>
    <w:p w:rsidR="00113CDC" w:rsidRPr="00AD0843" w:rsidRDefault="00113CDC" w:rsidP="00113CDC">
      <w:pPr>
        <w:ind w:firstLine="540"/>
        <w:jc w:val="both"/>
      </w:pPr>
      <w:r>
        <w:t>В селе</w:t>
      </w:r>
      <w:r w:rsidRPr="00AD0843">
        <w:t xml:space="preserve"> организована планово-регулярная система санитарной очистки территории.</w:t>
      </w:r>
    </w:p>
    <w:p w:rsidR="00113CDC" w:rsidRPr="00AD0843" w:rsidRDefault="00113CDC" w:rsidP="00113CDC">
      <w:pPr>
        <w:ind w:firstLine="540"/>
        <w:jc w:val="both"/>
      </w:pPr>
      <w:r w:rsidRPr="00AD0843">
        <w:t>Бытовые отходы, включающие домовой мусор, смет с усовершенствованных дорожных покрытий, нетоксичные отходы коммунальных предприятий, собираются и транспортируются для обезвреживания. Твердые бытовые отходы (ТБО) собираются унитарным способом (отсутствует раздельный способ).</w:t>
      </w:r>
    </w:p>
    <w:p w:rsidR="00113CDC" w:rsidRPr="00200F23" w:rsidRDefault="00113CDC" w:rsidP="00113CDC">
      <w:pPr>
        <w:ind w:firstLine="540"/>
        <w:jc w:val="both"/>
      </w:pPr>
      <w:r w:rsidRPr="00200F23">
        <w:t xml:space="preserve">Для сбора ТБО применяется «планово-поквартирный метод» (по графику приезжает </w:t>
      </w:r>
      <w:r>
        <w:t>(трактор с тележкой)</w:t>
      </w:r>
      <w:r w:rsidRPr="00200F23">
        <w:t xml:space="preserve"> и производится</w:t>
      </w:r>
      <w:r>
        <w:t xml:space="preserve"> вывоз ТБО</w:t>
      </w:r>
      <w:r w:rsidRPr="00200F23">
        <w:t>).</w:t>
      </w:r>
    </w:p>
    <w:p w:rsidR="00113CDC" w:rsidRDefault="00113CDC" w:rsidP="00113CDC">
      <w:pPr>
        <w:ind w:firstLine="540"/>
        <w:jc w:val="both"/>
      </w:pPr>
      <w:r w:rsidRPr="00AD0843">
        <w:lastRenderedPageBreak/>
        <w:t xml:space="preserve">Твердые бытовые отходы вывозятся </w:t>
      </w:r>
      <w:r>
        <w:t xml:space="preserve">(в соответствии с постановлением Главы Табунщиковского сельского поселения № 11 от 16.04.2006) на специально отведенное место для временного складирования ТБО – территория площадью </w:t>
      </w:r>
      <w:smartTag w:uri="urn:schemas-microsoft-com:office:smarttags" w:element="metricconverter">
        <w:smartTagPr>
          <w:attr w:name="ProductID" w:val="0,5 га"/>
        </w:smartTagPr>
        <w:r>
          <w:t>0,5 га</w:t>
        </w:r>
      </w:smartTag>
      <w:r>
        <w:t xml:space="preserve"> в юго-западном направлении от поселка, на расстоянии </w:t>
      </w:r>
      <w:smartTag w:uri="urn:schemas-microsoft-com:office:smarttags" w:element="metricconverter">
        <w:smartTagPr>
          <w:attr w:name="ProductID" w:val="3 км"/>
        </w:smartTagPr>
        <w:r>
          <w:t>3 км</w:t>
        </w:r>
      </w:smartTag>
      <w:r>
        <w:t>.</w:t>
      </w:r>
    </w:p>
    <w:p w:rsidR="00113CDC" w:rsidRDefault="00113CDC" w:rsidP="00113CDC">
      <w:pPr>
        <w:ind w:firstLine="540"/>
        <w:jc w:val="both"/>
      </w:pPr>
      <w:r>
        <w:t>Договор на вывоз ТБО заключается жильцами с председателем уличного комитета и утверждается Главой поселения. Периодичность вывоза отходов – 1 раз в неделю.</w:t>
      </w:r>
    </w:p>
    <w:p w:rsidR="00113CDC" w:rsidRPr="00AD0843" w:rsidRDefault="00113CDC" w:rsidP="00113CDC">
      <w:pPr>
        <w:ind w:firstLine="540"/>
        <w:jc w:val="both"/>
      </w:pPr>
      <w:r>
        <w:t xml:space="preserve">Затем ТБО транспортируются на организованную свалку в </w:t>
      </w:r>
      <w:proofErr w:type="gramStart"/>
      <w:r>
        <w:t>г</w:t>
      </w:r>
      <w:proofErr w:type="gramEnd"/>
      <w:r>
        <w:t>. Красный Сулин.</w:t>
      </w: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rsidRPr="00AD0843">
        <w:t xml:space="preserve">В </w:t>
      </w:r>
      <w:r>
        <w:t>п. Рябиновка</w:t>
      </w:r>
      <w:r w:rsidRPr="00AD0843">
        <w:t xml:space="preserve"> предусматривается развитие обязательной планово - регулярной системы санитарной очистки территории (включая </w:t>
      </w:r>
      <w:proofErr w:type="gramStart"/>
      <w:r w:rsidRPr="00AD0843">
        <w:t>уличный</w:t>
      </w:r>
      <w:proofErr w:type="gramEnd"/>
      <w:r w:rsidRPr="00AD0843">
        <w:t xml:space="preserve"> смет с усовершенствованных покрытий).</w:t>
      </w:r>
    </w:p>
    <w:p w:rsidR="00113CDC" w:rsidRPr="00AD0843" w:rsidRDefault="00113CDC" w:rsidP="00113CDC">
      <w:pPr>
        <w:ind w:firstLine="540"/>
        <w:jc w:val="both"/>
      </w:pPr>
      <w:r w:rsidRPr="00AD0843">
        <w:t>Нормы накопления ТБО принимаются в соответствии со степенью благоустройства и дифференцированно по этапам строительства, согласно СНиП 2.07.01.-89</w:t>
      </w:r>
      <w:proofErr w:type="gramStart"/>
      <w:r w:rsidRPr="00AD0843">
        <w:t xml:space="preserve"> :</w:t>
      </w:r>
      <w:proofErr w:type="gramEnd"/>
    </w:p>
    <w:p w:rsidR="00113CDC" w:rsidRPr="00AD0843" w:rsidRDefault="00113CDC" w:rsidP="004F31EB">
      <w:pPr>
        <w:numPr>
          <w:ilvl w:val="0"/>
          <w:numId w:val="22"/>
        </w:numPr>
        <w:ind w:left="0" w:firstLine="540"/>
        <w:jc w:val="both"/>
      </w:pPr>
      <w:r>
        <w:t xml:space="preserve">на I очередь – </w:t>
      </w:r>
      <w:smartTag w:uri="urn:schemas-microsoft-com:office:smarttags" w:element="metricconverter">
        <w:smartTagPr>
          <w:attr w:name="ProductID" w:val="2,4 м3"/>
        </w:smartTagPr>
        <w:r>
          <w:t>2,4</w:t>
        </w:r>
        <w:r w:rsidRPr="00AD0843">
          <w:t xml:space="preserve"> м</w:t>
        </w:r>
        <w:r w:rsidRPr="00AD0843">
          <w:rPr>
            <w:vertAlign w:val="superscript"/>
          </w:rPr>
          <w:t>3</w:t>
        </w:r>
      </w:smartTag>
      <w:r w:rsidRPr="00AD0843">
        <w:t xml:space="preserve"> на 1 человека в год;</w:t>
      </w:r>
    </w:p>
    <w:p w:rsidR="00113CDC" w:rsidRPr="00AD0843" w:rsidRDefault="00113CDC" w:rsidP="004F31EB">
      <w:pPr>
        <w:numPr>
          <w:ilvl w:val="0"/>
          <w:numId w:val="22"/>
        </w:numPr>
        <w:ind w:left="0" w:firstLine="540"/>
        <w:jc w:val="both"/>
      </w:pPr>
      <w:r>
        <w:t xml:space="preserve">на расчетный срок </w:t>
      </w:r>
      <w:r w:rsidRPr="00AD0843">
        <w:t xml:space="preserve"> </w:t>
      </w:r>
      <w:smartTag w:uri="urn:schemas-microsoft-com:office:smarttags" w:element="metricconverter">
        <w:smartTagPr>
          <w:attr w:name="ProductID" w:val="-3,0 м3"/>
        </w:smartTagPr>
        <w:r w:rsidRPr="00AD0843">
          <w:t>-</w:t>
        </w:r>
        <w:r>
          <w:t>3,0</w:t>
        </w:r>
        <w:r w:rsidRPr="00AD0843">
          <w:t xml:space="preserve"> м</w:t>
        </w:r>
        <w:r w:rsidRPr="00AD0843">
          <w:rPr>
            <w:vertAlign w:val="superscript"/>
          </w:rPr>
          <w:t>3</w:t>
        </w:r>
      </w:smartTag>
      <w:r w:rsidRPr="00AD0843">
        <w:t xml:space="preserve"> на 1 человека в год.</w:t>
      </w:r>
    </w:p>
    <w:p w:rsidR="00113CDC" w:rsidRPr="00AD0843" w:rsidRDefault="00113CDC" w:rsidP="00113CDC">
      <w:pPr>
        <w:ind w:firstLine="540"/>
        <w:jc w:val="both"/>
      </w:pPr>
      <w:r w:rsidRPr="00AD0843">
        <w:t>Общее количество бытовых отходов подсчитано в соответствии со СНиП 2</w:t>
      </w:r>
      <w:r>
        <w:t>.07.01 89* и приведено в таблице</w:t>
      </w:r>
      <w:r w:rsidRPr="00AD0843">
        <w:t xml:space="preserve"> </w:t>
      </w:r>
      <w:r>
        <w:t>9.</w:t>
      </w:r>
    </w:p>
    <w:p w:rsidR="00113CDC" w:rsidRPr="00F70A3C" w:rsidRDefault="00113CDC" w:rsidP="00113CDC">
      <w:pPr>
        <w:jc w:val="center"/>
        <w:rPr>
          <w:b/>
        </w:rPr>
      </w:pPr>
      <w:r w:rsidRPr="00F70A3C">
        <w:rPr>
          <w:b/>
        </w:rPr>
        <w:t>Годовое накопление твердых бытовых отходов селитебной застройки</w:t>
      </w:r>
    </w:p>
    <w:p w:rsidR="00113CDC" w:rsidRDefault="00113CDC" w:rsidP="00113CDC">
      <w:pPr>
        <w:tabs>
          <w:tab w:val="left" w:pos="9355"/>
        </w:tabs>
        <w:ind w:right="-5"/>
        <w:jc w:val="right"/>
      </w:pPr>
      <w:r>
        <w:t>Таблица 9</w:t>
      </w:r>
    </w:p>
    <w:tbl>
      <w:tblPr>
        <w:tblW w:w="7483" w:type="dxa"/>
        <w:tblInd w:w="1085" w:type="dxa"/>
        <w:tblLayout w:type="fixed"/>
        <w:tblCellMar>
          <w:left w:w="0" w:type="dxa"/>
          <w:right w:w="0" w:type="dxa"/>
        </w:tblCellMar>
        <w:tblLook w:val="0000"/>
      </w:tblPr>
      <w:tblGrid>
        <w:gridCol w:w="4243"/>
        <w:gridCol w:w="1531"/>
        <w:gridCol w:w="1709"/>
      </w:tblGrid>
      <w:tr w:rsidR="00113CDC" w:rsidRPr="00F676B7" w:rsidTr="00113CDC">
        <w:trPr>
          <w:trHeight w:val="349"/>
        </w:trPr>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Виды отходов</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I</w:t>
            </w:r>
          </w:p>
          <w:p w:rsidR="00113CDC" w:rsidRPr="00F676B7" w:rsidRDefault="00113CDC" w:rsidP="00113CDC">
            <w:pPr>
              <w:jc w:val="center"/>
            </w:pPr>
            <w:r w:rsidRPr="00F676B7">
              <w:t>очередь</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Расчетный срок</w:t>
            </w:r>
          </w:p>
        </w:tc>
      </w:tr>
      <w:tr w:rsidR="00113CDC" w:rsidRPr="00F676B7" w:rsidTr="00113CDC">
        <w:trPr>
          <w:trHeight w:val="412"/>
        </w:trPr>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Твердые отходы, м</w:t>
            </w:r>
            <w:r w:rsidRPr="00C92D00">
              <w:rPr>
                <w:vertAlign w:val="superscript"/>
              </w:rPr>
              <w:t>3</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924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1260</w:t>
            </w:r>
          </w:p>
        </w:tc>
      </w:tr>
    </w:tbl>
    <w:p w:rsidR="00113CDC" w:rsidRDefault="00113CDC" w:rsidP="00113CDC">
      <w:pPr>
        <w:ind w:left="159" w:right="159" w:firstLine="601"/>
        <w:jc w:val="both"/>
      </w:pPr>
    </w:p>
    <w:p w:rsidR="00113CDC" w:rsidRPr="00AD0843" w:rsidRDefault="00113CDC" w:rsidP="00113CDC">
      <w:pPr>
        <w:ind w:right="159" w:firstLine="601"/>
        <w:jc w:val="both"/>
      </w:pPr>
      <w:r w:rsidRPr="00AD0843">
        <w:t>Обезвреживание ТБО предусматривается на нов</w:t>
      </w:r>
      <w:r>
        <w:t>ом полигоне, размещаемом на тер</w:t>
      </w:r>
      <w:r w:rsidRPr="00AD0843">
        <w:t xml:space="preserve">ритории Красносулинского района. </w:t>
      </w:r>
    </w:p>
    <w:p w:rsidR="00113CDC" w:rsidRPr="004B5453" w:rsidRDefault="00113CDC" w:rsidP="00113CDC">
      <w:pPr>
        <w:ind w:left="159" w:right="159" w:firstLine="601"/>
        <w:jc w:val="both"/>
        <w:rPr>
          <w:i/>
        </w:rPr>
      </w:pPr>
      <w:r w:rsidRPr="004B5453">
        <w:rPr>
          <w:i/>
        </w:rPr>
        <w:t>Кладбище</w:t>
      </w:r>
    </w:p>
    <w:p w:rsidR="00113CDC" w:rsidRDefault="00113CDC" w:rsidP="00113CDC">
      <w:pPr>
        <w:ind w:right="159" w:firstLine="601"/>
        <w:jc w:val="both"/>
      </w:pPr>
      <w:r>
        <w:t xml:space="preserve">В поселке Рябиновка имеется кладбище площадью  </w:t>
      </w:r>
      <w:smartTag w:uri="urn:schemas-microsoft-com:office:smarttags" w:element="metricconverter">
        <w:smartTagPr>
          <w:attr w:name="ProductID" w:val="4000 м2"/>
        </w:smartTagPr>
        <w:r>
          <w:t>4000 м</w:t>
        </w:r>
        <w:proofErr w:type="gramStart"/>
        <w:r w:rsidRPr="004B5453">
          <w:rPr>
            <w:vertAlign w:val="superscript"/>
          </w:rPr>
          <w:t>2</w:t>
        </w:r>
      </w:smartTag>
      <w:proofErr w:type="gramEnd"/>
      <w:r>
        <w:t>.</w:t>
      </w:r>
    </w:p>
    <w:p w:rsidR="00113CDC" w:rsidRDefault="00113CDC" w:rsidP="00113CDC">
      <w:pPr>
        <w:pStyle w:val="2"/>
        <w:spacing w:before="0" w:after="0"/>
        <w:rPr>
          <w:rFonts w:cs="Times New Roman"/>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Инженерная подготовка территории</w:t>
      </w:r>
    </w:p>
    <w:p w:rsidR="00113CDC" w:rsidRDefault="00113CDC" w:rsidP="00113CDC">
      <w:pPr>
        <w:ind w:right="159" w:firstLine="601"/>
        <w:jc w:val="both"/>
      </w:pPr>
      <w:r>
        <w:t>На основании архитектурно-</w:t>
      </w:r>
      <w:proofErr w:type="gramStart"/>
      <w:r>
        <w:t>планировочного решения</w:t>
      </w:r>
      <w:proofErr w:type="gramEnd"/>
      <w:r>
        <w:t>, принимая во внимание градостроительную ценность территории застройки и технико-экономическую целесообразность, намечаются следующие мероприятия по инженерной подготовке территории:</w:t>
      </w:r>
    </w:p>
    <w:p w:rsidR="00113CDC" w:rsidRDefault="00113CDC" w:rsidP="00113CDC">
      <w:pPr>
        <w:ind w:left="540" w:right="159"/>
        <w:jc w:val="both"/>
      </w:pPr>
      <w:r>
        <w:t>1. Вертикальная планировка территории (обеспечивающая организацию отведения поверхностного стока) и организация системы дождевой канализации.</w:t>
      </w:r>
    </w:p>
    <w:p w:rsidR="00113CDC" w:rsidRDefault="00113CDC" w:rsidP="00113CDC">
      <w:pPr>
        <w:tabs>
          <w:tab w:val="left" w:pos="567"/>
        </w:tabs>
        <w:ind w:left="540" w:right="159"/>
        <w:jc w:val="both"/>
      </w:pPr>
      <w:r>
        <w:t>2. Организация поверхностного стока с территории застройки.</w:t>
      </w:r>
    </w:p>
    <w:p w:rsidR="00113CDC" w:rsidRDefault="00113CDC" w:rsidP="00113CDC">
      <w:pPr>
        <w:ind w:left="900"/>
        <w:jc w:val="both"/>
      </w:pPr>
    </w:p>
    <w:p w:rsidR="00113CDC" w:rsidRDefault="00113CDC" w:rsidP="00113CDC">
      <w:pPr>
        <w:jc w:val="center"/>
        <w:rPr>
          <w:b/>
        </w:rPr>
      </w:pPr>
      <w:proofErr w:type="gramStart"/>
      <w:r>
        <w:rPr>
          <w:b/>
        </w:rPr>
        <w:t>Х. ГРИВЕННЫЙ</w:t>
      </w:r>
      <w:proofErr w:type="gramEnd"/>
    </w:p>
    <w:p w:rsidR="00113CDC" w:rsidRPr="004C527A" w:rsidRDefault="00113CDC" w:rsidP="00113CDC">
      <w:pPr>
        <w:pStyle w:val="1"/>
        <w:spacing w:before="0" w:after="0"/>
        <w:rPr>
          <w:rFonts w:cs="Times New Roman"/>
          <w:sz w:val="26"/>
          <w:szCs w:val="26"/>
        </w:rPr>
      </w:pPr>
      <w:r w:rsidRPr="004C527A">
        <w:rPr>
          <w:rFonts w:cs="Times New Roman"/>
          <w:sz w:val="26"/>
          <w:szCs w:val="26"/>
        </w:rPr>
        <w:t>Водоснабжение</w:t>
      </w:r>
    </w:p>
    <w:p w:rsidR="00113CDC" w:rsidRDefault="00113CDC" w:rsidP="00113CDC">
      <w:pPr>
        <w:jc w:val="center"/>
        <w:rPr>
          <w:u w:val="single"/>
        </w:rPr>
      </w:pPr>
      <w:r w:rsidRPr="00AD0843">
        <w:rPr>
          <w:u w:val="single"/>
        </w:rPr>
        <w:t>Существующее положение</w:t>
      </w:r>
    </w:p>
    <w:p w:rsidR="00113CDC" w:rsidRDefault="00113CDC" w:rsidP="00113CDC">
      <w:pPr>
        <w:ind w:firstLine="540"/>
        <w:jc w:val="both"/>
      </w:pPr>
      <w:r w:rsidRPr="005670DE">
        <w:t xml:space="preserve">Источником хозяйственно-питьевого водоснабжения </w:t>
      </w:r>
      <w:r>
        <w:t>хутора</w:t>
      </w:r>
      <w:r w:rsidRPr="005670DE">
        <w:t xml:space="preserve"> </w:t>
      </w:r>
      <w:r>
        <w:t>служат</w:t>
      </w:r>
      <w:r w:rsidRPr="005670DE">
        <w:t xml:space="preserve"> </w:t>
      </w:r>
      <w:r>
        <w:t>местные индивидуальные колодцы</w:t>
      </w:r>
      <w:r w:rsidRPr="005670DE">
        <w:t>.</w:t>
      </w:r>
      <w:r>
        <w:t xml:space="preserve"> </w:t>
      </w:r>
    </w:p>
    <w:p w:rsidR="00113CDC" w:rsidRDefault="00113CDC" w:rsidP="00113CDC">
      <w:pPr>
        <w:ind w:firstLine="540"/>
        <w:jc w:val="both"/>
      </w:pPr>
      <w:r>
        <w:t>Централизованные водозаборные сооружения отсутствуют.</w:t>
      </w:r>
    </w:p>
    <w:p w:rsidR="00113CDC" w:rsidRDefault="00113CDC" w:rsidP="00113CDC">
      <w:pPr>
        <w:ind w:firstLine="540"/>
        <w:jc w:val="both"/>
      </w:pPr>
      <w:r w:rsidRPr="00AD0843">
        <w:t>Вода расходуется на хозяйст</w:t>
      </w:r>
      <w:r>
        <w:t>венно-питьевые нужды населения.</w:t>
      </w:r>
    </w:p>
    <w:p w:rsidR="00113CDC" w:rsidRDefault="00113CDC" w:rsidP="00113CDC">
      <w:pPr>
        <w:ind w:firstLine="540"/>
        <w:jc w:val="both"/>
      </w:pPr>
      <w:r w:rsidRPr="00AD0843">
        <w:t>По данным ООО ПП</w:t>
      </w:r>
      <w:r w:rsidRPr="000E7274">
        <w:t xml:space="preserve"> </w:t>
      </w:r>
      <w:r w:rsidRPr="00AD0843">
        <w:t>«Каскад» /  / водопотребление жителей</w:t>
      </w:r>
      <w:r>
        <w:t xml:space="preserve"> хутора</w:t>
      </w:r>
      <w:r w:rsidRPr="00AD0843">
        <w:t xml:space="preserve"> осуществляется в соответствии с табл. 1</w:t>
      </w:r>
    </w:p>
    <w:p w:rsidR="00113CDC" w:rsidRPr="00124A7A" w:rsidRDefault="00113CDC" w:rsidP="00113CDC">
      <w:pPr>
        <w:jc w:val="center"/>
        <w:rPr>
          <w:b/>
        </w:rPr>
      </w:pPr>
      <w:r w:rsidRPr="00124A7A">
        <w:rPr>
          <w:b/>
        </w:rPr>
        <w:t>Водопотребление жителей</w:t>
      </w:r>
    </w:p>
    <w:p w:rsidR="00113CDC" w:rsidRPr="00AD0843" w:rsidRDefault="00113CDC" w:rsidP="00113CDC">
      <w:pPr>
        <w:ind w:firstLine="900"/>
        <w:jc w:val="right"/>
      </w:pPr>
      <w:r w:rsidRPr="00AD0843">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113CDC" w:rsidRPr="00F676B7" w:rsidTr="00113CDC">
        <w:tc>
          <w:tcPr>
            <w:tcW w:w="1914" w:type="dxa"/>
            <w:vMerge w:val="restart"/>
            <w:vAlign w:val="center"/>
          </w:tcPr>
          <w:p w:rsidR="00113CDC" w:rsidRPr="00F676B7" w:rsidRDefault="00113CDC" w:rsidP="00113CDC">
            <w:pPr>
              <w:jc w:val="center"/>
            </w:pPr>
            <w:r w:rsidRPr="00F676B7">
              <w:t>Всего, чел.</w:t>
            </w:r>
          </w:p>
        </w:tc>
        <w:tc>
          <w:tcPr>
            <w:tcW w:w="1914" w:type="dxa"/>
            <w:vMerge w:val="restart"/>
            <w:vAlign w:val="center"/>
          </w:tcPr>
          <w:p w:rsidR="00113CDC" w:rsidRPr="00F676B7" w:rsidRDefault="00113CDC" w:rsidP="00113CDC">
            <w:pPr>
              <w:jc w:val="center"/>
            </w:pPr>
            <w:r w:rsidRPr="00F676B7">
              <w:t>Из них обеспечено водопроводом</w:t>
            </w:r>
          </w:p>
        </w:tc>
        <w:tc>
          <w:tcPr>
            <w:tcW w:w="3828" w:type="dxa"/>
            <w:gridSpan w:val="2"/>
            <w:vAlign w:val="center"/>
          </w:tcPr>
          <w:p w:rsidR="00113CDC" w:rsidRPr="00F676B7" w:rsidRDefault="00113CDC" w:rsidP="00113CDC">
            <w:pPr>
              <w:jc w:val="center"/>
            </w:pPr>
            <w:r w:rsidRPr="00F676B7">
              <w:t>Из них имеющих</w:t>
            </w:r>
          </w:p>
        </w:tc>
        <w:tc>
          <w:tcPr>
            <w:tcW w:w="1915" w:type="dxa"/>
            <w:vMerge w:val="restart"/>
            <w:vAlign w:val="center"/>
          </w:tcPr>
          <w:p w:rsidR="00113CDC" w:rsidRPr="00F676B7" w:rsidRDefault="00113CDC" w:rsidP="00113CDC">
            <w:pPr>
              <w:jc w:val="center"/>
            </w:pPr>
            <w:r w:rsidRPr="00F676B7">
              <w:t>Обеспечено местными источниками</w:t>
            </w:r>
          </w:p>
        </w:tc>
      </w:tr>
      <w:tr w:rsidR="00113CDC" w:rsidRPr="00F676B7" w:rsidTr="00113CDC">
        <w:tc>
          <w:tcPr>
            <w:tcW w:w="1914" w:type="dxa"/>
            <w:vMerge/>
          </w:tcPr>
          <w:p w:rsidR="00113CDC" w:rsidRPr="00F676B7" w:rsidRDefault="00113CDC" w:rsidP="00113CDC">
            <w:pPr>
              <w:jc w:val="center"/>
            </w:pPr>
          </w:p>
        </w:tc>
        <w:tc>
          <w:tcPr>
            <w:tcW w:w="1914" w:type="dxa"/>
            <w:vMerge/>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Ввод в дом</w:t>
            </w:r>
          </w:p>
        </w:tc>
        <w:tc>
          <w:tcPr>
            <w:tcW w:w="1914" w:type="dxa"/>
            <w:vAlign w:val="center"/>
          </w:tcPr>
          <w:p w:rsidR="00113CDC" w:rsidRPr="00F676B7" w:rsidRDefault="00113CDC" w:rsidP="00113CDC">
            <w:pPr>
              <w:jc w:val="center"/>
            </w:pPr>
            <w:r w:rsidRPr="00F676B7">
              <w:t>Водозаборные колонки</w:t>
            </w:r>
          </w:p>
        </w:tc>
        <w:tc>
          <w:tcPr>
            <w:tcW w:w="1915" w:type="dxa"/>
            <w:vMerge/>
          </w:tcPr>
          <w:p w:rsidR="00113CDC" w:rsidRPr="00F676B7" w:rsidRDefault="00113CDC" w:rsidP="00113CDC">
            <w:pPr>
              <w:jc w:val="center"/>
            </w:pPr>
          </w:p>
        </w:tc>
      </w:tr>
      <w:tr w:rsidR="00113CDC" w:rsidRPr="00F676B7" w:rsidTr="00113CDC">
        <w:tc>
          <w:tcPr>
            <w:tcW w:w="1914" w:type="dxa"/>
          </w:tcPr>
          <w:p w:rsidR="00113CDC" w:rsidRPr="00F676B7" w:rsidRDefault="00113CDC" w:rsidP="00113CDC">
            <w:pPr>
              <w:jc w:val="center"/>
            </w:pPr>
            <w:r w:rsidRPr="00F676B7">
              <w:t>260</w:t>
            </w:r>
          </w:p>
        </w:tc>
        <w:tc>
          <w:tcPr>
            <w:tcW w:w="1914" w:type="dxa"/>
          </w:tcPr>
          <w:p w:rsidR="00113CDC" w:rsidRPr="00F676B7" w:rsidRDefault="00113CDC" w:rsidP="00113CDC">
            <w:pPr>
              <w:jc w:val="center"/>
            </w:pPr>
            <w:r w:rsidRPr="00F676B7">
              <w:t>0</w:t>
            </w:r>
          </w:p>
        </w:tc>
        <w:tc>
          <w:tcPr>
            <w:tcW w:w="1914" w:type="dxa"/>
          </w:tcPr>
          <w:p w:rsidR="00113CDC" w:rsidRPr="00F676B7" w:rsidRDefault="00113CDC" w:rsidP="00113CDC">
            <w:pPr>
              <w:jc w:val="center"/>
            </w:pPr>
            <w:r w:rsidRPr="00F676B7">
              <w:t>0</w:t>
            </w:r>
          </w:p>
        </w:tc>
        <w:tc>
          <w:tcPr>
            <w:tcW w:w="1914" w:type="dxa"/>
          </w:tcPr>
          <w:p w:rsidR="00113CDC" w:rsidRPr="00F676B7" w:rsidRDefault="00113CDC" w:rsidP="00113CDC">
            <w:pPr>
              <w:jc w:val="center"/>
            </w:pPr>
            <w:r w:rsidRPr="00F676B7">
              <w:t>0</w:t>
            </w:r>
          </w:p>
        </w:tc>
        <w:tc>
          <w:tcPr>
            <w:tcW w:w="1915" w:type="dxa"/>
          </w:tcPr>
          <w:p w:rsidR="00113CDC" w:rsidRPr="00F676B7" w:rsidRDefault="00113CDC" w:rsidP="00113CDC">
            <w:pPr>
              <w:jc w:val="center"/>
            </w:pPr>
            <w:r w:rsidRPr="00F676B7">
              <w:t>260</w:t>
            </w:r>
          </w:p>
        </w:tc>
      </w:tr>
    </w:tbl>
    <w:p w:rsidR="00113CDC" w:rsidRDefault="00113CDC" w:rsidP="00113CDC">
      <w:pPr>
        <w:ind w:firstLine="900"/>
        <w:jc w:val="both"/>
      </w:pPr>
    </w:p>
    <w:p w:rsidR="00113CDC" w:rsidRDefault="00113CDC" w:rsidP="00113CDC">
      <w:pPr>
        <w:ind w:firstLine="540"/>
        <w:jc w:val="both"/>
      </w:pPr>
      <w:r>
        <w:t>Регулирующие сооружения отсутствуют.</w:t>
      </w:r>
    </w:p>
    <w:p w:rsidR="00113CDC" w:rsidRPr="00AD0843" w:rsidRDefault="00113CDC" w:rsidP="00113CDC">
      <w:pPr>
        <w:ind w:firstLine="540"/>
        <w:jc w:val="both"/>
      </w:pPr>
      <w:r>
        <w:t>Водопроводные сети отсутствуют.</w:t>
      </w:r>
    </w:p>
    <w:p w:rsidR="00113CDC" w:rsidRPr="00AD0843" w:rsidRDefault="00113CDC" w:rsidP="00113CDC">
      <w:pPr>
        <w:ind w:firstLine="540"/>
        <w:jc w:val="both"/>
      </w:pPr>
      <w:r w:rsidRPr="00AD0843">
        <w:lastRenderedPageBreak/>
        <w:t xml:space="preserve">По данным филиала ФГУЗ «Центра гигиены и эпидемиологии в Ростовской области» в </w:t>
      </w:r>
      <w:proofErr w:type="gramStart"/>
      <w:r w:rsidRPr="00AD0843">
        <w:t>г</w:t>
      </w:r>
      <w:proofErr w:type="gramEnd"/>
      <w:r w:rsidRPr="00AD0843">
        <w:t>.г. Каменске-Шахтинском, Донецке, Гуково, Зверево, Красный Сулин, Красносулинском и Каменском районах</w:t>
      </w:r>
      <w:r>
        <w:t>»</w:t>
      </w:r>
      <w:r w:rsidRPr="00AD0843">
        <w:t xml:space="preserve"> качество питьевой воды </w:t>
      </w:r>
      <w:r>
        <w:t xml:space="preserve">не </w:t>
      </w:r>
      <w:r w:rsidRPr="00AD0843">
        <w:t xml:space="preserve">соответствует требованиям СанПиН </w:t>
      </w:r>
      <w:r>
        <w:t>2.1.4.1175-02 «Гигиенические требования к качеству воды нецентрализованного водоснабжения. Санитарная охрана источников».</w:t>
      </w: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rsidRPr="00AD0843">
        <w:t xml:space="preserve">В качестве источника водоснабжения на </w:t>
      </w:r>
      <w:r w:rsidRPr="00AD0843">
        <w:rPr>
          <w:lang w:val="en-US"/>
        </w:rPr>
        <w:t>I</w:t>
      </w:r>
      <w:r w:rsidRPr="00AD0843">
        <w:t xml:space="preserve"> очеред</w:t>
      </w:r>
      <w:r>
        <w:t>ь строительства  и на расчётный срок предусматриваются подземные воды (местные источники).</w:t>
      </w:r>
    </w:p>
    <w:p w:rsidR="00113CDC" w:rsidRPr="00AD0843" w:rsidRDefault="00113CDC" w:rsidP="00113CDC">
      <w:pPr>
        <w:ind w:firstLine="540"/>
        <w:jc w:val="both"/>
      </w:pPr>
      <w:r w:rsidRPr="00AD0843">
        <w:t>Качество воды, подаваемой для хозяйственно-питьевых нужд населения, должно соответствовать требованиям СанПиН 2.1.4.10774-</w:t>
      </w:r>
      <w:r w:rsidRPr="0045159A">
        <w:t>01 «Питьевая вода. Гигиенические требования к качеству воды централизованных</w:t>
      </w:r>
      <w:r>
        <w:t xml:space="preserve"> систем питьевого водоснабжения</w:t>
      </w:r>
      <w:r w:rsidRPr="0045159A">
        <w:t>».</w:t>
      </w:r>
    </w:p>
    <w:p w:rsidR="00113CDC" w:rsidRDefault="00113CDC" w:rsidP="00113CDC">
      <w:pPr>
        <w:ind w:firstLine="540"/>
        <w:jc w:val="both"/>
      </w:pPr>
      <w:r>
        <w:t>Наружное противопожарное водоснабжение  предусматривается в соответствии со СНиП 2.04.02-84* и СП 8.13130.2009 «Источники наружного противопожарного водоснабжения».</w:t>
      </w:r>
    </w:p>
    <w:p w:rsidR="00113CDC" w:rsidRDefault="00113CDC" w:rsidP="00113CDC">
      <w:pPr>
        <w:ind w:firstLine="540"/>
        <w:jc w:val="both"/>
      </w:pPr>
      <w:r w:rsidRPr="00AD0843">
        <w:t>Вод</w:t>
      </w:r>
      <w:r>
        <w:t>опотребление х. Гривенный</w:t>
      </w:r>
      <w:r w:rsidRPr="00AD0843">
        <w:t xml:space="preserve"> на перву</w:t>
      </w:r>
      <w:r>
        <w:t>ю очередь и планируемый срок приводится в табл. 2, 3.</w:t>
      </w:r>
    </w:p>
    <w:p w:rsidR="00113CDC" w:rsidRDefault="00113CDC" w:rsidP="00113CDC">
      <w:pPr>
        <w:jc w:val="center"/>
        <w:rPr>
          <w:b/>
        </w:rPr>
      </w:pPr>
      <w:r w:rsidRPr="00124A7A">
        <w:rPr>
          <w:b/>
        </w:rPr>
        <w:t>Расходы воды на хозяйственно-питьевые нужды населения</w:t>
      </w:r>
    </w:p>
    <w:p w:rsidR="00113CDC" w:rsidRPr="00AD0843" w:rsidRDefault="00113CDC" w:rsidP="00113CDC">
      <w:pPr>
        <w:ind w:firstLine="900"/>
        <w:jc w:val="right"/>
      </w:pPr>
      <w:r w:rsidRPr="00AD0843">
        <w:t>Таблица 2</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2984"/>
        <w:gridCol w:w="898"/>
        <w:gridCol w:w="1005"/>
        <w:gridCol w:w="916"/>
        <w:gridCol w:w="1134"/>
        <w:gridCol w:w="830"/>
        <w:gridCol w:w="855"/>
      </w:tblGrid>
      <w:tr w:rsidR="00113CDC" w:rsidRPr="00F676B7" w:rsidTr="00113CDC">
        <w:tc>
          <w:tcPr>
            <w:tcW w:w="436" w:type="dxa"/>
            <w:vMerge w:val="restart"/>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2984" w:type="dxa"/>
            <w:vMerge w:val="restart"/>
            <w:vAlign w:val="center"/>
          </w:tcPr>
          <w:p w:rsidR="00113CDC" w:rsidRPr="00F676B7" w:rsidRDefault="00113CDC" w:rsidP="00113CDC">
            <w:pPr>
              <w:jc w:val="center"/>
            </w:pPr>
            <w:r w:rsidRPr="00F676B7">
              <w:t>Степень благоустройства жилой застройки</w:t>
            </w:r>
          </w:p>
        </w:tc>
        <w:tc>
          <w:tcPr>
            <w:tcW w:w="2819" w:type="dxa"/>
            <w:gridSpan w:val="3"/>
            <w:vAlign w:val="center"/>
          </w:tcPr>
          <w:p w:rsidR="00113CDC" w:rsidRPr="00F676B7" w:rsidRDefault="00113CDC" w:rsidP="00113CDC">
            <w:pPr>
              <w:jc w:val="center"/>
            </w:pPr>
            <w:r w:rsidRPr="00F676B7">
              <w:t>I очередь</w:t>
            </w:r>
          </w:p>
        </w:tc>
        <w:tc>
          <w:tcPr>
            <w:tcW w:w="2819" w:type="dxa"/>
            <w:gridSpan w:val="3"/>
            <w:vAlign w:val="center"/>
          </w:tcPr>
          <w:p w:rsidR="00113CDC" w:rsidRPr="00F676B7" w:rsidRDefault="00113CDC" w:rsidP="00113CDC">
            <w:pPr>
              <w:jc w:val="center"/>
            </w:pPr>
            <w:r w:rsidRPr="00F676B7">
              <w:t>Расчетный срок</w:t>
            </w:r>
          </w:p>
        </w:tc>
      </w:tr>
      <w:tr w:rsidR="00113CDC" w:rsidRPr="00F676B7" w:rsidTr="00113CDC">
        <w:tc>
          <w:tcPr>
            <w:tcW w:w="436" w:type="dxa"/>
            <w:vMerge/>
            <w:vAlign w:val="center"/>
          </w:tcPr>
          <w:p w:rsidR="00113CDC" w:rsidRPr="00F676B7" w:rsidRDefault="00113CDC" w:rsidP="00113CDC">
            <w:pPr>
              <w:jc w:val="center"/>
            </w:pPr>
          </w:p>
        </w:tc>
        <w:tc>
          <w:tcPr>
            <w:tcW w:w="2984" w:type="dxa"/>
            <w:vMerge/>
            <w:vAlign w:val="center"/>
          </w:tcPr>
          <w:p w:rsidR="00113CDC" w:rsidRPr="00F676B7" w:rsidRDefault="00113CDC" w:rsidP="00113CDC">
            <w:pPr>
              <w:jc w:val="center"/>
            </w:pPr>
          </w:p>
        </w:tc>
        <w:tc>
          <w:tcPr>
            <w:tcW w:w="898" w:type="dxa"/>
            <w:vAlign w:val="center"/>
          </w:tcPr>
          <w:p w:rsidR="00113CDC" w:rsidRPr="00F676B7" w:rsidRDefault="00113CDC" w:rsidP="00113CDC">
            <w:pPr>
              <w:jc w:val="center"/>
            </w:pPr>
            <w:r w:rsidRPr="00F676B7">
              <w:t>Норма водопотр. л/сут. на 1 чел.</w:t>
            </w:r>
          </w:p>
        </w:tc>
        <w:tc>
          <w:tcPr>
            <w:tcW w:w="1005" w:type="dxa"/>
            <w:vAlign w:val="center"/>
          </w:tcPr>
          <w:p w:rsidR="00113CDC" w:rsidRPr="00F676B7" w:rsidRDefault="00113CDC" w:rsidP="00113CDC">
            <w:pPr>
              <w:jc w:val="center"/>
            </w:pPr>
            <w:r w:rsidRPr="00F676B7">
              <w:t>Насел</w:t>
            </w:r>
            <w:proofErr w:type="gramStart"/>
            <w:r w:rsidRPr="00F676B7">
              <w:t xml:space="preserve">., </w:t>
            </w:r>
            <w:proofErr w:type="gramEnd"/>
            <w:r w:rsidRPr="00F676B7">
              <w:t>тыс. чел.</w:t>
            </w:r>
          </w:p>
        </w:tc>
        <w:tc>
          <w:tcPr>
            <w:tcW w:w="916" w:type="dxa"/>
            <w:vAlign w:val="center"/>
          </w:tcPr>
          <w:p w:rsidR="00113CDC" w:rsidRPr="00F676B7" w:rsidRDefault="00113CDC" w:rsidP="00113CDC">
            <w:pPr>
              <w:jc w:val="center"/>
            </w:pPr>
            <w:r w:rsidRPr="00F676B7">
              <w:t>Расход воды макс. м</w:t>
            </w:r>
            <w:r w:rsidRPr="00C92D00">
              <w:rPr>
                <w:vertAlign w:val="superscript"/>
              </w:rPr>
              <w:t>3</w:t>
            </w:r>
            <w:r w:rsidRPr="00F676B7">
              <w:t>/сут.</w:t>
            </w:r>
          </w:p>
        </w:tc>
        <w:tc>
          <w:tcPr>
            <w:tcW w:w="1134" w:type="dxa"/>
            <w:vAlign w:val="center"/>
          </w:tcPr>
          <w:p w:rsidR="00113CDC" w:rsidRPr="00F676B7" w:rsidRDefault="00113CDC" w:rsidP="00113CDC">
            <w:pPr>
              <w:jc w:val="center"/>
            </w:pPr>
            <w:r w:rsidRPr="00F676B7">
              <w:t>Норма водопотр. л/сут. на 1 чел.</w:t>
            </w:r>
          </w:p>
        </w:tc>
        <w:tc>
          <w:tcPr>
            <w:tcW w:w="830" w:type="dxa"/>
            <w:vAlign w:val="center"/>
          </w:tcPr>
          <w:p w:rsidR="00113CDC" w:rsidRPr="00F676B7" w:rsidRDefault="00113CDC" w:rsidP="00113CDC">
            <w:pPr>
              <w:jc w:val="center"/>
            </w:pPr>
            <w:r w:rsidRPr="00F676B7">
              <w:t>Насел</w:t>
            </w:r>
            <w:proofErr w:type="gramStart"/>
            <w:r w:rsidRPr="00F676B7">
              <w:t>.,</w:t>
            </w:r>
            <w:proofErr w:type="gramEnd"/>
          </w:p>
          <w:p w:rsidR="00113CDC" w:rsidRPr="00F676B7" w:rsidRDefault="00113CDC" w:rsidP="00113CDC">
            <w:pPr>
              <w:jc w:val="center"/>
            </w:pPr>
            <w:r w:rsidRPr="00F676B7">
              <w:t>тыс. чел.</w:t>
            </w:r>
          </w:p>
        </w:tc>
        <w:tc>
          <w:tcPr>
            <w:tcW w:w="855" w:type="dxa"/>
            <w:vAlign w:val="center"/>
          </w:tcPr>
          <w:p w:rsidR="00113CDC" w:rsidRPr="00F676B7" w:rsidRDefault="00113CDC" w:rsidP="00113CDC">
            <w:pPr>
              <w:jc w:val="center"/>
            </w:pPr>
            <w:r w:rsidRPr="00F676B7">
              <w:t>Расход воды макс. м</w:t>
            </w:r>
            <w:r w:rsidRPr="00C92D00">
              <w:rPr>
                <w:vertAlign w:val="superscript"/>
              </w:rPr>
              <w:t>3</w:t>
            </w:r>
            <w:r w:rsidRPr="00F676B7">
              <w:t>/сут.</w:t>
            </w:r>
          </w:p>
        </w:tc>
      </w:tr>
      <w:tr w:rsidR="00113CDC" w:rsidRPr="00F676B7" w:rsidTr="00113CDC">
        <w:tc>
          <w:tcPr>
            <w:tcW w:w="436" w:type="dxa"/>
          </w:tcPr>
          <w:p w:rsidR="00113CDC" w:rsidRPr="00F676B7" w:rsidRDefault="00113CDC" w:rsidP="00113CDC">
            <w:pPr>
              <w:jc w:val="center"/>
            </w:pPr>
            <w:r w:rsidRPr="00F676B7">
              <w:t>1</w:t>
            </w:r>
          </w:p>
        </w:tc>
        <w:tc>
          <w:tcPr>
            <w:tcW w:w="2984" w:type="dxa"/>
          </w:tcPr>
          <w:p w:rsidR="00113CDC" w:rsidRPr="00F676B7" w:rsidRDefault="00113CDC" w:rsidP="00113CDC">
            <w:pPr>
              <w:jc w:val="center"/>
            </w:pPr>
            <w:r w:rsidRPr="00F676B7">
              <w:t xml:space="preserve">Застройка </w:t>
            </w:r>
            <w:proofErr w:type="gramStart"/>
            <w:r w:rsidRPr="00F676B7">
              <w:t>зданиями</w:t>
            </w:r>
            <w:proofErr w:type="gramEnd"/>
            <w:r w:rsidRPr="00F676B7">
              <w:t xml:space="preserve"> оборудованными внутренним водопроводом и канализацией:</w:t>
            </w:r>
          </w:p>
        </w:tc>
        <w:tc>
          <w:tcPr>
            <w:tcW w:w="898" w:type="dxa"/>
          </w:tcPr>
          <w:p w:rsidR="00113CDC" w:rsidRPr="00F676B7" w:rsidRDefault="00113CDC" w:rsidP="00113CDC">
            <w:pPr>
              <w:jc w:val="center"/>
            </w:pPr>
          </w:p>
        </w:tc>
        <w:tc>
          <w:tcPr>
            <w:tcW w:w="1005" w:type="dxa"/>
          </w:tcPr>
          <w:p w:rsidR="00113CDC" w:rsidRPr="00F676B7" w:rsidRDefault="00113CDC" w:rsidP="00113CDC">
            <w:pPr>
              <w:jc w:val="center"/>
            </w:pPr>
          </w:p>
        </w:tc>
        <w:tc>
          <w:tcPr>
            <w:tcW w:w="916" w:type="dxa"/>
          </w:tcPr>
          <w:p w:rsidR="00113CDC" w:rsidRPr="00F676B7" w:rsidRDefault="00113CDC" w:rsidP="00113CDC">
            <w:pPr>
              <w:jc w:val="center"/>
            </w:pPr>
          </w:p>
        </w:tc>
        <w:tc>
          <w:tcPr>
            <w:tcW w:w="1134" w:type="dxa"/>
          </w:tcPr>
          <w:p w:rsidR="00113CDC" w:rsidRPr="00F676B7" w:rsidRDefault="00113CDC" w:rsidP="00113CDC">
            <w:pPr>
              <w:jc w:val="center"/>
            </w:pPr>
          </w:p>
        </w:tc>
        <w:tc>
          <w:tcPr>
            <w:tcW w:w="830" w:type="dxa"/>
          </w:tcPr>
          <w:p w:rsidR="00113CDC" w:rsidRPr="00F676B7" w:rsidRDefault="00113CDC" w:rsidP="00113CDC">
            <w:pPr>
              <w:jc w:val="center"/>
            </w:pPr>
          </w:p>
        </w:tc>
        <w:tc>
          <w:tcPr>
            <w:tcW w:w="855" w:type="dxa"/>
          </w:tcPr>
          <w:p w:rsidR="00113CDC" w:rsidRPr="00F676B7" w:rsidRDefault="00113CDC" w:rsidP="00113CDC">
            <w:pPr>
              <w:jc w:val="center"/>
            </w:pPr>
          </w:p>
        </w:tc>
      </w:tr>
      <w:tr w:rsidR="00113CDC" w:rsidRPr="00F676B7" w:rsidTr="00113CDC">
        <w:tc>
          <w:tcPr>
            <w:tcW w:w="436" w:type="dxa"/>
          </w:tcPr>
          <w:p w:rsidR="00113CDC" w:rsidRPr="00F676B7" w:rsidRDefault="00113CDC" w:rsidP="00113CDC">
            <w:pPr>
              <w:jc w:val="center"/>
            </w:pPr>
          </w:p>
        </w:tc>
        <w:tc>
          <w:tcPr>
            <w:tcW w:w="2984" w:type="dxa"/>
          </w:tcPr>
          <w:p w:rsidR="00113CDC" w:rsidRPr="00F676B7" w:rsidRDefault="00113CDC" w:rsidP="00113CDC">
            <w:pPr>
              <w:jc w:val="center"/>
            </w:pPr>
            <w:r w:rsidRPr="00F676B7">
              <w:t>а) без ванн</w:t>
            </w:r>
          </w:p>
        </w:tc>
        <w:tc>
          <w:tcPr>
            <w:tcW w:w="898" w:type="dxa"/>
            <w:vAlign w:val="center"/>
          </w:tcPr>
          <w:p w:rsidR="00113CDC" w:rsidRPr="00F676B7" w:rsidRDefault="00113CDC" w:rsidP="00113CDC">
            <w:pPr>
              <w:jc w:val="center"/>
            </w:pPr>
            <w:r w:rsidRPr="00F676B7">
              <w:t>125</w:t>
            </w:r>
          </w:p>
        </w:tc>
        <w:tc>
          <w:tcPr>
            <w:tcW w:w="1005" w:type="dxa"/>
            <w:vAlign w:val="center"/>
          </w:tcPr>
          <w:p w:rsidR="00113CDC" w:rsidRPr="00F676B7" w:rsidRDefault="00113CDC" w:rsidP="00113CDC">
            <w:pPr>
              <w:jc w:val="center"/>
            </w:pPr>
            <w:r w:rsidRPr="00F676B7">
              <w:t>0,265</w:t>
            </w:r>
          </w:p>
        </w:tc>
        <w:tc>
          <w:tcPr>
            <w:tcW w:w="916" w:type="dxa"/>
            <w:vAlign w:val="center"/>
          </w:tcPr>
          <w:p w:rsidR="00113CDC" w:rsidRPr="00F676B7" w:rsidRDefault="00113CDC" w:rsidP="00113CDC">
            <w:pPr>
              <w:jc w:val="center"/>
            </w:pPr>
            <w:r w:rsidRPr="00F676B7">
              <w:t>36,4</w:t>
            </w:r>
          </w:p>
        </w:tc>
        <w:tc>
          <w:tcPr>
            <w:tcW w:w="1134" w:type="dxa"/>
            <w:vAlign w:val="center"/>
          </w:tcPr>
          <w:p w:rsidR="00113CDC" w:rsidRPr="00F676B7" w:rsidRDefault="00113CDC" w:rsidP="00113CDC">
            <w:pPr>
              <w:jc w:val="center"/>
            </w:pPr>
            <w:r w:rsidRPr="00F676B7">
              <w:t>-</w:t>
            </w:r>
          </w:p>
        </w:tc>
        <w:tc>
          <w:tcPr>
            <w:tcW w:w="830" w:type="dxa"/>
            <w:vAlign w:val="center"/>
          </w:tcPr>
          <w:p w:rsidR="00113CDC" w:rsidRPr="00F676B7" w:rsidRDefault="00113CDC" w:rsidP="00113CDC">
            <w:pPr>
              <w:jc w:val="center"/>
            </w:pPr>
            <w:r w:rsidRPr="00F676B7">
              <w:t>-</w:t>
            </w:r>
          </w:p>
        </w:tc>
        <w:tc>
          <w:tcPr>
            <w:tcW w:w="855" w:type="dxa"/>
            <w:vAlign w:val="center"/>
          </w:tcPr>
          <w:p w:rsidR="00113CDC" w:rsidRPr="00F676B7" w:rsidRDefault="00113CDC" w:rsidP="00113CDC">
            <w:pPr>
              <w:jc w:val="center"/>
            </w:pPr>
            <w:r w:rsidRPr="00F676B7">
              <w:t>-</w:t>
            </w:r>
          </w:p>
        </w:tc>
      </w:tr>
      <w:tr w:rsidR="00113CDC" w:rsidRPr="00F676B7" w:rsidTr="00113CDC">
        <w:tc>
          <w:tcPr>
            <w:tcW w:w="436" w:type="dxa"/>
          </w:tcPr>
          <w:p w:rsidR="00113CDC" w:rsidRPr="00F676B7" w:rsidRDefault="00113CDC" w:rsidP="00113CDC">
            <w:pPr>
              <w:jc w:val="center"/>
            </w:pPr>
          </w:p>
        </w:tc>
        <w:tc>
          <w:tcPr>
            <w:tcW w:w="2984" w:type="dxa"/>
          </w:tcPr>
          <w:p w:rsidR="00113CDC" w:rsidRPr="00F676B7" w:rsidRDefault="00113CDC" w:rsidP="00113CDC">
            <w:pPr>
              <w:jc w:val="center"/>
            </w:pPr>
            <w:r w:rsidRPr="00F676B7">
              <w:t>б) с ванными и местными водонагревателями</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p>
        </w:tc>
        <w:tc>
          <w:tcPr>
            <w:tcW w:w="1134" w:type="dxa"/>
            <w:vAlign w:val="center"/>
          </w:tcPr>
          <w:p w:rsidR="00113CDC" w:rsidRPr="00F676B7" w:rsidRDefault="00113CDC" w:rsidP="00113CDC">
            <w:pPr>
              <w:jc w:val="center"/>
            </w:pPr>
            <w:r w:rsidRPr="00F676B7">
              <w:t>160</w:t>
            </w:r>
          </w:p>
        </w:tc>
        <w:tc>
          <w:tcPr>
            <w:tcW w:w="830" w:type="dxa"/>
            <w:vAlign w:val="center"/>
          </w:tcPr>
          <w:p w:rsidR="00113CDC" w:rsidRPr="00F676B7" w:rsidRDefault="00113CDC" w:rsidP="00113CDC">
            <w:pPr>
              <w:jc w:val="center"/>
            </w:pPr>
            <w:r w:rsidRPr="00F676B7">
              <w:t>0,290</w:t>
            </w:r>
          </w:p>
        </w:tc>
        <w:tc>
          <w:tcPr>
            <w:tcW w:w="855" w:type="dxa"/>
            <w:vAlign w:val="center"/>
          </w:tcPr>
          <w:p w:rsidR="00113CDC" w:rsidRPr="00F676B7" w:rsidRDefault="00113CDC" w:rsidP="00113CDC">
            <w:pPr>
              <w:jc w:val="center"/>
            </w:pPr>
            <w:r w:rsidRPr="00F676B7">
              <w:t>51,0</w:t>
            </w:r>
          </w:p>
        </w:tc>
      </w:tr>
      <w:tr w:rsidR="00113CDC" w:rsidRPr="00F676B7" w:rsidTr="00113CDC">
        <w:tc>
          <w:tcPr>
            <w:tcW w:w="436" w:type="dxa"/>
          </w:tcPr>
          <w:p w:rsidR="00113CDC" w:rsidRPr="00F676B7" w:rsidRDefault="00113CDC" w:rsidP="00113CDC">
            <w:pPr>
              <w:jc w:val="center"/>
            </w:pPr>
          </w:p>
        </w:tc>
        <w:tc>
          <w:tcPr>
            <w:tcW w:w="2984" w:type="dxa"/>
          </w:tcPr>
          <w:p w:rsidR="00113CDC" w:rsidRPr="00F676B7" w:rsidRDefault="00113CDC" w:rsidP="00113CDC">
            <w:pPr>
              <w:jc w:val="center"/>
            </w:pPr>
            <w:r w:rsidRPr="00F676B7">
              <w:t>в) застройка зданиями с водопользованием из водозаборных колонок</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r w:rsidRPr="00F676B7">
              <w:t>-</w:t>
            </w:r>
          </w:p>
        </w:tc>
        <w:tc>
          <w:tcPr>
            <w:tcW w:w="916" w:type="dxa"/>
            <w:vAlign w:val="center"/>
          </w:tcPr>
          <w:p w:rsidR="00113CDC" w:rsidRPr="00F676B7" w:rsidRDefault="00113CDC" w:rsidP="00113CDC">
            <w:pPr>
              <w:jc w:val="center"/>
            </w:pPr>
            <w:r w:rsidRPr="00F676B7">
              <w:t>-</w:t>
            </w:r>
          </w:p>
        </w:tc>
        <w:tc>
          <w:tcPr>
            <w:tcW w:w="1134" w:type="dxa"/>
            <w:vAlign w:val="center"/>
          </w:tcPr>
          <w:p w:rsidR="00113CDC" w:rsidRPr="00F676B7" w:rsidRDefault="00113CDC" w:rsidP="00113CDC">
            <w:pPr>
              <w:jc w:val="center"/>
            </w:pPr>
            <w:r w:rsidRPr="00F676B7">
              <w:t>-</w:t>
            </w:r>
          </w:p>
        </w:tc>
        <w:tc>
          <w:tcPr>
            <w:tcW w:w="830" w:type="dxa"/>
            <w:vAlign w:val="center"/>
          </w:tcPr>
          <w:p w:rsidR="00113CDC" w:rsidRPr="00F676B7" w:rsidRDefault="00113CDC" w:rsidP="00113CDC">
            <w:pPr>
              <w:jc w:val="center"/>
            </w:pPr>
            <w:r w:rsidRPr="00F676B7">
              <w:t>-</w:t>
            </w:r>
          </w:p>
        </w:tc>
        <w:tc>
          <w:tcPr>
            <w:tcW w:w="855" w:type="dxa"/>
            <w:vAlign w:val="center"/>
          </w:tcPr>
          <w:p w:rsidR="00113CDC" w:rsidRPr="00F676B7" w:rsidRDefault="00113CDC" w:rsidP="00113CDC">
            <w:pPr>
              <w:jc w:val="center"/>
            </w:pPr>
            <w:r w:rsidRPr="00F676B7">
              <w:t>-</w:t>
            </w:r>
          </w:p>
        </w:tc>
      </w:tr>
      <w:tr w:rsidR="00113CDC" w:rsidRPr="00F676B7" w:rsidTr="00113CDC">
        <w:tc>
          <w:tcPr>
            <w:tcW w:w="436" w:type="dxa"/>
          </w:tcPr>
          <w:p w:rsidR="00113CDC" w:rsidRPr="00F676B7" w:rsidRDefault="00113CDC" w:rsidP="00113CDC">
            <w:pPr>
              <w:jc w:val="center"/>
            </w:pPr>
          </w:p>
        </w:tc>
        <w:tc>
          <w:tcPr>
            <w:tcW w:w="2984" w:type="dxa"/>
          </w:tcPr>
          <w:p w:rsidR="00113CDC" w:rsidRPr="00F676B7" w:rsidRDefault="00113CDC" w:rsidP="00113CDC">
            <w:pPr>
              <w:jc w:val="center"/>
            </w:pPr>
            <w:r w:rsidRPr="00F676B7">
              <w:t>г) неучтенные расходы 10%</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r w:rsidRPr="00F676B7">
              <w:t>3,6</w:t>
            </w:r>
          </w:p>
        </w:tc>
        <w:tc>
          <w:tcPr>
            <w:tcW w:w="1134" w:type="dxa"/>
            <w:vAlign w:val="center"/>
          </w:tcPr>
          <w:p w:rsidR="00113CDC" w:rsidRPr="00F676B7" w:rsidRDefault="00113CDC" w:rsidP="00113CDC">
            <w:pPr>
              <w:jc w:val="center"/>
            </w:pPr>
          </w:p>
        </w:tc>
        <w:tc>
          <w:tcPr>
            <w:tcW w:w="830" w:type="dxa"/>
            <w:vAlign w:val="center"/>
          </w:tcPr>
          <w:p w:rsidR="00113CDC" w:rsidRPr="00F676B7" w:rsidRDefault="00113CDC" w:rsidP="00113CDC">
            <w:pPr>
              <w:jc w:val="center"/>
            </w:pPr>
          </w:p>
        </w:tc>
        <w:tc>
          <w:tcPr>
            <w:tcW w:w="855" w:type="dxa"/>
            <w:vAlign w:val="center"/>
          </w:tcPr>
          <w:p w:rsidR="00113CDC" w:rsidRPr="00F676B7" w:rsidRDefault="00113CDC" w:rsidP="00113CDC">
            <w:pPr>
              <w:jc w:val="center"/>
            </w:pPr>
            <w:r w:rsidRPr="00F676B7">
              <w:t>5,1</w:t>
            </w:r>
          </w:p>
        </w:tc>
      </w:tr>
      <w:tr w:rsidR="00113CDC" w:rsidRPr="00F676B7" w:rsidTr="00113CDC">
        <w:tc>
          <w:tcPr>
            <w:tcW w:w="436" w:type="dxa"/>
          </w:tcPr>
          <w:p w:rsidR="00113CDC" w:rsidRPr="00F676B7" w:rsidRDefault="00113CDC" w:rsidP="00113CDC">
            <w:pPr>
              <w:jc w:val="center"/>
            </w:pPr>
          </w:p>
        </w:tc>
        <w:tc>
          <w:tcPr>
            <w:tcW w:w="2984" w:type="dxa"/>
          </w:tcPr>
          <w:p w:rsidR="00113CDC" w:rsidRPr="00F676B7" w:rsidRDefault="00113CDC" w:rsidP="00113CDC">
            <w:pPr>
              <w:jc w:val="center"/>
            </w:pPr>
            <w:r w:rsidRPr="00F676B7">
              <w:t>Итого</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r w:rsidRPr="00F676B7">
              <w:t>40,0</w:t>
            </w:r>
          </w:p>
        </w:tc>
        <w:tc>
          <w:tcPr>
            <w:tcW w:w="1134" w:type="dxa"/>
            <w:vAlign w:val="center"/>
          </w:tcPr>
          <w:p w:rsidR="00113CDC" w:rsidRPr="00F676B7" w:rsidRDefault="00113CDC" w:rsidP="00113CDC">
            <w:pPr>
              <w:jc w:val="center"/>
            </w:pPr>
          </w:p>
        </w:tc>
        <w:tc>
          <w:tcPr>
            <w:tcW w:w="830" w:type="dxa"/>
            <w:vAlign w:val="center"/>
          </w:tcPr>
          <w:p w:rsidR="00113CDC" w:rsidRPr="00F676B7" w:rsidRDefault="00113CDC" w:rsidP="00113CDC">
            <w:pPr>
              <w:jc w:val="center"/>
            </w:pPr>
          </w:p>
        </w:tc>
        <w:tc>
          <w:tcPr>
            <w:tcW w:w="855" w:type="dxa"/>
            <w:vAlign w:val="center"/>
          </w:tcPr>
          <w:p w:rsidR="00113CDC" w:rsidRPr="00F676B7" w:rsidRDefault="00113CDC" w:rsidP="00113CDC">
            <w:pPr>
              <w:jc w:val="center"/>
            </w:pPr>
            <w:r w:rsidRPr="00F676B7">
              <w:t>56,1</w:t>
            </w:r>
          </w:p>
        </w:tc>
      </w:tr>
    </w:tbl>
    <w:p w:rsidR="00113CDC" w:rsidRPr="00AD0843" w:rsidRDefault="00113CDC" w:rsidP="00113CDC">
      <w:pPr>
        <w:jc w:val="both"/>
      </w:pPr>
    </w:p>
    <w:p w:rsidR="00113CDC" w:rsidRDefault="00113CDC" w:rsidP="00113CDC">
      <w:pPr>
        <w:ind w:firstLine="900"/>
        <w:jc w:val="both"/>
      </w:pPr>
      <w:r w:rsidRPr="00AD0843">
        <w:t xml:space="preserve">Расход воды на наружное пожаротушение определяется в соответствии со СНиП 2.04.02-84*. Число одновременных пожаров равно 1, расход воды на один пожар 5 л/с; продолжительность пожара 3 ч. </w:t>
      </w:r>
      <w:r>
        <w:t>Дополнительно принимается 5 л/</w:t>
      </w:r>
      <w:proofErr w:type="gramStart"/>
      <w:r>
        <w:t>с</w:t>
      </w:r>
      <w:proofErr w:type="gramEnd"/>
      <w:r>
        <w:t xml:space="preserve"> на внутреннее пожаротушение. </w:t>
      </w:r>
      <w:r w:rsidRPr="00AD0843">
        <w:t xml:space="preserve">Расход воды на нужды пожаротушения составляет </w:t>
      </w:r>
      <w:smartTag w:uri="urn:schemas-microsoft-com:office:smarttags" w:element="metricconverter">
        <w:smartTagPr>
          <w:attr w:name="ProductID" w:val="108 м3"/>
        </w:smartTagPr>
        <w:r>
          <w:t>108</w:t>
        </w:r>
        <w:r w:rsidRPr="00AD0843">
          <w:t xml:space="preserve"> м</w:t>
        </w:r>
        <w:r w:rsidRPr="00AD0843">
          <w:rPr>
            <w:vertAlign w:val="superscript"/>
          </w:rPr>
          <w:t>3</w:t>
        </w:r>
      </w:smartTag>
      <w:r w:rsidRPr="00AD0843">
        <w:t>.</w:t>
      </w:r>
    </w:p>
    <w:p w:rsidR="00113CDC" w:rsidRDefault="00113CDC" w:rsidP="00113CDC">
      <w:pPr>
        <w:ind w:firstLine="900"/>
        <w:jc w:val="both"/>
      </w:pPr>
      <w:r>
        <w:t>Запас воды на пожаротушение должен храниться в водонапорной башне. Пропуск противопожарных расходов должен учитываться при расчетах водопроводной сети.</w:t>
      </w:r>
    </w:p>
    <w:p w:rsidR="00113CDC" w:rsidRPr="00A552FE" w:rsidRDefault="00113CDC" w:rsidP="00113CDC">
      <w:pPr>
        <w:jc w:val="center"/>
        <w:rPr>
          <w:b/>
        </w:rPr>
      </w:pPr>
      <w:r w:rsidRPr="00A552FE">
        <w:rPr>
          <w:b/>
        </w:rPr>
        <w:t xml:space="preserve">Суммарный расход воды </w:t>
      </w:r>
    </w:p>
    <w:p w:rsidR="00113CDC" w:rsidRDefault="00113CDC" w:rsidP="00113CDC">
      <w:pPr>
        <w:ind w:firstLine="900"/>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1914"/>
        <w:gridCol w:w="1915"/>
      </w:tblGrid>
      <w:tr w:rsidR="00113CDC" w:rsidRPr="00F676B7" w:rsidTr="00113CDC">
        <w:tc>
          <w:tcPr>
            <w:tcW w:w="648"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960" w:type="dxa"/>
            <w:vAlign w:val="center"/>
          </w:tcPr>
          <w:p w:rsidR="00113CDC" w:rsidRPr="00F676B7" w:rsidRDefault="00113CDC" w:rsidP="00113CDC">
            <w:pPr>
              <w:jc w:val="center"/>
            </w:pPr>
            <w:r w:rsidRPr="00F676B7">
              <w:t>Наименование потребителей</w:t>
            </w:r>
          </w:p>
        </w:tc>
        <w:tc>
          <w:tcPr>
            <w:tcW w:w="1914" w:type="dxa"/>
            <w:vAlign w:val="center"/>
          </w:tcPr>
          <w:p w:rsidR="00113CDC" w:rsidRPr="00F676B7" w:rsidRDefault="00113CDC" w:rsidP="00113CDC">
            <w:pPr>
              <w:jc w:val="center"/>
            </w:pPr>
            <w:r w:rsidRPr="00F676B7">
              <w:t>1 очередь</w:t>
            </w:r>
          </w:p>
        </w:tc>
        <w:tc>
          <w:tcPr>
            <w:tcW w:w="1915" w:type="dxa"/>
            <w:vAlign w:val="center"/>
          </w:tcPr>
          <w:p w:rsidR="00113CDC" w:rsidRPr="00F676B7" w:rsidRDefault="00113CDC" w:rsidP="00113CDC">
            <w:pPr>
              <w:jc w:val="center"/>
            </w:pPr>
            <w:r w:rsidRPr="00F676B7">
              <w:t>Расчетный срок</w:t>
            </w:r>
          </w:p>
        </w:tc>
      </w:tr>
      <w:tr w:rsidR="00113CDC" w:rsidRPr="00F676B7" w:rsidTr="00113CDC">
        <w:tc>
          <w:tcPr>
            <w:tcW w:w="648" w:type="dxa"/>
            <w:vAlign w:val="center"/>
          </w:tcPr>
          <w:p w:rsidR="00113CDC" w:rsidRPr="00F676B7" w:rsidRDefault="00113CDC" w:rsidP="00113CDC">
            <w:pPr>
              <w:jc w:val="center"/>
            </w:pPr>
            <w:r w:rsidRPr="00F676B7">
              <w:t>1</w:t>
            </w:r>
          </w:p>
        </w:tc>
        <w:tc>
          <w:tcPr>
            <w:tcW w:w="3960" w:type="dxa"/>
            <w:vAlign w:val="center"/>
          </w:tcPr>
          <w:p w:rsidR="00113CDC" w:rsidRPr="00F676B7" w:rsidRDefault="00113CDC" w:rsidP="00113CDC">
            <w:pPr>
              <w:jc w:val="center"/>
            </w:pPr>
            <w:r w:rsidRPr="00F676B7">
              <w:t>Хозяйственно-питьевые нужды населения</w:t>
            </w:r>
          </w:p>
        </w:tc>
        <w:tc>
          <w:tcPr>
            <w:tcW w:w="1914" w:type="dxa"/>
            <w:vAlign w:val="center"/>
          </w:tcPr>
          <w:p w:rsidR="00113CDC" w:rsidRPr="00F676B7" w:rsidRDefault="00113CDC" w:rsidP="00113CDC">
            <w:pPr>
              <w:jc w:val="center"/>
            </w:pPr>
            <w:r w:rsidRPr="00F676B7">
              <w:t>40,0</w:t>
            </w:r>
          </w:p>
        </w:tc>
        <w:tc>
          <w:tcPr>
            <w:tcW w:w="1915" w:type="dxa"/>
            <w:vAlign w:val="center"/>
          </w:tcPr>
          <w:p w:rsidR="00113CDC" w:rsidRPr="00F676B7" w:rsidRDefault="00113CDC" w:rsidP="00113CDC">
            <w:pPr>
              <w:jc w:val="center"/>
            </w:pPr>
            <w:r w:rsidRPr="00F676B7">
              <w:t>56,1</w:t>
            </w:r>
          </w:p>
        </w:tc>
      </w:tr>
      <w:tr w:rsidR="00113CDC" w:rsidRPr="00F676B7" w:rsidTr="00113CDC">
        <w:tc>
          <w:tcPr>
            <w:tcW w:w="648" w:type="dxa"/>
            <w:vAlign w:val="center"/>
          </w:tcPr>
          <w:p w:rsidR="00113CDC" w:rsidRPr="00F676B7" w:rsidRDefault="00113CDC" w:rsidP="00113CDC">
            <w:pPr>
              <w:jc w:val="center"/>
            </w:pPr>
            <w:r w:rsidRPr="00F676B7">
              <w:t>2</w:t>
            </w:r>
          </w:p>
        </w:tc>
        <w:tc>
          <w:tcPr>
            <w:tcW w:w="3960" w:type="dxa"/>
            <w:vAlign w:val="center"/>
          </w:tcPr>
          <w:p w:rsidR="00113CDC" w:rsidRPr="00F676B7" w:rsidRDefault="00113CDC" w:rsidP="00113CDC">
            <w:pPr>
              <w:jc w:val="center"/>
            </w:pPr>
            <w:r w:rsidRPr="00F676B7">
              <w:t>Расход на полив территорий общественного пользования</w:t>
            </w:r>
          </w:p>
        </w:tc>
        <w:tc>
          <w:tcPr>
            <w:tcW w:w="1914" w:type="dxa"/>
            <w:vAlign w:val="center"/>
          </w:tcPr>
          <w:p w:rsidR="00113CDC" w:rsidRPr="00F676B7" w:rsidRDefault="00113CDC" w:rsidP="00113CDC">
            <w:pPr>
              <w:jc w:val="center"/>
            </w:pPr>
            <w:r w:rsidRPr="00F676B7">
              <w:t>13,0</w:t>
            </w:r>
          </w:p>
        </w:tc>
        <w:tc>
          <w:tcPr>
            <w:tcW w:w="1915" w:type="dxa"/>
            <w:vAlign w:val="center"/>
          </w:tcPr>
          <w:p w:rsidR="00113CDC" w:rsidRPr="00F676B7" w:rsidRDefault="00113CDC" w:rsidP="00113CDC">
            <w:pPr>
              <w:jc w:val="center"/>
            </w:pPr>
            <w:r w:rsidRPr="00F676B7">
              <w:t>14,5</w:t>
            </w:r>
          </w:p>
        </w:tc>
      </w:tr>
      <w:tr w:rsidR="00113CDC" w:rsidRPr="00F676B7" w:rsidTr="00113CDC">
        <w:tc>
          <w:tcPr>
            <w:tcW w:w="648" w:type="dxa"/>
            <w:vAlign w:val="center"/>
          </w:tcPr>
          <w:p w:rsidR="00113CDC" w:rsidRPr="00F676B7" w:rsidRDefault="00113CDC" w:rsidP="00113CDC">
            <w:pPr>
              <w:jc w:val="center"/>
            </w:pPr>
          </w:p>
        </w:tc>
        <w:tc>
          <w:tcPr>
            <w:tcW w:w="3960" w:type="dxa"/>
            <w:vAlign w:val="center"/>
          </w:tcPr>
          <w:p w:rsidR="00113CDC" w:rsidRPr="00F676B7" w:rsidRDefault="00113CDC" w:rsidP="00113CDC">
            <w:pPr>
              <w:jc w:val="center"/>
            </w:pPr>
            <w:r w:rsidRPr="00F676B7">
              <w:t>Итого</w:t>
            </w:r>
          </w:p>
        </w:tc>
        <w:tc>
          <w:tcPr>
            <w:tcW w:w="1914" w:type="dxa"/>
            <w:vAlign w:val="center"/>
          </w:tcPr>
          <w:p w:rsidR="00113CDC" w:rsidRPr="00F676B7" w:rsidRDefault="00113CDC" w:rsidP="00113CDC">
            <w:pPr>
              <w:jc w:val="center"/>
            </w:pPr>
            <w:r w:rsidRPr="00F676B7">
              <w:t>53,0</w:t>
            </w:r>
          </w:p>
        </w:tc>
        <w:tc>
          <w:tcPr>
            <w:tcW w:w="1915" w:type="dxa"/>
            <w:vAlign w:val="center"/>
          </w:tcPr>
          <w:p w:rsidR="00113CDC" w:rsidRPr="00F676B7" w:rsidRDefault="00113CDC" w:rsidP="00113CDC">
            <w:pPr>
              <w:jc w:val="center"/>
            </w:pPr>
            <w:r w:rsidRPr="00F676B7">
              <w:t>70,6</w:t>
            </w:r>
          </w:p>
        </w:tc>
      </w:tr>
    </w:tbl>
    <w:p w:rsidR="00113CDC" w:rsidRDefault="00113CDC" w:rsidP="00113CDC">
      <w:pPr>
        <w:ind w:firstLine="900"/>
        <w:jc w:val="both"/>
        <w:rPr>
          <w:b/>
        </w:rPr>
      </w:pPr>
    </w:p>
    <w:p w:rsidR="00113CDC" w:rsidRDefault="00113CDC" w:rsidP="00113CDC">
      <w:pPr>
        <w:ind w:firstLine="900"/>
        <w:jc w:val="both"/>
      </w:pPr>
      <w:r>
        <w:lastRenderedPageBreak/>
        <w:t>Схема водоснабжения принята объединенная хозяйственно-питьевая, противопожарная, низкого давления.</w:t>
      </w:r>
    </w:p>
    <w:p w:rsidR="00113CDC" w:rsidRDefault="00113CDC" w:rsidP="00113CDC">
      <w:pPr>
        <w:ind w:firstLine="900"/>
        <w:jc w:val="both"/>
      </w:pPr>
      <w:r>
        <w:t xml:space="preserve">Учитывая, что централизованное водоснабжение предусматривается для всей застройки, для подачи требуемого объема воды необходимо изыскание запасов подземных вод, строительство водозабора и насосной станции </w:t>
      </w:r>
      <w:r>
        <w:rPr>
          <w:lang w:val="en-US"/>
        </w:rPr>
        <w:t>I</w:t>
      </w:r>
      <w:r w:rsidRPr="00D51358">
        <w:t xml:space="preserve"> </w:t>
      </w:r>
      <w:r>
        <w:t>подъема, мощность которых соответствует данным настоящего проекта.</w:t>
      </w:r>
    </w:p>
    <w:p w:rsidR="00113CDC" w:rsidRDefault="00113CDC" w:rsidP="00113CDC">
      <w:pPr>
        <w:ind w:firstLine="900"/>
        <w:jc w:val="both"/>
      </w:pPr>
      <w:r>
        <w:t xml:space="preserve">Вода насосными станциями </w:t>
      </w:r>
      <w:r>
        <w:rPr>
          <w:lang w:val="en-US"/>
        </w:rPr>
        <w:t>I</w:t>
      </w:r>
      <w:r>
        <w:t xml:space="preserve"> подъема (после обеззараживания) подается в резервуар, и поступает в разводящую сеть хутора.</w:t>
      </w:r>
    </w:p>
    <w:p w:rsidR="00113CDC" w:rsidRDefault="00113CDC" w:rsidP="00113CDC">
      <w:pPr>
        <w:ind w:firstLine="900"/>
        <w:jc w:val="both"/>
      </w:pPr>
      <w:r w:rsidRPr="00AD0843">
        <w:t xml:space="preserve">Для развития водоснабжения </w:t>
      </w:r>
      <w:r>
        <w:t xml:space="preserve">хутора </w:t>
      </w:r>
      <w:r w:rsidRPr="00AD0843">
        <w:t>предлагается:</w:t>
      </w:r>
    </w:p>
    <w:p w:rsidR="00113CDC" w:rsidRDefault="00113CDC" w:rsidP="004F31EB">
      <w:pPr>
        <w:numPr>
          <w:ilvl w:val="0"/>
          <w:numId w:val="24"/>
        </w:numPr>
        <w:tabs>
          <w:tab w:val="left" w:pos="900"/>
        </w:tabs>
        <w:jc w:val="both"/>
      </w:pPr>
      <w:r>
        <w:t>Выполнить разведку запасов подземных вод для целей хозяйственно-питьевого водоснабжения и утвердить эксплуатационные запасы.</w:t>
      </w:r>
    </w:p>
    <w:p w:rsidR="00113CDC" w:rsidRDefault="00113CDC" w:rsidP="00113CDC">
      <w:pPr>
        <w:numPr>
          <w:ilvl w:val="0"/>
          <w:numId w:val="5"/>
        </w:numPr>
        <w:tabs>
          <w:tab w:val="left" w:pos="900"/>
        </w:tabs>
        <w:jc w:val="both"/>
      </w:pPr>
      <w:r>
        <w:t xml:space="preserve">Обеспечить водоснабжение перспективной жилой, общественной застройки: строительство водозабора, насосной станции </w:t>
      </w:r>
      <w:r>
        <w:rPr>
          <w:lang w:val="en-US"/>
        </w:rPr>
        <w:t>I</w:t>
      </w:r>
      <w:r>
        <w:t xml:space="preserve"> подъема, водоводов, водопроводных сетей, водонапорной башни.</w:t>
      </w:r>
    </w:p>
    <w:p w:rsidR="00113CDC" w:rsidRDefault="00113CDC" w:rsidP="00113CDC">
      <w:pPr>
        <w:numPr>
          <w:ilvl w:val="0"/>
          <w:numId w:val="5"/>
        </w:numPr>
        <w:tabs>
          <w:tab w:val="left" w:pos="900"/>
        </w:tabs>
        <w:jc w:val="both"/>
      </w:pPr>
      <w:r>
        <w:t xml:space="preserve">Обеззараживание воды (при необходимости) предусмотреть </w:t>
      </w:r>
      <w:r w:rsidRPr="00177C6F">
        <w:t>электролитическим</w:t>
      </w:r>
      <w:r>
        <w:t xml:space="preserve"> методом.</w:t>
      </w:r>
    </w:p>
    <w:p w:rsidR="00113CDC" w:rsidRPr="0097050E" w:rsidRDefault="00113CDC" w:rsidP="00113CDC">
      <w:pPr>
        <w:pStyle w:val="2"/>
        <w:spacing w:before="0" w:after="0"/>
        <w:rPr>
          <w:rFonts w:cs="Times New Roman"/>
          <w:b w:val="0"/>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Канализация</w:t>
      </w:r>
    </w:p>
    <w:p w:rsidR="00113CDC" w:rsidRPr="00AD0843" w:rsidRDefault="00113CDC" w:rsidP="00113CDC"/>
    <w:p w:rsidR="00113CDC" w:rsidRDefault="00113CDC" w:rsidP="00113CDC">
      <w:pPr>
        <w:ind w:firstLine="540"/>
        <w:jc w:val="both"/>
      </w:pPr>
      <w:r w:rsidRPr="00AD0843">
        <w:t>В настоящее время центра</w:t>
      </w:r>
      <w:r>
        <w:t>лизованная канализация в хуторе</w:t>
      </w:r>
      <w:r w:rsidRPr="00AD0843">
        <w:t xml:space="preserve"> отсутствует. Канализование индивидуальной и общественной застройки происходит </w:t>
      </w:r>
      <w:proofErr w:type="gramStart"/>
      <w:r w:rsidRPr="00AD0843">
        <w:t>в</w:t>
      </w:r>
      <w:proofErr w:type="gramEnd"/>
      <w:r w:rsidRPr="00AD0843">
        <w:t xml:space="preserve"> выгреба. Существующая система канализации несет в себе угрозу эк</w:t>
      </w:r>
      <w:r>
        <w:t>ологической безопасности хутора</w:t>
      </w:r>
      <w:r w:rsidRPr="00AD0843">
        <w:t>.</w:t>
      </w:r>
    </w:p>
    <w:p w:rsidR="00113CDC"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t>В хуторе</w:t>
      </w:r>
      <w:r w:rsidRPr="00AD0843">
        <w:t xml:space="preserve"> на перспективу предусматривается </w:t>
      </w:r>
      <w:r>
        <w:t xml:space="preserve">полное благоустройство застройки, </w:t>
      </w:r>
      <w:r w:rsidRPr="00AD0843">
        <w:t>организация централизованной системы канализации.</w:t>
      </w:r>
    </w:p>
    <w:p w:rsidR="00113CDC" w:rsidRPr="0097050E" w:rsidRDefault="00113CDC" w:rsidP="00113CDC">
      <w:pPr>
        <w:ind w:firstLine="540"/>
        <w:jc w:val="both"/>
      </w:pPr>
      <w:r w:rsidRPr="00AD0843">
        <w:t>В основу определения прогнозных расходов сточных вод приняты расходы по водопотреблению в соответствии со СНиП 2.04.02-84*.</w:t>
      </w:r>
      <w:r>
        <w:t xml:space="preserve"> Нормы водоотведения от жилой застройки принимаются равными нормам водопотребления (для застройки с внутренним водопроводом и канализацией</w:t>
      </w:r>
      <w:r w:rsidRPr="008F7A72">
        <w:t>)</w:t>
      </w:r>
      <w:r>
        <w:t xml:space="preserve">. </w:t>
      </w:r>
    </w:p>
    <w:p w:rsidR="00113CDC" w:rsidRPr="00AD0843" w:rsidRDefault="00113CDC" w:rsidP="00113CDC">
      <w:pPr>
        <w:ind w:firstLine="540"/>
        <w:jc w:val="both"/>
      </w:pPr>
      <w:r>
        <w:t>Суммарные расходы сточных вод х. Гривенный приведены в таблице 4.</w:t>
      </w:r>
    </w:p>
    <w:p w:rsidR="00113CDC" w:rsidRDefault="00113CDC" w:rsidP="00113CDC">
      <w:pPr>
        <w:jc w:val="center"/>
        <w:rPr>
          <w:b/>
        </w:rPr>
      </w:pPr>
      <w:r w:rsidRPr="00F6022E">
        <w:rPr>
          <w:b/>
        </w:rPr>
        <w:t>Суммарный расход сточных вод</w:t>
      </w:r>
    </w:p>
    <w:p w:rsidR="00113CDC" w:rsidRPr="00F6022E" w:rsidRDefault="00113CDC" w:rsidP="00113CDC">
      <w:pPr>
        <w:jc w:val="right"/>
      </w:pPr>
      <w:r w:rsidRPr="00F6022E">
        <w:t>Таблица</w:t>
      </w:r>
      <w:r>
        <w:t xml:space="preserve"> 4</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016"/>
        <w:gridCol w:w="1436"/>
        <w:gridCol w:w="1366"/>
        <w:gridCol w:w="1220"/>
        <w:gridCol w:w="1018"/>
      </w:tblGrid>
      <w:tr w:rsidR="00113CDC" w:rsidRPr="00F6022E" w:rsidTr="00113CDC">
        <w:tc>
          <w:tcPr>
            <w:tcW w:w="648" w:type="dxa"/>
            <w:vMerge w:val="restart"/>
            <w:vAlign w:val="center"/>
          </w:tcPr>
          <w:p w:rsidR="00113CDC" w:rsidRPr="00F676B7" w:rsidRDefault="00113CDC" w:rsidP="00113CDC">
            <w:pPr>
              <w:jc w:val="center"/>
            </w:pPr>
            <w:r w:rsidRPr="00F676B7">
              <w:t>№</w:t>
            </w:r>
          </w:p>
          <w:p w:rsidR="00113CDC" w:rsidRPr="00F676B7" w:rsidRDefault="00113CDC" w:rsidP="00113CDC">
            <w:pPr>
              <w:jc w:val="center"/>
            </w:pPr>
            <w:proofErr w:type="gramStart"/>
            <w:r w:rsidRPr="00F676B7">
              <w:t>п</w:t>
            </w:r>
            <w:proofErr w:type="gramEnd"/>
            <w:r w:rsidRPr="00F676B7">
              <w:t>/п</w:t>
            </w:r>
          </w:p>
        </w:tc>
        <w:tc>
          <w:tcPr>
            <w:tcW w:w="4016" w:type="dxa"/>
            <w:vMerge w:val="restart"/>
            <w:vAlign w:val="center"/>
          </w:tcPr>
          <w:p w:rsidR="00113CDC" w:rsidRPr="00F676B7" w:rsidRDefault="00113CDC" w:rsidP="00113CDC">
            <w:pPr>
              <w:jc w:val="center"/>
            </w:pPr>
            <w:r w:rsidRPr="00F676B7">
              <w:t>Наименование потребителей</w:t>
            </w:r>
          </w:p>
        </w:tc>
        <w:tc>
          <w:tcPr>
            <w:tcW w:w="2802" w:type="dxa"/>
            <w:gridSpan w:val="2"/>
            <w:vAlign w:val="center"/>
          </w:tcPr>
          <w:p w:rsidR="00113CDC" w:rsidRPr="00F676B7" w:rsidRDefault="00113CDC" w:rsidP="00113CDC">
            <w:pPr>
              <w:jc w:val="center"/>
            </w:pPr>
            <w:r w:rsidRPr="00F676B7">
              <w:t>1 очередь</w:t>
            </w:r>
          </w:p>
        </w:tc>
        <w:tc>
          <w:tcPr>
            <w:tcW w:w="2238" w:type="dxa"/>
            <w:gridSpan w:val="2"/>
            <w:vAlign w:val="center"/>
          </w:tcPr>
          <w:p w:rsidR="00113CDC" w:rsidRPr="00F676B7" w:rsidRDefault="00113CDC" w:rsidP="00113CDC">
            <w:pPr>
              <w:jc w:val="center"/>
            </w:pPr>
            <w:r w:rsidRPr="00F676B7">
              <w:t>Расчетный срок</w:t>
            </w:r>
          </w:p>
        </w:tc>
      </w:tr>
      <w:tr w:rsidR="00113CDC" w:rsidRPr="00F6022E" w:rsidTr="00113CDC">
        <w:tc>
          <w:tcPr>
            <w:tcW w:w="648" w:type="dxa"/>
            <w:vMerge/>
            <w:vAlign w:val="center"/>
          </w:tcPr>
          <w:p w:rsidR="00113CDC" w:rsidRPr="00F676B7" w:rsidRDefault="00113CDC" w:rsidP="00113CDC">
            <w:pPr>
              <w:jc w:val="center"/>
            </w:pPr>
          </w:p>
        </w:tc>
        <w:tc>
          <w:tcPr>
            <w:tcW w:w="4016" w:type="dxa"/>
            <w:vMerge/>
            <w:vAlign w:val="center"/>
          </w:tcPr>
          <w:p w:rsidR="00113CDC" w:rsidRPr="00F676B7" w:rsidRDefault="00113CDC" w:rsidP="00113CDC">
            <w:pPr>
              <w:jc w:val="center"/>
            </w:pPr>
          </w:p>
        </w:tc>
        <w:tc>
          <w:tcPr>
            <w:tcW w:w="1436" w:type="dxa"/>
            <w:vAlign w:val="center"/>
          </w:tcPr>
          <w:p w:rsidR="00113CDC" w:rsidRPr="00F676B7" w:rsidRDefault="00113CDC" w:rsidP="00113CDC">
            <w:pPr>
              <w:jc w:val="center"/>
            </w:pPr>
            <w:r w:rsidRPr="00F676B7">
              <w:t>Население, чел.</w:t>
            </w:r>
          </w:p>
        </w:tc>
        <w:tc>
          <w:tcPr>
            <w:tcW w:w="1366" w:type="dxa"/>
            <w:vAlign w:val="center"/>
          </w:tcPr>
          <w:p w:rsidR="00113CDC" w:rsidRPr="00F676B7" w:rsidRDefault="00113CDC" w:rsidP="00113CDC">
            <w:pPr>
              <w:jc w:val="center"/>
            </w:pPr>
            <w:r w:rsidRPr="00F676B7">
              <w:t>Расходы сточных вод, м</w:t>
            </w:r>
            <w:r w:rsidRPr="00C92D00">
              <w:rPr>
                <w:vertAlign w:val="superscript"/>
              </w:rPr>
              <w:t>3</w:t>
            </w:r>
            <w:r w:rsidRPr="00F676B7">
              <w:t>/сут.</w:t>
            </w:r>
          </w:p>
        </w:tc>
        <w:tc>
          <w:tcPr>
            <w:tcW w:w="1220" w:type="dxa"/>
            <w:vAlign w:val="center"/>
          </w:tcPr>
          <w:p w:rsidR="00113CDC" w:rsidRPr="00F676B7" w:rsidRDefault="00113CDC" w:rsidP="00113CDC">
            <w:pPr>
              <w:jc w:val="center"/>
            </w:pPr>
            <w:r w:rsidRPr="00F676B7">
              <w:t>Население, чел.</w:t>
            </w:r>
          </w:p>
        </w:tc>
        <w:tc>
          <w:tcPr>
            <w:tcW w:w="1018" w:type="dxa"/>
            <w:vAlign w:val="center"/>
          </w:tcPr>
          <w:p w:rsidR="00113CDC" w:rsidRPr="00F676B7" w:rsidRDefault="00113CDC" w:rsidP="00113CDC">
            <w:pPr>
              <w:jc w:val="center"/>
            </w:pPr>
            <w:r w:rsidRPr="00F676B7">
              <w:t>Расходы сточных вод, м</w:t>
            </w:r>
            <w:r w:rsidRPr="00C92D00">
              <w:rPr>
                <w:vertAlign w:val="superscript"/>
              </w:rPr>
              <w:t>3</w:t>
            </w:r>
            <w:r w:rsidRPr="00F676B7">
              <w:t>/сут.</w:t>
            </w:r>
          </w:p>
        </w:tc>
      </w:tr>
      <w:tr w:rsidR="00113CDC" w:rsidRPr="00F6022E" w:rsidTr="00113CDC">
        <w:tc>
          <w:tcPr>
            <w:tcW w:w="648" w:type="dxa"/>
            <w:vAlign w:val="center"/>
          </w:tcPr>
          <w:p w:rsidR="00113CDC" w:rsidRPr="00F676B7" w:rsidRDefault="00113CDC" w:rsidP="00113CDC">
            <w:pPr>
              <w:jc w:val="center"/>
            </w:pPr>
            <w:r w:rsidRPr="00F676B7">
              <w:t>1</w:t>
            </w:r>
          </w:p>
        </w:tc>
        <w:tc>
          <w:tcPr>
            <w:tcW w:w="4016" w:type="dxa"/>
            <w:vAlign w:val="center"/>
          </w:tcPr>
          <w:p w:rsidR="00113CDC" w:rsidRPr="00F676B7" w:rsidRDefault="00113CDC" w:rsidP="00113CDC">
            <w:pPr>
              <w:jc w:val="both"/>
            </w:pPr>
            <w:r w:rsidRPr="00F676B7">
              <w:t>Хозяйственные нужды населения, проживающего в зданиях, оборудованных канализацией (совместно с неучтенными расходами)</w:t>
            </w:r>
          </w:p>
        </w:tc>
        <w:tc>
          <w:tcPr>
            <w:tcW w:w="1436" w:type="dxa"/>
            <w:vAlign w:val="center"/>
          </w:tcPr>
          <w:p w:rsidR="00113CDC" w:rsidRPr="00F676B7" w:rsidRDefault="00113CDC" w:rsidP="00113CDC">
            <w:pPr>
              <w:jc w:val="center"/>
            </w:pPr>
            <w:r w:rsidRPr="00F676B7">
              <w:t>265</w:t>
            </w:r>
          </w:p>
        </w:tc>
        <w:tc>
          <w:tcPr>
            <w:tcW w:w="1366" w:type="dxa"/>
            <w:vAlign w:val="center"/>
          </w:tcPr>
          <w:p w:rsidR="00113CDC" w:rsidRPr="00F676B7" w:rsidRDefault="00113CDC" w:rsidP="00113CDC">
            <w:pPr>
              <w:jc w:val="center"/>
            </w:pPr>
            <w:r w:rsidRPr="00F676B7">
              <w:t>40,0</w:t>
            </w:r>
          </w:p>
        </w:tc>
        <w:tc>
          <w:tcPr>
            <w:tcW w:w="1220" w:type="dxa"/>
            <w:vAlign w:val="center"/>
          </w:tcPr>
          <w:p w:rsidR="00113CDC" w:rsidRPr="00F676B7" w:rsidRDefault="00113CDC" w:rsidP="00113CDC">
            <w:pPr>
              <w:jc w:val="center"/>
            </w:pPr>
            <w:r w:rsidRPr="00F676B7">
              <w:t>290</w:t>
            </w:r>
          </w:p>
        </w:tc>
        <w:tc>
          <w:tcPr>
            <w:tcW w:w="1018" w:type="dxa"/>
            <w:vAlign w:val="center"/>
          </w:tcPr>
          <w:p w:rsidR="00113CDC" w:rsidRPr="00F676B7" w:rsidRDefault="00113CDC" w:rsidP="00113CDC">
            <w:pPr>
              <w:jc w:val="center"/>
            </w:pPr>
            <w:r w:rsidRPr="00F676B7">
              <w:t>56,1</w:t>
            </w:r>
          </w:p>
        </w:tc>
      </w:tr>
    </w:tbl>
    <w:p w:rsidR="00113CDC" w:rsidRPr="00AD0843" w:rsidRDefault="00113CDC" w:rsidP="00113CDC">
      <w:pPr>
        <w:ind w:firstLine="900"/>
        <w:jc w:val="both"/>
      </w:pPr>
    </w:p>
    <w:p w:rsidR="00113CDC" w:rsidRDefault="00113CDC" w:rsidP="00113CDC">
      <w:pPr>
        <w:ind w:firstLine="540"/>
        <w:jc w:val="both"/>
      </w:pPr>
      <w:r>
        <w:t xml:space="preserve">Схема канализации запроектирована с учетом рельефа, планировки хутора и направления перспективного развития. Предусматривается прокладка самотечной канализационной сети. Сточные воды отводятся на очистку </w:t>
      </w:r>
      <w:proofErr w:type="gramStart"/>
      <w:r>
        <w:t>на</w:t>
      </w:r>
      <w:proofErr w:type="gramEnd"/>
      <w:r>
        <w:t xml:space="preserve"> </w:t>
      </w:r>
      <w:proofErr w:type="gramStart"/>
      <w:r>
        <w:t>КОС</w:t>
      </w:r>
      <w:proofErr w:type="gramEnd"/>
      <w:r>
        <w:t xml:space="preserve">, место для которых предлагается выбрать на землях принадлежащих сельской администрации. </w:t>
      </w:r>
    </w:p>
    <w:p w:rsidR="00113CDC" w:rsidRDefault="00113CDC" w:rsidP="00113CDC">
      <w:pPr>
        <w:ind w:firstLine="540"/>
        <w:jc w:val="both"/>
      </w:pPr>
      <w:r>
        <w:t>Основные мероприятия по развитию системы канализации сводятся к следующему:</w:t>
      </w:r>
    </w:p>
    <w:p w:rsidR="00113CDC" w:rsidRDefault="00113CDC" w:rsidP="004F31EB">
      <w:pPr>
        <w:numPr>
          <w:ilvl w:val="0"/>
          <w:numId w:val="13"/>
        </w:numPr>
        <w:tabs>
          <w:tab w:val="clear" w:pos="1620"/>
          <w:tab w:val="left" w:pos="900"/>
        </w:tabs>
        <w:ind w:left="0" w:firstLine="540"/>
        <w:jc w:val="both"/>
      </w:pPr>
      <w:r>
        <w:t>Строительство канализационных очистных сооружений.</w:t>
      </w:r>
    </w:p>
    <w:p w:rsidR="00113CDC" w:rsidRDefault="00113CDC" w:rsidP="00113CDC">
      <w:pPr>
        <w:tabs>
          <w:tab w:val="left" w:pos="900"/>
        </w:tabs>
        <w:ind w:firstLine="540"/>
        <w:jc w:val="both"/>
      </w:pPr>
      <w:r>
        <w:t>2. Строительство самотечных канализационных сетей.</w:t>
      </w:r>
    </w:p>
    <w:p w:rsidR="00113CDC" w:rsidRDefault="00113CDC" w:rsidP="00113CDC">
      <w:pPr>
        <w:tabs>
          <w:tab w:val="left" w:pos="900"/>
        </w:tabs>
        <w:ind w:firstLine="540"/>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lastRenderedPageBreak/>
        <w:t>Теплоснабжение</w:t>
      </w:r>
    </w:p>
    <w:p w:rsidR="00113CDC" w:rsidRDefault="00113CDC" w:rsidP="00113CDC">
      <w:pPr>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113CDC" w:rsidRPr="00AD0843" w:rsidRDefault="00113CDC" w:rsidP="00113CDC">
      <w:pPr>
        <w:ind w:firstLine="540"/>
        <w:jc w:val="both"/>
      </w:pPr>
      <w:r>
        <w:t xml:space="preserve">В зданиях хутора проектными решениями </w:t>
      </w:r>
      <w:r w:rsidRPr="00AD0843">
        <w:t>предусматривается децентрализованное теплоснабжение.</w:t>
      </w:r>
    </w:p>
    <w:p w:rsidR="00113CDC" w:rsidRDefault="00113CDC" w:rsidP="00113CDC">
      <w:pPr>
        <w:ind w:firstLine="540"/>
        <w:jc w:val="both"/>
      </w:pPr>
      <w:r w:rsidRPr="00AD0843">
        <w:t>Основным видом топлива для источников теплосна</w:t>
      </w:r>
      <w:r>
        <w:t xml:space="preserve">бжения намечается природный газ. </w:t>
      </w:r>
    </w:p>
    <w:p w:rsidR="00113CDC" w:rsidRPr="00AD0843" w:rsidRDefault="00113CDC" w:rsidP="00113CDC">
      <w:pPr>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5.</w:t>
      </w:r>
    </w:p>
    <w:p w:rsidR="00113CDC" w:rsidRDefault="00113CDC" w:rsidP="00113CDC">
      <w:pPr>
        <w:jc w:val="center"/>
        <w:rPr>
          <w:b/>
          <w:sz w:val="22"/>
          <w:szCs w:val="22"/>
        </w:rPr>
      </w:pPr>
    </w:p>
    <w:p w:rsidR="00113CDC" w:rsidRDefault="00113CDC" w:rsidP="00113CDC">
      <w:pPr>
        <w:jc w:val="center"/>
        <w:rPr>
          <w:b/>
          <w:sz w:val="22"/>
          <w:szCs w:val="22"/>
        </w:rPr>
      </w:pPr>
    </w:p>
    <w:p w:rsidR="00113CDC" w:rsidRPr="008523FB" w:rsidRDefault="00113CDC" w:rsidP="00113CDC">
      <w:pPr>
        <w:jc w:val="center"/>
        <w:rPr>
          <w:b/>
          <w:sz w:val="22"/>
          <w:szCs w:val="22"/>
        </w:rPr>
      </w:pPr>
      <w:r>
        <w:rPr>
          <w:b/>
          <w:sz w:val="22"/>
          <w:szCs w:val="22"/>
        </w:rPr>
        <w:t>Расходы тепла</w:t>
      </w:r>
      <w:r w:rsidRPr="008523FB">
        <w:rPr>
          <w:b/>
          <w:sz w:val="22"/>
          <w:szCs w:val="22"/>
        </w:rPr>
        <w:t xml:space="preserve"> на отопление жилых зданий (при децентрализованном теплоснабжении)</w:t>
      </w:r>
    </w:p>
    <w:p w:rsidR="00113CDC" w:rsidRDefault="00113CDC" w:rsidP="00113CDC">
      <w:pPr>
        <w:ind w:firstLine="900"/>
        <w:jc w:val="right"/>
      </w:pPr>
      <w: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17"/>
        <w:gridCol w:w="2393"/>
        <w:gridCol w:w="2393"/>
      </w:tblGrid>
      <w:tr w:rsidR="00113CDC" w:rsidRPr="00F676B7" w:rsidTr="00113CDC">
        <w:trPr>
          <w:trHeight w:val="460"/>
        </w:trPr>
        <w:tc>
          <w:tcPr>
            <w:tcW w:w="3168" w:type="dxa"/>
            <w:vAlign w:val="center"/>
          </w:tcPr>
          <w:p w:rsidR="00113CDC" w:rsidRPr="00F676B7" w:rsidRDefault="00113CDC" w:rsidP="00113CDC">
            <w:pPr>
              <w:jc w:val="center"/>
            </w:pPr>
            <w:r w:rsidRPr="00F676B7">
              <w:t>Наименование</w:t>
            </w:r>
          </w:p>
        </w:tc>
        <w:tc>
          <w:tcPr>
            <w:tcW w:w="1617" w:type="dxa"/>
            <w:vAlign w:val="center"/>
          </w:tcPr>
          <w:p w:rsidR="00113CDC" w:rsidRPr="00F676B7" w:rsidRDefault="00113CDC" w:rsidP="00113CDC">
            <w:pPr>
              <w:jc w:val="center"/>
            </w:pPr>
            <w:r w:rsidRPr="00F676B7">
              <w:t>Ед. изм.</w:t>
            </w:r>
          </w:p>
        </w:tc>
        <w:tc>
          <w:tcPr>
            <w:tcW w:w="2393" w:type="dxa"/>
            <w:vAlign w:val="center"/>
          </w:tcPr>
          <w:p w:rsidR="00113CDC" w:rsidRPr="00F676B7" w:rsidRDefault="00113CDC" w:rsidP="00113CDC">
            <w:pPr>
              <w:jc w:val="center"/>
            </w:pPr>
            <w:r w:rsidRPr="00F676B7">
              <w:t>1 очередь</w:t>
            </w:r>
          </w:p>
        </w:tc>
        <w:tc>
          <w:tcPr>
            <w:tcW w:w="2393" w:type="dxa"/>
            <w:vAlign w:val="center"/>
          </w:tcPr>
          <w:p w:rsidR="00113CDC" w:rsidRPr="00F676B7" w:rsidRDefault="00113CDC" w:rsidP="00113CDC">
            <w:pPr>
              <w:jc w:val="center"/>
            </w:pPr>
            <w:r w:rsidRPr="00F676B7">
              <w:t>Перспектива</w:t>
            </w:r>
          </w:p>
        </w:tc>
      </w:tr>
      <w:tr w:rsidR="00113CDC" w:rsidRPr="00F676B7" w:rsidTr="00113CDC">
        <w:tc>
          <w:tcPr>
            <w:tcW w:w="3168" w:type="dxa"/>
            <w:vAlign w:val="center"/>
          </w:tcPr>
          <w:p w:rsidR="00113CDC" w:rsidRPr="00F676B7" w:rsidRDefault="00113CDC" w:rsidP="00113CDC">
            <w:pPr>
              <w:jc w:val="center"/>
            </w:pPr>
            <w:r w:rsidRPr="00F676B7">
              <w:t>Расход тепла на отопление</w:t>
            </w:r>
          </w:p>
        </w:tc>
        <w:tc>
          <w:tcPr>
            <w:tcW w:w="1617" w:type="dxa"/>
            <w:vAlign w:val="center"/>
          </w:tcPr>
          <w:p w:rsidR="00113CDC" w:rsidRPr="00F676B7" w:rsidRDefault="00113CDC" w:rsidP="00113CDC">
            <w:pPr>
              <w:jc w:val="center"/>
            </w:pPr>
            <w:r w:rsidRPr="00F676B7">
              <w:t>МВт</w:t>
            </w:r>
          </w:p>
        </w:tc>
        <w:tc>
          <w:tcPr>
            <w:tcW w:w="2393" w:type="dxa"/>
            <w:vAlign w:val="center"/>
          </w:tcPr>
          <w:p w:rsidR="00113CDC" w:rsidRPr="00F676B7" w:rsidRDefault="00113CDC" w:rsidP="00113CDC">
            <w:pPr>
              <w:jc w:val="center"/>
            </w:pPr>
            <w:r w:rsidRPr="00F676B7">
              <w:t>0,99</w:t>
            </w:r>
          </w:p>
        </w:tc>
        <w:tc>
          <w:tcPr>
            <w:tcW w:w="2393" w:type="dxa"/>
            <w:vAlign w:val="center"/>
          </w:tcPr>
          <w:p w:rsidR="00113CDC" w:rsidRPr="00F676B7" w:rsidRDefault="00113CDC" w:rsidP="00113CDC">
            <w:pPr>
              <w:jc w:val="center"/>
            </w:pPr>
            <w:r w:rsidRPr="00F676B7">
              <w:t>1,50</w:t>
            </w:r>
          </w:p>
        </w:tc>
      </w:tr>
    </w:tbl>
    <w:p w:rsidR="00113CDC" w:rsidRDefault="00113CDC" w:rsidP="00113CDC">
      <w:pPr>
        <w:ind w:firstLine="540"/>
        <w:jc w:val="both"/>
      </w:pPr>
    </w:p>
    <w:p w:rsidR="00113CDC" w:rsidRDefault="00113CDC" w:rsidP="00113CDC">
      <w:pPr>
        <w:ind w:firstLine="540"/>
        <w:jc w:val="both"/>
      </w:pPr>
      <w:r>
        <w:t>Годовые расхода тепла и топлива на отопление приведены в табл. 6.</w:t>
      </w:r>
    </w:p>
    <w:p w:rsidR="00113CDC" w:rsidRPr="00537D7D" w:rsidRDefault="00113CDC" w:rsidP="00113CDC">
      <w:pPr>
        <w:jc w:val="center"/>
        <w:rPr>
          <w:b/>
        </w:rPr>
      </w:pPr>
      <w:r w:rsidRPr="00537D7D">
        <w:rPr>
          <w:b/>
        </w:rPr>
        <w:t>Годовые расходы тепла и топлива на отопление</w:t>
      </w:r>
    </w:p>
    <w:p w:rsidR="00113CDC" w:rsidRPr="00AD0843" w:rsidRDefault="00113CDC" w:rsidP="00113CDC">
      <w:pPr>
        <w:ind w:firstLine="900"/>
        <w:jc w:val="right"/>
      </w:pPr>
      <w: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620"/>
        <w:gridCol w:w="1592"/>
        <w:gridCol w:w="3191"/>
      </w:tblGrid>
      <w:tr w:rsidR="00113CDC" w:rsidRPr="00F676B7" w:rsidTr="00113CDC">
        <w:tc>
          <w:tcPr>
            <w:tcW w:w="648"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2520" w:type="dxa"/>
            <w:vAlign w:val="center"/>
          </w:tcPr>
          <w:p w:rsidR="00113CDC" w:rsidRPr="00F676B7" w:rsidRDefault="00113CDC" w:rsidP="00113CDC">
            <w:pPr>
              <w:jc w:val="center"/>
            </w:pPr>
            <w:r w:rsidRPr="00F676B7">
              <w:t>Показатели</w:t>
            </w:r>
          </w:p>
        </w:tc>
        <w:tc>
          <w:tcPr>
            <w:tcW w:w="1620" w:type="dxa"/>
            <w:vAlign w:val="center"/>
          </w:tcPr>
          <w:p w:rsidR="00113CDC" w:rsidRPr="00F676B7" w:rsidRDefault="00113CDC" w:rsidP="00113CDC">
            <w:pPr>
              <w:jc w:val="center"/>
            </w:pPr>
            <w:r w:rsidRPr="00F676B7">
              <w:t>Ед. изм.</w:t>
            </w:r>
          </w:p>
        </w:tc>
        <w:tc>
          <w:tcPr>
            <w:tcW w:w="1592" w:type="dxa"/>
            <w:vAlign w:val="center"/>
          </w:tcPr>
          <w:p w:rsidR="00113CDC" w:rsidRPr="00F676B7" w:rsidRDefault="00113CDC" w:rsidP="00113CDC">
            <w:pPr>
              <w:jc w:val="center"/>
            </w:pPr>
            <w:r w:rsidRPr="00F676B7">
              <w:t>I очередь</w:t>
            </w:r>
          </w:p>
        </w:tc>
        <w:tc>
          <w:tcPr>
            <w:tcW w:w="3191" w:type="dxa"/>
            <w:vAlign w:val="center"/>
          </w:tcPr>
          <w:p w:rsidR="00113CDC" w:rsidRPr="00F676B7" w:rsidRDefault="00113CDC" w:rsidP="00113CDC">
            <w:pPr>
              <w:jc w:val="center"/>
            </w:pPr>
            <w:r w:rsidRPr="00F676B7">
              <w:t>Расчетный срок</w:t>
            </w:r>
          </w:p>
        </w:tc>
      </w:tr>
      <w:tr w:rsidR="00113CDC" w:rsidRPr="00F676B7" w:rsidTr="00113CDC">
        <w:tc>
          <w:tcPr>
            <w:tcW w:w="648" w:type="dxa"/>
          </w:tcPr>
          <w:p w:rsidR="00113CDC" w:rsidRPr="00F676B7" w:rsidRDefault="00113CDC" w:rsidP="00113CDC">
            <w:pPr>
              <w:jc w:val="center"/>
            </w:pPr>
            <w:r w:rsidRPr="00F676B7">
              <w:t>1</w:t>
            </w:r>
          </w:p>
        </w:tc>
        <w:tc>
          <w:tcPr>
            <w:tcW w:w="2520" w:type="dxa"/>
          </w:tcPr>
          <w:p w:rsidR="00113CDC" w:rsidRPr="00F676B7" w:rsidRDefault="00113CDC" w:rsidP="00113CDC">
            <w:pPr>
              <w:jc w:val="center"/>
            </w:pPr>
            <w:r w:rsidRPr="00F676B7">
              <w:t>Годовой расход тепла</w:t>
            </w:r>
          </w:p>
        </w:tc>
        <w:tc>
          <w:tcPr>
            <w:tcW w:w="1620" w:type="dxa"/>
          </w:tcPr>
          <w:p w:rsidR="00113CDC" w:rsidRPr="00F676B7" w:rsidRDefault="00113CDC" w:rsidP="00113CDC">
            <w:pPr>
              <w:jc w:val="center"/>
            </w:pPr>
            <w:r w:rsidRPr="00F676B7">
              <w:t>тыс</w:t>
            </w:r>
            <w:proofErr w:type="gramStart"/>
            <w:r w:rsidRPr="00F676B7">
              <w:t>.М</w:t>
            </w:r>
            <w:proofErr w:type="gramEnd"/>
            <w:r w:rsidRPr="00F676B7">
              <w:t>Вт</w:t>
            </w:r>
          </w:p>
        </w:tc>
        <w:tc>
          <w:tcPr>
            <w:tcW w:w="1592" w:type="dxa"/>
          </w:tcPr>
          <w:p w:rsidR="00113CDC" w:rsidRPr="00F676B7" w:rsidRDefault="00113CDC" w:rsidP="00113CDC">
            <w:pPr>
              <w:jc w:val="center"/>
            </w:pPr>
            <w:r w:rsidRPr="00F676B7">
              <w:t>2,04</w:t>
            </w:r>
          </w:p>
        </w:tc>
        <w:tc>
          <w:tcPr>
            <w:tcW w:w="3191" w:type="dxa"/>
          </w:tcPr>
          <w:p w:rsidR="00113CDC" w:rsidRPr="00F676B7" w:rsidRDefault="00113CDC" w:rsidP="00113CDC">
            <w:pPr>
              <w:jc w:val="center"/>
            </w:pPr>
            <w:r w:rsidRPr="00F676B7">
              <w:t>3,09</w:t>
            </w:r>
          </w:p>
        </w:tc>
      </w:tr>
      <w:tr w:rsidR="00113CDC" w:rsidRPr="00F676B7" w:rsidTr="00113CDC">
        <w:tc>
          <w:tcPr>
            <w:tcW w:w="648" w:type="dxa"/>
          </w:tcPr>
          <w:p w:rsidR="00113CDC" w:rsidRPr="00F676B7" w:rsidRDefault="00113CDC" w:rsidP="00113CDC">
            <w:pPr>
              <w:jc w:val="center"/>
            </w:pPr>
            <w:r w:rsidRPr="00F676B7">
              <w:t>2</w:t>
            </w:r>
          </w:p>
        </w:tc>
        <w:tc>
          <w:tcPr>
            <w:tcW w:w="2520" w:type="dxa"/>
          </w:tcPr>
          <w:p w:rsidR="00113CDC" w:rsidRPr="00F676B7" w:rsidRDefault="00113CDC" w:rsidP="00113CDC">
            <w:pPr>
              <w:jc w:val="center"/>
            </w:pPr>
            <w:r w:rsidRPr="00F676B7">
              <w:t>Расход топлива</w:t>
            </w:r>
          </w:p>
        </w:tc>
        <w:tc>
          <w:tcPr>
            <w:tcW w:w="1620" w:type="dxa"/>
          </w:tcPr>
          <w:p w:rsidR="00113CDC" w:rsidRPr="00F676B7" w:rsidRDefault="00113CDC" w:rsidP="00113CDC">
            <w:pPr>
              <w:jc w:val="center"/>
            </w:pPr>
            <w:r w:rsidRPr="00F676B7">
              <w:t>тыс. м</w:t>
            </w:r>
            <w:r w:rsidRPr="00C92D00">
              <w:rPr>
                <w:vertAlign w:val="superscript"/>
              </w:rPr>
              <w:t>3</w:t>
            </w:r>
            <w:r w:rsidRPr="00F676B7">
              <w:t>/год</w:t>
            </w:r>
          </w:p>
        </w:tc>
        <w:tc>
          <w:tcPr>
            <w:tcW w:w="1592" w:type="dxa"/>
          </w:tcPr>
          <w:p w:rsidR="00113CDC" w:rsidRPr="00F676B7" w:rsidRDefault="00113CDC" w:rsidP="00113CDC">
            <w:pPr>
              <w:jc w:val="center"/>
            </w:pPr>
            <w:r w:rsidRPr="00F676B7">
              <w:t>243</w:t>
            </w:r>
          </w:p>
        </w:tc>
        <w:tc>
          <w:tcPr>
            <w:tcW w:w="3191" w:type="dxa"/>
          </w:tcPr>
          <w:p w:rsidR="00113CDC" w:rsidRPr="00F676B7" w:rsidRDefault="00113CDC" w:rsidP="00113CDC">
            <w:pPr>
              <w:jc w:val="center"/>
            </w:pPr>
            <w:r w:rsidRPr="00F676B7">
              <w:t>368</w:t>
            </w:r>
          </w:p>
        </w:tc>
      </w:tr>
    </w:tbl>
    <w:p w:rsidR="00113CDC" w:rsidRDefault="00113CDC" w:rsidP="00113CDC">
      <w:pPr>
        <w:pStyle w:val="2"/>
        <w:spacing w:before="0" w:after="0"/>
        <w:rPr>
          <w:rFonts w:cs="Times New Roman"/>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Газоснабжение</w:t>
      </w:r>
    </w:p>
    <w:p w:rsidR="00113CDC" w:rsidRPr="00AD0843" w:rsidRDefault="00113CDC" w:rsidP="00113CDC"/>
    <w:p w:rsidR="00113CDC" w:rsidRPr="00AD0843" w:rsidRDefault="00113CDC" w:rsidP="00113CDC">
      <w:pPr>
        <w:ind w:firstLine="540"/>
        <w:jc w:val="both"/>
      </w:pPr>
      <w:r w:rsidRPr="00AD0843">
        <w:t xml:space="preserve">В настоящее время газоснабжение </w:t>
      </w:r>
      <w:r>
        <w:t>природным газом в хуторе</w:t>
      </w:r>
      <w:r w:rsidRPr="00AD0843">
        <w:t xml:space="preserve"> отсутствует.</w:t>
      </w:r>
    </w:p>
    <w:p w:rsidR="00113CDC" w:rsidRPr="00AD0843" w:rsidRDefault="00113CDC" w:rsidP="00113CDC">
      <w:pPr>
        <w:ind w:firstLine="540"/>
        <w:jc w:val="both"/>
      </w:pPr>
      <w:r w:rsidRPr="00AD0843">
        <w:t xml:space="preserve">На период разработки настоящего проекта намечается 100% газоснабжение потребителей природным </w:t>
      </w:r>
      <w:r>
        <w:t xml:space="preserve">сетевым </w:t>
      </w:r>
      <w:r w:rsidRPr="00AD0843">
        <w:t>газом.</w:t>
      </w:r>
    </w:p>
    <w:p w:rsidR="00113CDC" w:rsidRPr="00AD0843" w:rsidRDefault="00113CDC" w:rsidP="00113CDC">
      <w:pPr>
        <w:ind w:firstLine="540"/>
        <w:jc w:val="both"/>
      </w:pPr>
      <w:r w:rsidRPr="00F66004">
        <w:t xml:space="preserve">Газоснабжение </w:t>
      </w:r>
      <w:r>
        <w:t>хутора</w:t>
      </w:r>
      <w:r w:rsidRPr="00F66004">
        <w:t xml:space="preserve"> предусматривается от ГРС </w:t>
      </w:r>
      <w:r>
        <w:t xml:space="preserve">Садки. В хуторе </w:t>
      </w:r>
      <w:r w:rsidRPr="00F66004">
        <w:t>предусматривается установка ГРП, распределение газа происходит по газопроводам низкого давления.</w:t>
      </w:r>
    </w:p>
    <w:p w:rsidR="00113CDC" w:rsidRPr="00AD0843" w:rsidRDefault="00113CDC" w:rsidP="00113CDC">
      <w:pPr>
        <w:ind w:firstLine="540"/>
        <w:jc w:val="both"/>
      </w:pPr>
      <w:r w:rsidRPr="00AD0843">
        <w:t xml:space="preserve">Расход газа при наличии газовой плиты и водонагревателя для горячего водоснабжения принимается 300 </w:t>
      </w:r>
      <w:r>
        <w:t>н</w:t>
      </w:r>
      <w:r w:rsidRPr="00AD0843">
        <w:t>м</w:t>
      </w:r>
      <w:r w:rsidRPr="00AD0843">
        <w:rPr>
          <w:vertAlign w:val="superscript"/>
        </w:rPr>
        <w:t>3</w:t>
      </w:r>
      <w:r w:rsidRPr="00AD0843">
        <w:t>/год на человека.</w:t>
      </w:r>
    </w:p>
    <w:p w:rsidR="00113CDC" w:rsidRPr="00AD0843" w:rsidRDefault="00113CDC" w:rsidP="00113CDC">
      <w:pPr>
        <w:ind w:firstLine="540"/>
        <w:jc w:val="both"/>
      </w:pPr>
      <w:r w:rsidRPr="00AD0843">
        <w:t>Распределение газа предусматривается по двухступенчатой схеме.</w:t>
      </w:r>
    </w:p>
    <w:p w:rsidR="00113CDC" w:rsidRPr="00AD0843" w:rsidRDefault="00113CDC" w:rsidP="00113CDC">
      <w:pPr>
        <w:ind w:firstLine="540"/>
        <w:jc w:val="both"/>
      </w:pPr>
      <w:r w:rsidRPr="00AD0843">
        <w:t xml:space="preserve">Планируемые расходы </w:t>
      </w:r>
      <w:r>
        <w:t xml:space="preserve">природного </w:t>
      </w:r>
      <w:r w:rsidRPr="00AD0843">
        <w:t xml:space="preserve">газа приведены в табл. </w:t>
      </w:r>
      <w:r>
        <w:t>7</w:t>
      </w:r>
      <w:r w:rsidRPr="00AD0843">
        <w:t>.</w:t>
      </w:r>
    </w:p>
    <w:p w:rsidR="00113CDC" w:rsidRPr="00AD0843" w:rsidRDefault="00113CDC" w:rsidP="00113CDC">
      <w:pPr>
        <w:ind w:firstLine="900"/>
        <w:jc w:val="right"/>
      </w:pPr>
      <w:r w:rsidRPr="00AD0843">
        <w:t xml:space="preserve">Таблица </w:t>
      </w:r>
      <w:r>
        <w:t>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41"/>
        <w:gridCol w:w="1838"/>
        <w:gridCol w:w="1860"/>
        <w:gridCol w:w="1969"/>
      </w:tblGrid>
      <w:tr w:rsidR="00113CDC" w:rsidRPr="00F676B7" w:rsidTr="00113CDC">
        <w:tc>
          <w:tcPr>
            <w:tcW w:w="540"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441" w:type="dxa"/>
            <w:vAlign w:val="center"/>
          </w:tcPr>
          <w:p w:rsidR="00113CDC" w:rsidRPr="00F676B7" w:rsidRDefault="00113CDC" w:rsidP="00113CDC">
            <w:pPr>
              <w:jc w:val="center"/>
            </w:pPr>
            <w:r w:rsidRPr="00F676B7">
              <w:t>Наименование показателей</w:t>
            </w:r>
          </w:p>
        </w:tc>
        <w:tc>
          <w:tcPr>
            <w:tcW w:w="1838" w:type="dxa"/>
            <w:vAlign w:val="center"/>
          </w:tcPr>
          <w:p w:rsidR="00113CDC" w:rsidRPr="00F676B7" w:rsidRDefault="00113CDC" w:rsidP="00113CDC">
            <w:pPr>
              <w:jc w:val="center"/>
            </w:pPr>
            <w:r w:rsidRPr="00F676B7">
              <w:t>Ед. изм.</w:t>
            </w:r>
          </w:p>
        </w:tc>
        <w:tc>
          <w:tcPr>
            <w:tcW w:w="1860" w:type="dxa"/>
            <w:vAlign w:val="center"/>
          </w:tcPr>
          <w:p w:rsidR="00113CDC" w:rsidRPr="00F676B7" w:rsidRDefault="00113CDC" w:rsidP="00113CDC">
            <w:pPr>
              <w:jc w:val="center"/>
            </w:pPr>
            <w:r w:rsidRPr="00F676B7">
              <w:t>I очередь</w:t>
            </w:r>
          </w:p>
        </w:tc>
        <w:tc>
          <w:tcPr>
            <w:tcW w:w="1969" w:type="dxa"/>
            <w:vAlign w:val="center"/>
          </w:tcPr>
          <w:p w:rsidR="00113CDC" w:rsidRPr="00F676B7" w:rsidRDefault="00113CDC" w:rsidP="00113CDC">
            <w:pPr>
              <w:jc w:val="center"/>
            </w:pPr>
            <w:r w:rsidRPr="00F676B7">
              <w:t>Перспектива</w:t>
            </w:r>
          </w:p>
        </w:tc>
      </w:tr>
      <w:tr w:rsidR="00113CDC" w:rsidRPr="00F676B7" w:rsidTr="00113CDC">
        <w:tc>
          <w:tcPr>
            <w:tcW w:w="540" w:type="dxa"/>
            <w:vAlign w:val="center"/>
          </w:tcPr>
          <w:p w:rsidR="00113CDC" w:rsidRPr="00F676B7" w:rsidRDefault="00113CDC" w:rsidP="00113CDC">
            <w:pPr>
              <w:jc w:val="center"/>
            </w:pPr>
            <w:r w:rsidRPr="00F676B7">
              <w:t>1</w:t>
            </w:r>
          </w:p>
        </w:tc>
        <w:tc>
          <w:tcPr>
            <w:tcW w:w="3441" w:type="dxa"/>
            <w:vAlign w:val="center"/>
          </w:tcPr>
          <w:p w:rsidR="00113CDC" w:rsidRPr="00F676B7" w:rsidRDefault="00113CDC" w:rsidP="00113CDC">
            <w:pPr>
              <w:jc w:val="center"/>
            </w:pPr>
            <w:r w:rsidRPr="00F676B7">
              <w:t>Численность населения</w:t>
            </w:r>
          </w:p>
        </w:tc>
        <w:tc>
          <w:tcPr>
            <w:tcW w:w="1838" w:type="dxa"/>
            <w:vAlign w:val="center"/>
          </w:tcPr>
          <w:p w:rsidR="00113CDC" w:rsidRPr="00F676B7" w:rsidRDefault="00113CDC" w:rsidP="00113CDC">
            <w:pPr>
              <w:jc w:val="center"/>
            </w:pPr>
            <w:r w:rsidRPr="00F676B7">
              <w:t>чел.</w:t>
            </w:r>
          </w:p>
        </w:tc>
        <w:tc>
          <w:tcPr>
            <w:tcW w:w="1860" w:type="dxa"/>
            <w:vAlign w:val="center"/>
          </w:tcPr>
          <w:p w:rsidR="00113CDC" w:rsidRPr="00F676B7" w:rsidRDefault="00113CDC" w:rsidP="00113CDC">
            <w:pPr>
              <w:jc w:val="center"/>
            </w:pPr>
            <w:r w:rsidRPr="00F676B7">
              <w:t>265</w:t>
            </w:r>
          </w:p>
        </w:tc>
        <w:tc>
          <w:tcPr>
            <w:tcW w:w="1969" w:type="dxa"/>
            <w:vAlign w:val="center"/>
          </w:tcPr>
          <w:p w:rsidR="00113CDC" w:rsidRPr="00F676B7" w:rsidRDefault="00113CDC" w:rsidP="00113CDC">
            <w:pPr>
              <w:jc w:val="center"/>
            </w:pPr>
            <w:r w:rsidRPr="00F676B7">
              <w:t>290</w:t>
            </w:r>
          </w:p>
        </w:tc>
      </w:tr>
      <w:tr w:rsidR="00113CDC" w:rsidRPr="00F676B7" w:rsidTr="00113CDC">
        <w:tc>
          <w:tcPr>
            <w:tcW w:w="540" w:type="dxa"/>
            <w:vAlign w:val="center"/>
          </w:tcPr>
          <w:p w:rsidR="00113CDC" w:rsidRPr="00F676B7" w:rsidRDefault="00113CDC" w:rsidP="00113CDC">
            <w:pPr>
              <w:jc w:val="center"/>
            </w:pPr>
            <w:r w:rsidRPr="00F676B7">
              <w:t>2</w:t>
            </w:r>
          </w:p>
        </w:tc>
        <w:tc>
          <w:tcPr>
            <w:tcW w:w="3441" w:type="dxa"/>
            <w:vAlign w:val="center"/>
          </w:tcPr>
          <w:p w:rsidR="00113CDC" w:rsidRPr="00F676B7" w:rsidRDefault="00113CDC" w:rsidP="00113CDC">
            <w:pPr>
              <w:jc w:val="center"/>
            </w:pPr>
            <w:r w:rsidRPr="00F676B7">
              <w:t>Годовой расход газа</w:t>
            </w:r>
          </w:p>
        </w:tc>
        <w:tc>
          <w:tcPr>
            <w:tcW w:w="1838" w:type="dxa"/>
            <w:vAlign w:val="center"/>
          </w:tcPr>
          <w:p w:rsidR="00113CDC" w:rsidRPr="00F676B7" w:rsidRDefault="00113CDC" w:rsidP="00113CDC">
            <w:pPr>
              <w:jc w:val="center"/>
            </w:pPr>
            <w:r w:rsidRPr="00F676B7">
              <w:t>т</w:t>
            </w:r>
            <w:proofErr w:type="gramStart"/>
            <w:r w:rsidRPr="00F676B7">
              <w:t>.м</w:t>
            </w:r>
            <w:proofErr w:type="gramEnd"/>
            <w:r w:rsidRPr="00F676B7">
              <w:t>3</w:t>
            </w:r>
          </w:p>
        </w:tc>
        <w:tc>
          <w:tcPr>
            <w:tcW w:w="1860" w:type="dxa"/>
            <w:vAlign w:val="center"/>
          </w:tcPr>
          <w:p w:rsidR="00113CDC" w:rsidRPr="00F676B7" w:rsidRDefault="00113CDC" w:rsidP="00113CDC">
            <w:pPr>
              <w:jc w:val="center"/>
            </w:pPr>
          </w:p>
        </w:tc>
        <w:tc>
          <w:tcPr>
            <w:tcW w:w="1969" w:type="dxa"/>
            <w:vAlign w:val="center"/>
          </w:tcPr>
          <w:p w:rsidR="00113CDC" w:rsidRPr="00F676B7" w:rsidRDefault="00113CDC" w:rsidP="00113CDC">
            <w:pPr>
              <w:jc w:val="center"/>
            </w:pPr>
          </w:p>
        </w:tc>
      </w:tr>
      <w:tr w:rsidR="00113CDC" w:rsidRPr="00F676B7" w:rsidTr="00113CDC">
        <w:tc>
          <w:tcPr>
            <w:tcW w:w="540" w:type="dxa"/>
            <w:vAlign w:val="center"/>
          </w:tcPr>
          <w:p w:rsidR="00113CDC" w:rsidRPr="00F676B7" w:rsidRDefault="00113CDC" w:rsidP="00113CDC">
            <w:pPr>
              <w:jc w:val="center"/>
            </w:pPr>
            <w:r w:rsidRPr="00F676B7">
              <w:t>2.1</w:t>
            </w:r>
          </w:p>
        </w:tc>
        <w:tc>
          <w:tcPr>
            <w:tcW w:w="3441" w:type="dxa"/>
            <w:vAlign w:val="center"/>
          </w:tcPr>
          <w:p w:rsidR="00113CDC" w:rsidRPr="00F676B7" w:rsidRDefault="00113CDC" w:rsidP="00113CDC">
            <w:pPr>
              <w:jc w:val="center"/>
            </w:pPr>
            <w:r w:rsidRPr="00F676B7">
              <w:t>На хозяйственно-бытовые нужды</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79,5</w:t>
            </w:r>
          </w:p>
        </w:tc>
        <w:tc>
          <w:tcPr>
            <w:tcW w:w="1969" w:type="dxa"/>
            <w:vAlign w:val="center"/>
          </w:tcPr>
          <w:p w:rsidR="00113CDC" w:rsidRPr="00F676B7" w:rsidRDefault="00113CDC" w:rsidP="00113CDC">
            <w:pPr>
              <w:jc w:val="center"/>
            </w:pPr>
            <w:r w:rsidRPr="00F676B7">
              <w:t>87</w:t>
            </w:r>
          </w:p>
        </w:tc>
      </w:tr>
      <w:tr w:rsidR="00113CDC" w:rsidRPr="00F676B7" w:rsidTr="00113CDC">
        <w:tc>
          <w:tcPr>
            <w:tcW w:w="540" w:type="dxa"/>
            <w:vAlign w:val="center"/>
          </w:tcPr>
          <w:p w:rsidR="00113CDC" w:rsidRPr="00F676B7" w:rsidRDefault="00113CDC" w:rsidP="00113CDC">
            <w:pPr>
              <w:jc w:val="center"/>
            </w:pPr>
            <w:r w:rsidRPr="00F676B7">
              <w:t>2.2</w:t>
            </w:r>
          </w:p>
        </w:tc>
        <w:tc>
          <w:tcPr>
            <w:tcW w:w="3441" w:type="dxa"/>
            <w:vAlign w:val="center"/>
          </w:tcPr>
          <w:p w:rsidR="00113CDC" w:rsidRPr="00F676B7" w:rsidRDefault="00113CDC" w:rsidP="00113CDC">
            <w:pPr>
              <w:jc w:val="center"/>
            </w:pPr>
            <w:r w:rsidRPr="00F676B7">
              <w:t>Неучтенные расходы, 10%</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8,0</w:t>
            </w:r>
          </w:p>
        </w:tc>
        <w:tc>
          <w:tcPr>
            <w:tcW w:w="1969" w:type="dxa"/>
            <w:vAlign w:val="center"/>
          </w:tcPr>
          <w:p w:rsidR="00113CDC" w:rsidRPr="00F676B7" w:rsidRDefault="00113CDC" w:rsidP="00113CDC">
            <w:pPr>
              <w:jc w:val="center"/>
            </w:pPr>
            <w:r w:rsidRPr="00F676B7">
              <w:t>8,7</w:t>
            </w:r>
          </w:p>
        </w:tc>
      </w:tr>
      <w:tr w:rsidR="00113CDC" w:rsidRPr="00F676B7" w:rsidTr="00113CDC">
        <w:tc>
          <w:tcPr>
            <w:tcW w:w="540" w:type="dxa"/>
            <w:vAlign w:val="center"/>
          </w:tcPr>
          <w:p w:rsidR="00113CDC" w:rsidRPr="00F676B7" w:rsidRDefault="00113CDC" w:rsidP="00113CDC">
            <w:pPr>
              <w:jc w:val="center"/>
            </w:pPr>
            <w:r w:rsidRPr="00F676B7">
              <w:t>2.3</w:t>
            </w:r>
          </w:p>
        </w:tc>
        <w:tc>
          <w:tcPr>
            <w:tcW w:w="3441" w:type="dxa"/>
            <w:vAlign w:val="center"/>
          </w:tcPr>
          <w:p w:rsidR="00113CDC" w:rsidRPr="00F676B7" w:rsidRDefault="00113CDC" w:rsidP="00113CDC">
            <w:pPr>
              <w:jc w:val="center"/>
            </w:pPr>
            <w:r w:rsidRPr="00F676B7">
              <w:t>На отопление зданий индивидуальной застройки</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243</w:t>
            </w:r>
          </w:p>
        </w:tc>
        <w:tc>
          <w:tcPr>
            <w:tcW w:w="1969" w:type="dxa"/>
            <w:vAlign w:val="center"/>
          </w:tcPr>
          <w:p w:rsidR="00113CDC" w:rsidRPr="00F676B7" w:rsidRDefault="00113CDC" w:rsidP="00113CDC">
            <w:pPr>
              <w:jc w:val="center"/>
            </w:pPr>
            <w:r w:rsidRPr="00F676B7">
              <w:t>368</w:t>
            </w:r>
          </w:p>
        </w:tc>
      </w:tr>
      <w:tr w:rsidR="00113CDC" w:rsidRPr="00F676B7" w:rsidTr="00113CDC">
        <w:tc>
          <w:tcPr>
            <w:tcW w:w="540" w:type="dxa"/>
            <w:vAlign w:val="center"/>
          </w:tcPr>
          <w:p w:rsidR="00113CDC" w:rsidRPr="00F676B7" w:rsidRDefault="00113CDC" w:rsidP="00113CDC">
            <w:pPr>
              <w:jc w:val="center"/>
            </w:pPr>
            <w:r w:rsidRPr="00F676B7">
              <w:t>2.4</w:t>
            </w:r>
          </w:p>
        </w:tc>
        <w:tc>
          <w:tcPr>
            <w:tcW w:w="3441" w:type="dxa"/>
            <w:vAlign w:val="center"/>
          </w:tcPr>
          <w:p w:rsidR="00113CDC" w:rsidRPr="00F676B7" w:rsidRDefault="00113CDC" w:rsidP="00113CDC">
            <w:pPr>
              <w:jc w:val="center"/>
            </w:pPr>
            <w:r w:rsidRPr="00F676B7">
              <w:t>Расход на производственные нужды</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p>
        </w:tc>
        <w:tc>
          <w:tcPr>
            <w:tcW w:w="1969" w:type="dxa"/>
            <w:vAlign w:val="center"/>
          </w:tcPr>
          <w:p w:rsidR="00113CDC" w:rsidRPr="00F676B7" w:rsidRDefault="00113CDC" w:rsidP="00113CDC">
            <w:pPr>
              <w:jc w:val="center"/>
            </w:pPr>
          </w:p>
        </w:tc>
      </w:tr>
      <w:tr w:rsidR="00113CDC" w:rsidRPr="00F676B7" w:rsidTr="00113CDC">
        <w:tc>
          <w:tcPr>
            <w:tcW w:w="540" w:type="dxa"/>
            <w:vAlign w:val="center"/>
          </w:tcPr>
          <w:p w:rsidR="00113CDC" w:rsidRPr="00F676B7" w:rsidRDefault="00113CDC" w:rsidP="00113CDC">
            <w:pPr>
              <w:jc w:val="center"/>
            </w:pPr>
          </w:p>
        </w:tc>
        <w:tc>
          <w:tcPr>
            <w:tcW w:w="3441" w:type="dxa"/>
            <w:vAlign w:val="center"/>
          </w:tcPr>
          <w:p w:rsidR="00113CDC" w:rsidRPr="00F676B7" w:rsidRDefault="00113CDC" w:rsidP="00113CDC">
            <w:pPr>
              <w:jc w:val="center"/>
            </w:pPr>
            <w:r w:rsidRPr="00F676B7">
              <w:t>Итого</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330,5</w:t>
            </w:r>
          </w:p>
        </w:tc>
        <w:tc>
          <w:tcPr>
            <w:tcW w:w="1969" w:type="dxa"/>
            <w:vAlign w:val="center"/>
          </w:tcPr>
          <w:p w:rsidR="00113CDC" w:rsidRPr="00F676B7" w:rsidRDefault="00113CDC" w:rsidP="00113CDC">
            <w:pPr>
              <w:jc w:val="center"/>
            </w:pPr>
            <w:r w:rsidRPr="00F676B7">
              <w:t>463,7</w:t>
            </w:r>
          </w:p>
        </w:tc>
      </w:tr>
    </w:tbl>
    <w:p w:rsidR="00113CDC" w:rsidRDefault="00113CDC" w:rsidP="00113CDC">
      <w:pPr>
        <w:jc w:val="center"/>
      </w:pPr>
    </w:p>
    <w:p w:rsidR="00113CDC" w:rsidRDefault="00113CDC" w:rsidP="00113CDC">
      <w:pPr>
        <w:ind w:firstLine="540"/>
        <w:jc w:val="both"/>
      </w:pPr>
      <w:r>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113CDC" w:rsidRDefault="00113CDC" w:rsidP="00113CDC">
      <w:pPr>
        <w:ind w:firstLine="540"/>
        <w:jc w:val="both"/>
      </w:pPr>
      <w:r>
        <w:t xml:space="preserve">Распределение газа в хуторе предусматривается по двухступенчатой схеме. </w:t>
      </w:r>
      <w:r w:rsidRPr="009C0604">
        <w:t xml:space="preserve">Связь между газопроводами осуществляется через ГРП. </w:t>
      </w:r>
    </w:p>
    <w:p w:rsidR="00113CDC" w:rsidRDefault="00113CDC" w:rsidP="00113CDC">
      <w:pPr>
        <w:ind w:firstLine="540"/>
        <w:jc w:val="both"/>
      </w:pPr>
      <w:r>
        <w:lastRenderedPageBreak/>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w:t>
      </w:r>
    </w:p>
    <w:p w:rsidR="00113CDC" w:rsidRDefault="00113CDC" w:rsidP="00113CDC">
      <w:pPr>
        <w:ind w:firstLine="540"/>
        <w:jc w:val="both"/>
      </w:pPr>
      <w:r>
        <w:t>- строительство межпоселкового газопровода;</w:t>
      </w:r>
    </w:p>
    <w:p w:rsidR="00113CDC" w:rsidRDefault="00113CDC" w:rsidP="00113CDC">
      <w:pPr>
        <w:ind w:firstLine="540"/>
        <w:jc w:val="both"/>
      </w:pPr>
      <w:r>
        <w:t>- строительство газопроводов низкого давления;</w:t>
      </w:r>
    </w:p>
    <w:p w:rsidR="00113CDC" w:rsidRDefault="00113CDC" w:rsidP="00113CDC">
      <w:pPr>
        <w:ind w:firstLine="540"/>
        <w:jc w:val="both"/>
      </w:pPr>
      <w:r>
        <w:t>- установка ГРП;</w:t>
      </w:r>
    </w:p>
    <w:p w:rsidR="00113CDC" w:rsidRDefault="00113CDC" w:rsidP="00113CDC">
      <w:pPr>
        <w:ind w:firstLine="540"/>
        <w:jc w:val="both"/>
      </w:pPr>
      <w:r>
        <w:t>- перевод потребителей индивидуального малоэтажного строительства на автономные источники тепла, работающие на газовом топливе.</w:t>
      </w:r>
    </w:p>
    <w:p w:rsidR="00113CDC" w:rsidRPr="004C527A" w:rsidRDefault="00113CDC" w:rsidP="00113CDC">
      <w:pPr>
        <w:pStyle w:val="1"/>
        <w:spacing w:before="0" w:after="0"/>
        <w:rPr>
          <w:rFonts w:cs="Times New Roman"/>
          <w:sz w:val="26"/>
          <w:szCs w:val="26"/>
        </w:rPr>
      </w:pPr>
      <w:r w:rsidRPr="004C527A">
        <w:rPr>
          <w:rFonts w:cs="Times New Roman"/>
          <w:sz w:val="26"/>
          <w:szCs w:val="26"/>
        </w:rPr>
        <w:t>Электроснабжение</w:t>
      </w:r>
    </w:p>
    <w:p w:rsidR="00113CDC" w:rsidRPr="00AD0843" w:rsidRDefault="00113CDC" w:rsidP="00113CDC">
      <w:pPr>
        <w:jc w:val="center"/>
        <w:rPr>
          <w:u w:val="single"/>
        </w:rPr>
      </w:pPr>
      <w:r w:rsidRPr="00AD0843">
        <w:rPr>
          <w:u w:val="single"/>
        </w:rPr>
        <w:t>Существующее положение</w:t>
      </w:r>
    </w:p>
    <w:p w:rsidR="00113CDC" w:rsidRPr="00AD0843" w:rsidRDefault="00113CDC" w:rsidP="00113CDC">
      <w:pPr>
        <w:ind w:firstLine="540"/>
        <w:jc w:val="both"/>
      </w:pPr>
      <w:r>
        <w:t>Электроснабжение хутора</w:t>
      </w:r>
      <w:r w:rsidRPr="00AD0843">
        <w:t xml:space="preserve"> осуществляется от сетей Ростовской энергосистемы и генерирующих источников электроснабжения.</w:t>
      </w:r>
    </w:p>
    <w:p w:rsidR="00113CDC" w:rsidRPr="00AD0843" w:rsidRDefault="00113CDC" w:rsidP="00113CDC">
      <w:pPr>
        <w:ind w:firstLine="540"/>
        <w:jc w:val="both"/>
      </w:pPr>
      <w:r w:rsidRPr="00AD0843">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113CDC" w:rsidRPr="00AD0843" w:rsidRDefault="00113CDC" w:rsidP="00113CDC">
      <w:pPr>
        <w:ind w:firstLine="540"/>
        <w:jc w:val="both"/>
      </w:pPr>
      <w:r w:rsidRPr="00AD0843">
        <w:t xml:space="preserve">Центром питания сети напряжением 330, 220, 110 кВ Красносулинского района является Экспериментальная ТЭС (связанная высоковольтными </w:t>
      </w:r>
      <w:r>
        <w:t>ли</w:t>
      </w:r>
      <w:r w:rsidRPr="00AD0843">
        <w:t>ниями с Ростовской энергосистемой, в т.ч. с Новочеркасской ГРЭС, подстанцией Ш-30, подстанцией Б-10).</w:t>
      </w:r>
    </w:p>
    <w:p w:rsidR="00113CDC" w:rsidRPr="00AD0843" w:rsidRDefault="00113CDC" w:rsidP="00113CDC">
      <w:pPr>
        <w:ind w:firstLine="540"/>
        <w:jc w:val="both"/>
      </w:pPr>
      <w:r w:rsidRPr="00AD0843">
        <w:t>Распредели</w:t>
      </w:r>
      <w:r>
        <w:t>тельная сеть хутора</w:t>
      </w:r>
      <w:r w:rsidRPr="00AD0843">
        <w:t xml:space="preserve"> работает на напряжении 6 кВ, 10 кВ. Сети выполнены в воздушном исполнении по радиальной схеме.</w:t>
      </w:r>
    </w:p>
    <w:p w:rsidR="00113CDC" w:rsidRDefault="00113CDC" w:rsidP="00113CDC">
      <w:pPr>
        <w:ind w:firstLine="540"/>
        <w:jc w:val="both"/>
      </w:pPr>
      <w:r>
        <w:t xml:space="preserve">На территории хутора </w:t>
      </w:r>
      <w:r w:rsidRPr="00AD0843">
        <w:t>расположены трансформаторные пункты, от которых осуществляется снабжение потребителей застройки.</w:t>
      </w:r>
    </w:p>
    <w:p w:rsidR="00113CDC" w:rsidRPr="00AD0843" w:rsidRDefault="00113CDC" w:rsidP="00113CDC">
      <w:pPr>
        <w:ind w:firstLine="540"/>
        <w:jc w:val="both"/>
      </w:pP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rsidRPr="00AD0843">
        <w:t>Ист</w:t>
      </w:r>
      <w:r>
        <w:t>очником электроснабжения хутора</w:t>
      </w:r>
      <w:r w:rsidRPr="00AD0843">
        <w:t xml:space="preserve"> остаются существующие понизительные подстанции.</w:t>
      </w:r>
    </w:p>
    <w:p w:rsidR="00113CDC" w:rsidRDefault="00113CDC" w:rsidP="00113CDC">
      <w:pPr>
        <w:ind w:firstLine="540"/>
        <w:jc w:val="both"/>
      </w:pPr>
      <w:r w:rsidRPr="00AD0843">
        <w:t>Потребителями электроэнергии являются жилые и общественные здания, сельскохозяйственные потребители.</w:t>
      </w:r>
    </w:p>
    <w:p w:rsidR="00113CDC" w:rsidRDefault="00113CDC" w:rsidP="00113CDC">
      <w:pPr>
        <w:ind w:firstLine="540"/>
        <w:jc w:val="both"/>
      </w:pPr>
      <w:r w:rsidRPr="00EE366D">
        <w:t xml:space="preserve">Расчеты </w:t>
      </w:r>
      <w:r>
        <w:t xml:space="preserve">годового расхода электроэнергии </w:t>
      </w:r>
      <w:r w:rsidRPr="00EE366D">
        <w:t>приведены в табл. 9</w:t>
      </w:r>
      <w:r>
        <w:t>.</w:t>
      </w:r>
    </w:p>
    <w:p w:rsidR="00113CDC" w:rsidRPr="00AD0843" w:rsidRDefault="00113CDC" w:rsidP="00113CDC">
      <w:pPr>
        <w:ind w:firstLine="540"/>
        <w:jc w:val="both"/>
      </w:pPr>
    </w:p>
    <w:p w:rsidR="00113CDC" w:rsidRDefault="00113CDC" w:rsidP="00113CDC">
      <w:pPr>
        <w:ind w:firstLine="900"/>
        <w:jc w:val="center"/>
      </w:pPr>
      <w:r>
        <w:rPr>
          <w:b/>
        </w:rPr>
        <w:t>Годовой расход электроэнергии</w:t>
      </w:r>
    </w:p>
    <w:p w:rsidR="00113CDC" w:rsidRPr="00AD0843" w:rsidRDefault="00113CDC" w:rsidP="00113CDC">
      <w:pPr>
        <w:ind w:firstLine="900"/>
        <w:jc w:val="right"/>
      </w:pPr>
      <w:r w:rsidRPr="00AD0843">
        <w:t xml:space="preserve">Таблица </w:t>
      </w:r>
      <w: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1531"/>
        <w:gridCol w:w="1503"/>
        <w:gridCol w:w="1186"/>
        <w:gridCol w:w="1531"/>
        <w:gridCol w:w="1193"/>
        <w:gridCol w:w="1186"/>
      </w:tblGrid>
      <w:tr w:rsidR="00113CDC" w:rsidRPr="00FF4F06" w:rsidTr="00113CDC">
        <w:tc>
          <w:tcPr>
            <w:tcW w:w="2049" w:type="dxa"/>
            <w:vMerge w:val="restart"/>
            <w:vAlign w:val="center"/>
          </w:tcPr>
          <w:p w:rsidR="00113CDC" w:rsidRPr="00F676B7" w:rsidRDefault="00113CDC" w:rsidP="00113CDC">
            <w:pPr>
              <w:jc w:val="center"/>
            </w:pPr>
            <w:r w:rsidRPr="00F676B7">
              <w:t xml:space="preserve">Потребители </w:t>
            </w:r>
          </w:p>
        </w:tc>
        <w:tc>
          <w:tcPr>
            <w:tcW w:w="3933" w:type="dxa"/>
            <w:gridSpan w:val="3"/>
            <w:vAlign w:val="center"/>
          </w:tcPr>
          <w:p w:rsidR="00113CDC" w:rsidRPr="00F676B7" w:rsidRDefault="00113CDC" w:rsidP="00113CDC">
            <w:pPr>
              <w:jc w:val="center"/>
            </w:pPr>
            <w:r w:rsidRPr="00F676B7">
              <w:t>I очередь</w:t>
            </w:r>
          </w:p>
        </w:tc>
        <w:tc>
          <w:tcPr>
            <w:tcW w:w="3589" w:type="dxa"/>
            <w:gridSpan w:val="3"/>
            <w:vAlign w:val="center"/>
          </w:tcPr>
          <w:p w:rsidR="00113CDC" w:rsidRPr="00F676B7" w:rsidRDefault="00113CDC" w:rsidP="00113CDC">
            <w:pPr>
              <w:jc w:val="center"/>
            </w:pPr>
            <w:r w:rsidRPr="00F676B7">
              <w:t>Расчетный срок</w:t>
            </w:r>
          </w:p>
        </w:tc>
      </w:tr>
      <w:tr w:rsidR="00113CDC" w:rsidRPr="00FF4F06" w:rsidTr="00113CDC">
        <w:tc>
          <w:tcPr>
            <w:tcW w:w="2049" w:type="dxa"/>
            <w:vMerge/>
            <w:vAlign w:val="center"/>
          </w:tcPr>
          <w:p w:rsidR="00113CDC" w:rsidRPr="00F676B7" w:rsidRDefault="00113CDC" w:rsidP="00113CDC">
            <w:pPr>
              <w:jc w:val="center"/>
            </w:pPr>
          </w:p>
        </w:tc>
        <w:tc>
          <w:tcPr>
            <w:tcW w:w="1312" w:type="dxa"/>
            <w:vAlign w:val="center"/>
          </w:tcPr>
          <w:p w:rsidR="00113CDC" w:rsidRPr="00F676B7" w:rsidRDefault="00113CDC" w:rsidP="00113CDC">
            <w:pPr>
              <w:jc w:val="center"/>
            </w:pPr>
            <w:r w:rsidRPr="00F676B7">
              <w:t>Численность населения, чел.</w:t>
            </w:r>
          </w:p>
        </w:tc>
        <w:tc>
          <w:tcPr>
            <w:tcW w:w="1551" w:type="dxa"/>
            <w:vAlign w:val="center"/>
          </w:tcPr>
          <w:p w:rsidR="00113CDC" w:rsidRPr="00F676B7" w:rsidRDefault="00113CDC" w:rsidP="00113CDC">
            <w:pPr>
              <w:jc w:val="center"/>
            </w:pPr>
            <w:r w:rsidRPr="00F676B7">
              <w:t>Уд. норма, кВт</w:t>
            </w:r>
            <w:proofErr w:type="gramStart"/>
            <w:r w:rsidRPr="00F676B7">
              <w:t>.ч</w:t>
            </w:r>
            <w:proofErr w:type="gramEnd"/>
            <w:r w:rsidRPr="00F676B7">
              <w:t>ел/г</w:t>
            </w:r>
          </w:p>
        </w:tc>
        <w:tc>
          <w:tcPr>
            <w:tcW w:w="1070" w:type="dxa"/>
            <w:vAlign w:val="center"/>
          </w:tcPr>
          <w:p w:rsidR="00113CDC" w:rsidRPr="00F676B7" w:rsidRDefault="00113CDC" w:rsidP="00113CDC">
            <w:pPr>
              <w:jc w:val="center"/>
            </w:pPr>
            <w:r w:rsidRPr="00F676B7">
              <w:t>Электро-</w:t>
            </w:r>
          </w:p>
          <w:p w:rsidR="00113CDC" w:rsidRPr="00F676B7" w:rsidRDefault="00113CDC" w:rsidP="00113CDC">
            <w:pPr>
              <w:jc w:val="center"/>
            </w:pPr>
            <w:r w:rsidRPr="00F676B7">
              <w:t xml:space="preserve">энергия, </w:t>
            </w:r>
          </w:p>
          <w:p w:rsidR="00113CDC" w:rsidRPr="00F676B7" w:rsidRDefault="00113CDC" w:rsidP="00113CDC">
            <w:pPr>
              <w:jc w:val="center"/>
            </w:pPr>
            <w:r w:rsidRPr="00F676B7">
              <w:t>кВт</w:t>
            </w:r>
            <w:proofErr w:type="gramStart"/>
            <w:r w:rsidRPr="00F676B7">
              <w:t>.ч</w:t>
            </w:r>
            <w:proofErr w:type="gramEnd"/>
            <w:r w:rsidRPr="00F676B7">
              <w:t xml:space="preserve">/год </w:t>
            </w:r>
          </w:p>
        </w:tc>
        <w:tc>
          <w:tcPr>
            <w:tcW w:w="1346" w:type="dxa"/>
            <w:vAlign w:val="center"/>
          </w:tcPr>
          <w:p w:rsidR="00113CDC" w:rsidRPr="00F676B7" w:rsidRDefault="00113CDC" w:rsidP="00113CDC">
            <w:pPr>
              <w:jc w:val="center"/>
            </w:pPr>
            <w:r w:rsidRPr="00F676B7">
              <w:t>Численность населения, чел.</w:t>
            </w:r>
          </w:p>
        </w:tc>
        <w:tc>
          <w:tcPr>
            <w:tcW w:w="1196" w:type="dxa"/>
            <w:vAlign w:val="center"/>
          </w:tcPr>
          <w:p w:rsidR="00113CDC" w:rsidRPr="00F676B7" w:rsidRDefault="00113CDC" w:rsidP="00113CDC">
            <w:pPr>
              <w:jc w:val="center"/>
            </w:pPr>
            <w:r w:rsidRPr="00F676B7">
              <w:t>Уд. норма, кВт</w:t>
            </w:r>
            <w:proofErr w:type="gramStart"/>
            <w:r w:rsidRPr="00F676B7">
              <w:t>.ч</w:t>
            </w:r>
            <w:proofErr w:type="gramEnd"/>
            <w:r w:rsidRPr="00F676B7">
              <w:t>ел/г</w:t>
            </w:r>
          </w:p>
        </w:tc>
        <w:tc>
          <w:tcPr>
            <w:tcW w:w="1047" w:type="dxa"/>
            <w:vAlign w:val="center"/>
          </w:tcPr>
          <w:p w:rsidR="00113CDC" w:rsidRPr="00F676B7" w:rsidRDefault="00113CDC" w:rsidP="00113CDC">
            <w:pPr>
              <w:jc w:val="center"/>
            </w:pPr>
            <w:r w:rsidRPr="00F676B7">
              <w:t>Электро-</w:t>
            </w:r>
          </w:p>
          <w:p w:rsidR="00113CDC" w:rsidRPr="00F676B7" w:rsidRDefault="00113CDC" w:rsidP="00113CDC">
            <w:pPr>
              <w:jc w:val="center"/>
            </w:pPr>
            <w:r w:rsidRPr="00F676B7">
              <w:t xml:space="preserve">энергия, </w:t>
            </w:r>
          </w:p>
          <w:p w:rsidR="00113CDC" w:rsidRPr="00F676B7" w:rsidRDefault="00113CDC" w:rsidP="00113CDC">
            <w:pPr>
              <w:jc w:val="center"/>
            </w:pPr>
            <w:r w:rsidRPr="00F676B7">
              <w:t>кВт</w:t>
            </w:r>
            <w:proofErr w:type="gramStart"/>
            <w:r w:rsidRPr="00F676B7">
              <w:t>.ч</w:t>
            </w:r>
            <w:proofErr w:type="gramEnd"/>
            <w:r w:rsidRPr="00F676B7">
              <w:t xml:space="preserve">/год </w:t>
            </w:r>
          </w:p>
        </w:tc>
      </w:tr>
      <w:tr w:rsidR="00113CDC" w:rsidRPr="00FF4F06" w:rsidTr="00113CDC">
        <w:tc>
          <w:tcPr>
            <w:tcW w:w="2049" w:type="dxa"/>
            <w:vAlign w:val="center"/>
          </w:tcPr>
          <w:p w:rsidR="00113CDC" w:rsidRPr="00F676B7" w:rsidRDefault="00113CDC" w:rsidP="00113CDC">
            <w:pPr>
              <w:jc w:val="center"/>
            </w:pPr>
            <w:r w:rsidRPr="00F676B7">
              <w:t>1. Коммунально-бытовые потребители</w:t>
            </w:r>
          </w:p>
        </w:tc>
        <w:tc>
          <w:tcPr>
            <w:tcW w:w="1312" w:type="dxa"/>
            <w:vAlign w:val="center"/>
          </w:tcPr>
          <w:p w:rsidR="00113CDC" w:rsidRPr="00F676B7" w:rsidRDefault="00113CDC" w:rsidP="00113CDC">
            <w:pPr>
              <w:jc w:val="center"/>
            </w:pPr>
            <w:r w:rsidRPr="00F676B7">
              <w:t>265</w:t>
            </w:r>
          </w:p>
        </w:tc>
        <w:tc>
          <w:tcPr>
            <w:tcW w:w="1551" w:type="dxa"/>
            <w:vAlign w:val="center"/>
          </w:tcPr>
          <w:p w:rsidR="00113CDC" w:rsidRPr="00F676B7" w:rsidRDefault="00113CDC" w:rsidP="00113CDC">
            <w:pPr>
              <w:jc w:val="center"/>
            </w:pPr>
            <w:r w:rsidRPr="00F676B7">
              <w:t>950</w:t>
            </w:r>
          </w:p>
        </w:tc>
        <w:tc>
          <w:tcPr>
            <w:tcW w:w="1070" w:type="dxa"/>
            <w:vAlign w:val="center"/>
          </w:tcPr>
          <w:p w:rsidR="00113CDC" w:rsidRPr="00F676B7" w:rsidRDefault="00113CDC" w:rsidP="00113CDC">
            <w:pPr>
              <w:jc w:val="center"/>
            </w:pPr>
            <w:r w:rsidRPr="00F676B7">
              <w:t>252</w:t>
            </w:r>
          </w:p>
        </w:tc>
        <w:tc>
          <w:tcPr>
            <w:tcW w:w="1346" w:type="dxa"/>
            <w:vAlign w:val="center"/>
          </w:tcPr>
          <w:p w:rsidR="00113CDC" w:rsidRPr="00F676B7" w:rsidRDefault="00113CDC" w:rsidP="00113CDC">
            <w:pPr>
              <w:jc w:val="center"/>
            </w:pPr>
            <w:r w:rsidRPr="00F676B7">
              <w:t>290</w:t>
            </w:r>
          </w:p>
        </w:tc>
        <w:tc>
          <w:tcPr>
            <w:tcW w:w="1196" w:type="dxa"/>
            <w:vAlign w:val="center"/>
          </w:tcPr>
          <w:p w:rsidR="00113CDC" w:rsidRPr="00F676B7" w:rsidRDefault="00113CDC" w:rsidP="00113CDC">
            <w:pPr>
              <w:jc w:val="center"/>
            </w:pPr>
            <w:r w:rsidRPr="00F676B7">
              <w:t>950</w:t>
            </w:r>
          </w:p>
        </w:tc>
        <w:tc>
          <w:tcPr>
            <w:tcW w:w="1047" w:type="dxa"/>
            <w:vAlign w:val="center"/>
          </w:tcPr>
          <w:p w:rsidR="00113CDC" w:rsidRPr="00F676B7" w:rsidRDefault="00113CDC" w:rsidP="00113CDC">
            <w:pPr>
              <w:jc w:val="center"/>
            </w:pPr>
            <w:r w:rsidRPr="00F676B7">
              <w:t>276</w:t>
            </w:r>
          </w:p>
        </w:tc>
      </w:tr>
    </w:tbl>
    <w:p w:rsidR="00113CDC" w:rsidRDefault="00113CDC" w:rsidP="00113CDC">
      <w:pPr>
        <w:ind w:firstLine="900"/>
        <w:jc w:val="both"/>
      </w:pPr>
    </w:p>
    <w:p w:rsidR="00113CDC" w:rsidRPr="00AD0843" w:rsidRDefault="00113CDC" w:rsidP="00113CDC">
      <w:pPr>
        <w:ind w:firstLine="540"/>
        <w:jc w:val="both"/>
      </w:pPr>
      <w:r>
        <w:t>Распределение электроэнергии по территории будет осуществляться по линиям 6кВ, 10 кВ.</w:t>
      </w:r>
    </w:p>
    <w:p w:rsidR="00113CDC" w:rsidRDefault="00113CDC" w:rsidP="00113CDC">
      <w:pPr>
        <w:ind w:firstLine="540"/>
        <w:jc w:val="both"/>
      </w:pPr>
      <w:r w:rsidRPr="00AD0843">
        <w:t>Уровень электропотребления будет корректироваться в зависимости от возможных инвестиционных проектов.</w:t>
      </w:r>
    </w:p>
    <w:p w:rsidR="00113CDC" w:rsidRDefault="00113CDC" w:rsidP="00113CDC">
      <w:pPr>
        <w:ind w:firstLine="540"/>
        <w:jc w:val="both"/>
      </w:pPr>
      <w: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rsidR="00113CDC" w:rsidRDefault="00113CDC" w:rsidP="00113CDC">
      <w:pPr>
        <w:ind w:firstLine="540"/>
        <w:jc w:val="both"/>
      </w:pPr>
      <w:r>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rsidR="00113CDC" w:rsidRPr="00AD0843" w:rsidRDefault="00113CDC" w:rsidP="00113CDC">
      <w:pPr>
        <w:ind w:firstLine="540"/>
        <w:jc w:val="both"/>
      </w:pPr>
      <w:r w:rsidRPr="00AD0843">
        <w:t>Уличное освещение предусматривается воздушным, управление уличным освещением – дистанционное.</w:t>
      </w:r>
    </w:p>
    <w:p w:rsidR="00113CDC" w:rsidRPr="00AD0843" w:rsidRDefault="00113CDC" w:rsidP="00113CDC">
      <w:pPr>
        <w:ind w:firstLine="540"/>
        <w:jc w:val="both"/>
      </w:pPr>
      <w:r w:rsidRPr="00AD0843">
        <w:lastRenderedPageBreak/>
        <w:t>Для покрытия электрических нагрузок поселка и повышения качества снабжения электроэнергией предлагается следующее:</w:t>
      </w:r>
    </w:p>
    <w:p w:rsidR="00113CDC" w:rsidRDefault="00113CDC" w:rsidP="00113CDC">
      <w:pPr>
        <w:ind w:firstLine="540"/>
        <w:jc w:val="both"/>
      </w:pPr>
      <w:r w:rsidRPr="00AD0843">
        <w:t>1. Замена физически устаревших ВЛ-6 кВ, 10 кВ.</w:t>
      </w:r>
    </w:p>
    <w:p w:rsidR="00113CDC" w:rsidRDefault="00113CDC" w:rsidP="00113CDC">
      <w:pPr>
        <w:ind w:firstLine="540"/>
        <w:jc w:val="both"/>
      </w:pPr>
    </w:p>
    <w:p w:rsidR="00113CDC" w:rsidRDefault="00113CDC" w:rsidP="00113CDC">
      <w:pPr>
        <w:ind w:firstLine="540"/>
        <w:jc w:val="both"/>
      </w:pPr>
    </w:p>
    <w:p w:rsidR="00113CDC" w:rsidRPr="00AD0843" w:rsidRDefault="00113CDC" w:rsidP="00113CDC">
      <w:pPr>
        <w:ind w:firstLine="540"/>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Связь</w:t>
      </w:r>
    </w:p>
    <w:p w:rsidR="00113CDC" w:rsidRPr="00124A7A" w:rsidRDefault="00113CDC" w:rsidP="00113CDC">
      <w:pPr>
        <w:jc w:val="center"/>
        <w:rPr>
          <w:u w:val="single"/>
        </w:rPr>
      </w:pPr>
      <w:r w:rsidRPr="00124A7A">
        <w:rPr>
          <w:u w:val="single"/>
        </w:rPr>
        <w:t>Телефонизация</w:t>
      </w:r>
    </w:p>
    <w:p w:rsidR="00113CDC" w:rsidRDefault="00113CDC" w:rsidP="00113CDC">
      <w:pPr>
        <w:ind w:firstLine="540"/>
        <w:jc w:val="both"/>
      </w:pPr>
      <w:r>
        <w:t>Территория хутора охвачена зонами устойчивой связи основных операторов сотовой связи.</w:t>
      </w:r>
    </w:p>
    <w:p w:rsidR="00113CDC" w:rsidRPr="00AD0843" w:rsidRDefault="00113CDC" w:rsidP="00113CDC">
      <w:pPr>
        <w:ind w:firstLine="540"/>
        <w:jc w:val="both"/>
      </w:pPr>
      <w:r>
        <w:t>Предусматривается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113CDC" w:rsidRDefault="00113CDC" w:rsidP="00113CDC">
      <w:pPr>
        <w:jc w:val="center"/>
        <w:rPr>
          <w:u w:val="single"/>
        </w:rPr>
      </w:pPr>
      <w:r w:rsidRPr="00124A7A">
        <w:rPr>
          <w:u w:val="single"/>
        </w:rPr>
        <w:t>Радиофикация, телевидение</w:t>
      </w:r>
    </w:p>
    <w:p w:rsidR="00113CDC" w:rsidRPr="00C0693C" w:rsidRDefault="00113CDC" w:rsidP="00113CDC">
      <w:pPr>
        <w:ind w:firstLine="540"/>
      </w:pPr>
      <w:r>
        <w:t>Проводное вещание не осуществляется.</w:t>
      </w:r>
    </w:p>
    <w:p w:rsidR="00113CDC" w:rsidRDefault="00113CDC" w:rsidP="00113CDC">
      <w:pPr>
        <w:ind w:firstLine="540"/>
        <w:jc w:val="both"/>
      </w:pPr>
      <w:r>
        <w:t>Хутор</w:t>
      </w:r>
      <w:r w:rsidRPr="006D39C0">
        <w:t xml:space="preserve"> находится в зоне уверенного приема телевизионных программ. </w:t>
      </w:r>
    </w:p>
    <w:p w:rsidR="00113CDC" w:rsidRPr="00AD0843" w:rsidRDefault="00113CDC" w:rsidP="00113CDC">
      <w:pPr>
        <w:ind w:firstLine="540"/>
        <w:jc w:val="both"/>
      </w:pPr>
      <w:r w:rsidRPr="00AD0843">
        <w:t xml:space="preserve">На территории существующей </w:t>
      </w:r>
      <w:proofErr w:type="gramStart"/>
      <w:r w:rsidRPr="00AD0843">
        <w:t>малоэтажной индивидуальной</w:t>
      </w:r>
      <w:proofErr w:type="gramEnd"/>
      <w:r w:rsidRPr="00AD0843">
        <w:t xml:space="preserve"> застройки </w:t>
      </w:r>
      <w:r>
        <w:t>рекомендуется</w:t>
      </w:r>
      <w:r w:rsidRPr="00AD0843">
        <w:t xml:space="preserve"> </w:t>
      </w:r>
      <w:r>
        <w:t>использовать</w:t>
      </w:r>
      <w:r w:rsidRPr="00AD0843">
        <w:t xml:space="preserve"> эфирное радиотрансляционное радиовещание с использованием УКВ ЧС станций и приемников УКВ ЧМ вещания с фиксированной частотой вещания.</w:t>
      </w:r>
    </w:p>
    <w:p w:rsidR="00113CDC" w:rsidRDefault="00113CDC" w:rsidP="00113CDC">
      <w:pPr>
        <w:ind w:firstLine="540"/>
        <w:jc w:val="both"/>
      </w:pPr>
      <w:r>
        <w:t>Дальнейшее развитие телевизионного вещания должно вестись в следующих направлениях:</w:t>
      </w:r>
    </w:p>
    <w:p w:rsidR="00113CDC" w:rsidRDefault="00113CDC" w:rsidP="00113CDC">
      <w:pPr>
        <w:ind w:firstLine="540"/>
        <w:jc w:val="both"/>
      </w:pPr>
      <w:r>
        <w:t>- развитие систем кабельного телевидения;</w:t>
      </w:r>
    </w:p>
    <w:p w:rsidR="00113CDC" w:rsidRDefault="00113CDC" w:rsidP="00113CDC">
      <w:pPr>
        <w:ind w:firstLine="540"/>
        <w:jc w:val="both"/>
      </w:pPr>
      <w:r>
        <w:t>- развитие систем спутникового телевидения;</w:t>
      </w:r>
    </w:p>
    <w:p w:rsidR="00113CDC" w:rsidRDefault="00113CDC" w:rsidP="00113CDC">
      <w:pPr>
        <w:ind w:firstLine="540"/>
        <w:jc w:val="both"/>
      </w:pPr>
      <w:r>
        <w:t xml:space="preserve">- подготовка и переход к </w:t>
      </w:r>
      <w:smartTag w:uri="urn:schemas-microsoft-com:office:smarttags" w:element="metricconverter">
        <w:smartTagPr>
          <w:attr w:name="ProductID" w:val="2015 г"/>
        </w:smartTagPr>
        <w:r>
          <w:t>2015 г</w:t>
        </w:r>
      </w:smartTag>
      <w:r>
        <w:t xml:space="preserve"> на цифровое телевизионное вещание, с внедрением которого резко возрастет качество вещания и увеличится число каналов вещания;</w:t>
      </w:r>
    </w:p>
    <w:p w:rsidR="00113CDC" w:rsidRDefault="00113CDC" w:rsidP="00113CDC">
      <w:pPr>
        <w:ind w:firstLine="540"/>
        <w:jc w:val="both"/>
      </w:pPr>
      <w:r>
        <w:t>- расширение мультимедийных услуг населению по кабельным сетям телевидения  и подача программ ТВ вещания по телекоммуникационным сетям.</w:t>
      </w:r>
    </w:p>
    <w:p w:rsidR="00113CDC" w:rsidRPr="00AD0843" w:rsidRDefault="00113CDC" w:rsidP="00113CDC">
      <w:pPr>
        <w:ind w:firstLine="540"/>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Санитарная очистка территории</w:t>
      </w:r>
    </w:p>
    <w:p w:rsidR="00113CDC" w:rsidRPr="00AD0843" w:rsidRDefault="00113CDC" w:rsidP="00113CDC">
      <w:pPr>
        <w:jc w:val="center"/>
        <w:rPr>
          <w:u w:val="single"/>
        </w:rPr>
      </w:pPr>
      <w:r w:rsidRPr="00AD0843">
        <w:rPr>
          <w:u w:val="single"/>
        </w:rPr>
        <w:t>Существующее положение</w:t>
      </w:r>
    </w:p>
    <w:p w:rsidR="00113CDC" w:rsidRPr="00AD0843" w:rsidRDefault="00113CDC" w:rsidP="00113CDC">
      <w:pPr>
        <w:ind w:firstLine="540"/>
        <w:jc w:val="both"/>
      </w:pPr>
      <w:r>
        <w:t xml:space="preserve">В хуторе </w:t>
      </w:r>
      <w:r w:rsidRPr="00AD0843">
        <w:t>организована планово-регулярная система санитарной очистки территории.</w:t>
      </w:r>
    </w:p>
    <w:p w:rsidR="00113CDC" w:rsidRPr="00AD0843" w:rsidRDefault="00113CDC" w:rsidP="00113CDC">
      <w:pPr>
        <w:ind w:firstLine="540"/>
        <w:jc w:val="both"/>
      </w:pPr>
      <w:r w:rsidRPr="00AD0843">
        <w:t>Бытовые отходы, включающие домовой мусор, смет с усовершенствованных дорожных покрытий, нетоксичные отходы коммунальных предприятий, собираются и транспортируются для обезвреживания. Твердые бытовые отходы (ТБО) собираются унитарным способом (отсутствует раздельный способ).</w:t>
      </w:r>
    </w:p>
    <w:p w:rsidR="00113CDC" w:rsidRPr="00200F23" w:rsidRDefault="00113CDC" w:rsidP="00113CDC">
      <w:pPr>
        <w:ind w:firstLine="540"/>
        <w:jc w:val="both"/>
      </w:pPr>
      <w:r w:rsidRPr="00200F23">
        <w:t xml:space="preserve">Для сбора ТБО применяется «планово-поквартирный метод» (по графику приезжает </w:t>
      </w:r>
      <w:r>
        <w:t>(трактор с тележкой)</w:t>
      </w:r>
      <w:r w:rsidRPr="00200F23">
        <w:t xml:space="preserve"> и производится</w:t>
      </w:r>
      <w:r>
        <w:t xml:space="preserve"> вывоз ТБО</w:t>
      </w:r>
      <w:r w:rsidRPr="00200F23">
        <w:t>).</w:t>
      </w:r>
    </w:p>
    <w:p w:rsidR="00113CDC" w:rsidRDefault="00113CDC" w:rsidP="00113CDC">
      <w:pPr>
        <w:ind w:firstLine="540"/>
        <w:jc w:val="both"/>
      </w:pPr>
      <w:r w:rsidRPr="00AD0843">
        <w:t xml:space="preserve">Твердые бытовые отходы вывозятся </w:t>
      </w:r>
      <w:r>
        <w:t>специально отведенное место для складирования ТБО – территория бывшего МТФ СПК «Табунщиковский». Периодичность вывоза отходов -  1 раз в неделю.</w:t>
      </w: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t xml:space="preserve">На территории хутора </w:t>
      </w:r>
      <w:r w:rsidRPr="00AD0843">
        <w:t xml:space="preserve">предусматривается развитие обязательной планово - регулярной системы санитарной очистки территории (включая </w:t>
      </w:r>
      <w:proofErr w:type="gramStart"/>
      <w:r w:rsidRPr="00AD0843">
        <w:t>уличный</w:t>
      </w:r>
      <w:proofErr w:type="gramEnd"/>
      <w:r w:rsidRPr="00AD0843">
        <w:t xml:space="preserve"> смет с усовершенствованных покрытий).</w:t>
      </w:r>
    </w:p>
    <w:p w:rsidR="00113CDC" w:rsidRPr="00AD0843" w:rsidRDefault="00113CDC" w:rsidP="00113CDC">
      <w:pPr>
        <w:ind w:firstLine="540"/>
        <w:jc w:val="both"/>
      </w:pPr>
      <w:r w:rsidRPr="00AD0843">
        <w:t>Нормы накопления ТБО принимаются в соответствии со степенью благоустройства и дифференцированно по этапам строительства, согласно СНиП 2.07.01.-89</w:t>
      </w:r>
      <w:proofErr w:type="gramStart"/>
      <w:r w:rsidRPr="00AD0843">
        <w:t xml:space="preserve"> :</w:t>
      </w:r>
      <w:proofErr w:type="gramEnd"/>
    </w:p>
    <w:p w:rsidR="00113CDC" w:rsidRPr="00AD0843" w:rsidRDefault="00113CDC" w:rsidP="004F31EB">
      <w:pPr>
        <w:numPr>
          <w:ilvl w:val="0"/>
          <w:numId w:val="22"/>
        </w:numPr>
        <w:ind w:left="0" w:firstLine="540"/>
        <w:jc w:val="both"/>
      </w:pPr>
      <w:r>
        <w:t xml:space="preserve">на I очередь – </w:t>
      </w:r>
      <w:smartTag w:uri="urn:schemas-microsoft-com:office:smarttags" w:element="metricconverter">
        <w:smartTagPr>
          <w:attr w:name="ProductID" w:val="2,4 м3"/>
        </w:smartTagPr>
        <w:r>
          <w:t>2,4</w:t>
        </w:r>
        <w:r w:rsidRPr="00AD0843">
          <w:t xml:space="preserve"> м</w:t>
        </w:r>
        <w:r w:rsidRPr="00AD0843">
          <w:rPr>
            <w:vertAlign w:val="superscript"/>
          </w:rPr>
          <w:t>3</w:t>
        </w:r>
      </w:smartTag>
      <w:r w:rsidRPr="00AD0843">
        <w:t xml:space="preserve"> на 1 человека в год;</w:t>
      </w:r>
    </w:p>
    <w:p w:rsidR="00113CDC" w:rsidRPr="00AD0843" w:rsidRDefault="00113CDC" w:rsidP="004F31EB">
      <w:pPr>
        <w:numPr>
          <w:ilvl w:val="0"/>
          <w:numId w:val="22"/>
        </w:numPr>
        <w:ind w:left="0" w:firstLine="540"/>
        <w:jc w:val="both"/>
      </w:pPr>
      <w:r>
        <w:t xml:space="preserve">на расчетный срок </w:t>
      </w:r>
      <w:r w:rsidRPr="00AD0843">
        <w:t xml:space="preserve"> </w:t>
      </w:r>
      <w:smartTag w:uri="urn:schemas-microsoft-com:office:smarttags" w:element="metricconverter">
        <w:smartTagPr>
          <w:attr w:name="ProductID" w:val="-3,0 м3"/>
        </w:smartTagPr>
        <w:r w:rsidRPr="00AD0843">
          <w:t>-</w:t>
        </w:r>
        <w:r>
          <w:t>3,0</w:t>
        </w:r>
        <w:r w:rsidRPr="00AD0843">
          <w:t xml:space="preserve"> м</w:t>
        </w:r>
        <w:r w:rsidRPr="00AD0843">
          <w:rPr>
            <w:vertAlign w:val="superscript"/>
          </w:rPr>
          <w:t>3</w:t>
        </w:r>
      </w:smartTag>
      <w:r w:rsidRPr="00AD0843">
        <w:t xml:space="preserve"> на 1 человека в год.</w:t>
      </w:r>
    </w:p>
    <w:p w:rsidR="00113CDC" w:rsidRPr="00AD0843" w:rsidRDefault="00113CDC" w:rsidP="00113CDC">
      <w:pPr>
        <w:ind w:firstLine="540"/>
        <w:jc w:val="both"/>
      </w:pPr>
      <w:r w:rsidRPr="00AD0843">
        <w:t>Общее количество бытовых отходов подсчитано в соответствии со СНиП 2.</w:t>
      </w:r>
      <w:r>
        <w:t>07.01 89* и приведено в таблице 9.</w:t>
      </w:r>
    </w:p>
    <w:p w:rsidR="00113CDC" w:rsidRPr="00F70A3C" w:rsidRDefault="00113CDC" w:rsidP="00113CDC">
      <w:pPr>
        <w:jc w:val="center"/>
        <w:rPr>
          <w:b/>
        </w:rPr>
      </w:pPr>
      <w:r w:rsidRPr="00F70A3C">
        <w:rPr>
          <w:b/>
        </w:rPr>
        <w:t>Годовое накопление твердых бытовых отходов селитебной застройки</w:t>
      </w:r>
    </w:p>
    <w:p w:rsidR="00113CDC" w:rsidRDefault="00113CDC" w:rsidP="00113CDC">
      <w:pPr>
        <w:tabs>
          <w:tab w:val="left" w:pos="9355"/>
        </w:tabs>
        <w:ind w:right="-5"/>
        <w:jc w:val="right"/>
      </w:pPr>
      <w:r>
        <w:t>Таблица 9</w:t>
      </w:r>
    </w:p>
    <w:tbl>
      <w:tblPr>
        <w:tblW w:w="7483" w:type="dxa"/>
        <w:tblInd w:w="1085" w:type="dxa"/>
        <w:tblLayout w:type="fixed"/>
        <w:tblCellMar>
          <w:left w:w="0" w:type="dxa"/>
          <w:right w:w="0" w:type="dxa"/>
        </w:tblCellMar>
        <w:tblLook w:val="0000"/>
      </w:tblPr>
      <w:tblGrid>
        <w:gridCol w:w="4243"/>
        <w:gridCol w:w="1531"/>
        <w:gridCol w:w="1709"/>
      </w:tblGrid>
      <w:tr w:rsidR="00113CDC" w:rsidRPr="00F676B7" w:rsidTr="00113CDC">
        <w:trPr>
          <w:trHeight w:val="349"/>
        </w:trPr>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Виды отходов</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I</w:t>
            </w:r>
          </w:p>
          <w:p w:rsidR="00113CDC" w:rsidRPr="00F676B7" w:rsidRDefault="00113CDC" w:rsidP="00113CDC">
            <w:pPr>
              <w:jc w:val="center"/>
            </w:pPr>
            <w:r w:rsidRPr="00F676B7">
              <w:t>очередь</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Расчетный срок</w:t>
            </w:r>
          </w:p>
        </w:tc>
      </w:tr>
      <w:tr w:rsidR="00113CDC" w:rsidRPr="00F676B7" w:rsidTr="00113CDC">
        <w:trPr>
          <w:trHeight w:val="412"/>
        </w:trPr>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lastRenderedPageBreak/>
              <w:t>Твердые отходы, м</w:t>
            </w:r>
            <w:r w:rsidRPr="00C92D00">
              <w:rPr>
                <w:vertAlign w:val="superscript"/>
              </w:rPr>
              <w:t>3</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636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870</w:t>
            </w:r>
          </w:p>
        </w:tc>
      </w:tr>
    </w:tbl>
    <w:p w:rsidR="00113CDC" w:rsidRDefault="00113CDC" w:rsidP="00113CDC">
      <w:pPr>
        <w:ind w:left="159" w:right="159" w:firstLine="601"/>
        <w:jc w:val="both"/>
      </w:pPr>
    </w:p>
    <w:p w:rsidR="00113CDC" w:rsidRPr="00AD0843" w:rsidRDefault="00113CDC" w:rsidP="00113CDC">
      <w:pPr>
        <w:ind w:right="159" w:firstLine="601"/>
        <w:jc w:val="both"/>
      </w:pPr>
      <w:r w:rsidRPr="00AD0843">
        <w:t>Обезвреживание ТБО предусматривается на нов</w:t>
      </w:r>
      <w:r>
        <w:t>ом полигоне, размещаемом на тер</w:t>
      </w:r>
      <w:r w:rsidRPr="00AD0843">
        <w:t xml:space="preserve">ритории Красносулинского района. </w:t>
      </w:r>
    </w:p>
    <w:p w:rsidR="00113CDC" w:rsidRPr="004B5453" w:rsidRDefault="00113CDC" w:rsidP="00113CDC">
      <w:pPr>
        <w:ind w:left="159" w:right="159" w:firstLine="601"/>
        <w:jc w:val="both"/>
        <w:rPr>
          <w:i/>
        </w:rPr>
      </w:pPr>
      <w:r w:rsidRPr="004B5453">
        <w:rPr>
          <w:i/>
        </w:rPr>
        <w:t>Кладбище</w:t>
      </w:r>
    </w:p>
    <w:p w:rsidR="00113CDC" w:rsidRDefault="00113CDC" w:rsidP="00113CDC">
      <w:pPr>
        <w:ind w:right="159" w:firstLine="601"/>
        <w:jc w:val="both"/>
      </w:pPr>
      <w:r>
        <w:t xml:space="preserve">В х. Гривенный имеется кладбище площадью  </w:t>
      </w:r>
      <w:smartTag w:uri="urn:schemas-microsoft-com:office:smarttags" w:element="metricconverter">
        <w:smartTagPr>
          <w:attr w:name="ProductID" w:val="5000 м2"/>
        </w:smartTagPr>
        <w:r>
          <w:t>5000 м</w:t>
        </w:r>
        <w:proofErr w:type="gramStart"/>
        <w:r w:rsidRPr="004B5453">
          <w:rPr>
            <w:vertAlign w:val="superscript"/>
          </w:rPr>
          <w:t>2</w:t>
        </w:r>
      </w:smartTag>
      <w:proofErr w:type="gramEnd"/>
      <w:r>
        <w:t>; на кладбище разрешается захоронение.</w:t>
      </w:r>
    </w:p>
    <w:p w:rsidR="00113CDC" w:rsidRDefault="00113CDC" w:rsidP="00113CDC">
      <w:pPr>
        <w:pStyle w:val="2"/>
        <w:spacing w:before="0" w:after="0"/>
        <w:rPr>
          <w:rFonts w:cs="Times New Roman"/>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Инженерная подготовка территории</w:t>
      </w:r>
    </w:p>
    <w:p w:rsidR="00113CDC" w:rsidRPr="00EE3561" w:rsidRDefault="00113CDC" w:rsidP="00113CDC"/>
    <w:p w:rsidR="00113CDC" w:rsidRDefault="00113CDC" w:rsidP="00113CDC">
      <w:pPr>
        <w:ind w:right="159" w:firstLine="601"/>
        <w:jc w:val="both"/>
      </w:pPr>
      <w:r>
        <w:t>На основании архитектурно-</w:t>
      </w:r>
      <w:proofErr w:type="gramStart"/>
      <w:r>
        <w:t>планировочного решения</w:t>
      </w:r>
      <w:proofErr w:type="gramEnd"/>
      <w:r>
        <w:t>, принимая во внимание градостроительную ценность территории застройки и технико-экономическую целесообразность, намечаются следующие мероприятия по инженерной подготовке территории:</w:t>
      </w:r>
    </w:p>
    <w:p w:rsidR="00113CDC" w:rsidRDefault="00113CDC" w:rsidP="00113CDC">
      <w:pPr>
        <w:ind w:left="540" w:right="159"/>
        <w:jc w:val="both"/>
      </w:pPr>
      <w:r>
        <w:t>1. Вертикальная планировка территории (обеспечивающая организацию отведения поверхностного стока) и организация системы дождевой канализации.</w:t>
      </w:r>
    </w:p>
    <w:p w:rsidR="00113CDC" w:rsidRDefault="00113CDC" w:rsidP="00113CDC">
      <w:pPr>
        <w:tabs>
          <w:tab w:val="left" w:pos="567"/>
        </w:tabs>
        <w:ind w:left="540" w:right="159"/>
        <w:jc w:val="both"/>
      </w:pPr>
      <w:r>
        <w:t>2. Организация поверхностного стока с территории застройки.</w:t>
      </w:r>
    </w:p>
    <w:p w:rsidR="00113CDC" w:rsidRDefault="00113CDC" w:rsidP="00113CDC">
      <w:pPr>
        <w:ind w:left="900"/>
        <w:jc w:val="both"/>
      </w:pPr>
    </w:p>
    <w:p w:rsidR="00113CDC" w:rsidRDefault="00113CDC" w:rsidP="00113CDC">
      <w:pPr>
        <w:jc w:val="center"/>
        <w:rPr>
          <w:b/>
        </w:rPr>
      </w:pPr>
      <w:proofErr w:type="gramStart"/>
      <w:r>
        <w:rPr>
          <w:b/>
        </w:rPr>
        <w:t>Х. ПОЧТОВЫЙ</w:t>
      </w:r>
      <w:proofErr w:type="gramEnd"/>
    </w:p>
    <w:p w:rsidR="00113CDC" w:rsidRPr="004C527A" w:rsidRDefault="00113CDC" w:rsidP="00113CDC">
      <w:pPr>
        <w:pStyle w:val="1"/>
        <w:spacing w:before="0" w:after="0"/>
        <w:rPr>
          <w:rFonts w:cs="Times New Roman"/>
          <w:sz w:val="26"/>
          <w:szCs w:val="26"/>
        </w:rPr>
      </w:pPr>
      <w:r w:rsidRPr="004C527A">
        <w:rPr>
          <w:rFonts w:cs="Times New Roman"/>
          <w:sz w:val="26"/>
          <w:szCs w:val="26"/>
        </w:rPr>
        <w:t>Водоснабжение</w:t>
      </w:r>
    </w:p>
    <w:p w:rsidR="00113CDC" w:rsidRDefault="00113CDC" w:rsidP="00113CDC">
      <w:pPr>
        <w:jc w:val="center"/>
        <w:rPr>
          <w:u w:val="single"/>
        </w:rPr>
      </w:pPr>
      <w:r w:rsidRPr="00AD0843">
        <w:rPr>
          <w:u w:val="single"/>
        </w:rPr>
        <w:t>Существующее положение</w:t>
      </w:r>
    </w:p>
    <w:p w:rsidR="00113CDC" w:rsidRDefault="00113CDC" w:rsidP="00113CDC">
      <w:pPr>
        <w:ind w:firstLine="540"/>
        <w:jc w:val="both"/>
      </w:pPr>
      <w:r w:rsidRPr="005670DE">
        <w:t xml:space="preserve">Источником хозяйственно-питьевого водоснабжения </w:t>
      </w:r>
      <w:r>
        <w:t>хутора</w:t>
      </w:r>
      <w:r w:rsidRPr="005670DE">
        <w:t xml:space="preserve"> </w:t>
      </w:r>
      <w:r>
        <w:t>служат</w:t>
      </w:r>
      <w:r w:rsidRPr="005670DE">
        <w:t xml:space="preserve"> </w:t>
      </w:r>
      <w:r>
        <w:t>местные индивидуальные колодцы</w:t>
      </w:r>
      <w:r w:rsidRPr="005670DE">
        <w:t>.</w:t>
      </w:r>
      <w:r>
        <w:t xml:space="preserve"> </w:t>
      </w:r>
    </w:p>
    <w:p w:rsidR="00113CDC" w:rsidRDefault="00113CDC" w:rsidP="00113CDC">
      <w:pPr>
        <w:ind w:firstLine="540"/>
        <w:jc w:val="both"/>
      </w:pPr>
      <w:r>
        <w:t>Централизованные водозаборные сооружения отсутствуют.</w:t>
      </w:r>
    </w:p>
    <w:p w:rsidR="00113CDC" w:rsidRDefault="00113CDC" w:rsidP="00113CDC">
      <w:pPr>
        <w:ind w:firstLine="540"/>
        <w:jc w:val="both"/>
      </w:pPr>
      <w:r w:rsidRPr="00AD0843">
        <w:t>Вода расходуется на хозяйст</w:t>
      </w:r>
      <w:r>
        <w:t>венно-питьевые нужды населения.</w:t>
      </w:r>
    </w:p>
    <w:p w:rsidR="00113CDC" w:rsidRDefault="00113CDC" w:rsidP="00113CDC">
      <w:pPr>
        <w:ind w:firstLine="540"/>
        <w:jc w:val="both"/>
      </w:pPr>
      <w:r w:rsidRPr="00AD0843">
        <w:t>По данным ООО ПП</w:t>
      </w:r>
      <w:r w:rsidRPr="000E7274">
        <w:t xml:space="preserve"> </w:t>
      </w:r>
      <w:r>
        <w:t>«Каскад»</w:t>
      </w:r>
      <w:r w:rsidRPr="00AD0843">
        <w:t xml:space="preserve"> водопотребление жителей</w:t>
      </w:r>
      <w:r>
        <w:t xml:space="preserve"> хутора</w:t>
      </w:r>
      <w:r w:rsidRPr="00AD0843">
        <w:t xml:space="preserve"> осуществляется в соответствии с табл. 1</w:t>
      </w:r>
    </w:p>
    <w:p w:rsidR="00113CDC" w:rsidRPr="00124A7A" w:rsidRDefault="00113CDC" w:rsidP="00113CDC">
      <w:pPr>
        <w:jc w:val="center"/>
        <w:rPr>
          <w:b/>
        </w:rPr>
      </w:pPr>
      <w:r w:rsidRPr="00124A7A">
        <w:rPr>
          <w:b/>
        </w:rPr>
        <w:t>Водопотребление жителей</w:t>
      </w:r>
    </w:p>
    <w:p w:rsidR="00113CDC" w:rsidRPr="00AD0843" w:rsidRDefault="00113CDC" w:rsidP="00113CDC">
      <w:pPr>
        <w:ind w:firstLine="900"/>
        <w:jc w:val="right"/>
      </w:pPr>
      <w:r w:rsidRPr="00AD0843">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113CDC" w:rsidRPr="00F676B7" w:rsidTr="00113CDC">
        <w:tc>
          <w:tcPr>
            <w:tcW w:w="1914" w:type="dxa"/>
            <w:vMerge w:val="restart"/>
            <w:vAlign w:val="center"/>
          </w:tcPr>
          <w:p w:rsidR="00113CDC" w:rsidRPr="00F676B7" w:rsidRDefault="00113CDC" w:rsidP="00113CDC">
            <w:pPr>
              <w:jc w:val="center"/>
            </w:pPr>
            <w:r w:rsidRPr="00F676B7">
              <w:t>Всего, чел.</w:t>
            </w:r>
          </w:p>
        </w:tc>
        <w:tc>
          <w:tcPr>
            <w:tcW w:w="1914" w:type="dxa"/>
            <w:vMerge w:val="restart"/>
            <w:vAlign w:val="center"/>
          </w:tcPr>
          <w:p w:rsidR="00113CDC" w:rsidRPr="00F676B7" w:rsidRDefault="00113CDC" w:rsidP="00113CDC">
            <w:pPr>
              <w:jc w:val="center"/>
            </w:pPr>
            <w:r w:rsidRPr="00F676B7">
              <w:t>Из них обеспечено водопроводом</w:t>
            </w:r>
          </w:p>
        </w:tc>
        <w:tc>
          <w:tcPr>
            <w:tcW w:w="3828" w:type="dxa"/>
            <w:gridSpan w:val="2"/>
            <w:vAlign w:val="center"/>
          </w:tcPr>
          <w:p w:rsidR="00113CDC" w:rsidRPr="00F676B7" w:rsidRDefault="00113CDC" w:rsidP="00113CDC">
            <w:pPr>
              <w:jc w:val="center"/>
            </w:pPr>
            <w:r w:rsidRPr="00F676B7">
              <w:t>Из них имеющих</w:t>
            </w:r>
          </w:p>
        </w:tc>
        <w:tc>
          <w:tcPr>
            <w:tcW w:w="1915" w:type="dxa"/>
            <w:vMerge w:val="restart"/>
            <w:vAlign w:val="center"/>
          </w:tcPr>
          <w:p w:rsidR="00113CDC" w:rsidRPr="00F676B7" w:rsidRDefault="00113CDC" w:rsidP="00113CDC">
            <w:pPr>
              <w:jc w:val="center"/>
            </w:pPr>
            <w:r w:rsidRPr="00F676B7">
              <w:t>Обеспечено местными источниками</w:t>
            </w:r>
          </w:p>
        </w:tc>
      </w:tr>
      <w:tr w:rsidR="00113CDC" w:rsidRPr="00F676B7" w:rsidTr="00113CDC">
        <w:tc>
          <w:tcPr>
            <w:tcW w:w="1914" w:type="dxa"/>
            <w:vMerge/>
          </w:tcPr>
          <w:p w:rsidR="00113CDC" w:rsidRPr="00F676B7" w:rsidRDefault="00113CDC" w:rsidP="00113CDC">
            <w:pPr>
              <w:jc w:val="center"/>
            </w:pPr>
          </w:p>
        </w:tc>
        <w:tc>
          <w:tcPr>
            <w:tcW w:w="1914" w:type="dxa"/>
            <w:vMerge/>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Ввод в дом</w:t>
            </w:r>
          </w:p>
        </w:tc>
        <w:tc>
          <w:tcPr>
            <w:tcW w:w="1914" w:type="dxa"/>
            <w:vAlign w:val="center"/>
          </w:tcPr>
          <w:p w:rsidR="00113CDC" w:rsidRPr="00F676B7" w:rsidRDefault="00113CDC" w:rsidP="00113CDC">
            <w:pPr>
              <w:jc w:val="center"/>
            </w:pPr>
            <w:r w:rsidRPr="00F676B7">
              <w:t>Водозаборные колонки</w:t>
            </w:r>
          </w:p>
        </w:tc>
        <w:tc>
          <w:tcPr>
            <w:tcW w:w="1915" w:type="dxa"/>
            <w:vMerge/>
          </w:tcPr>
          <w:p w:rsidR="00113CDC" w:rsidRPr="00F676B7" w:rsidRDefault="00113CDC" w:rsidP="00113CDC">
            <w:pPr>
              <w:jc w:val="center"/>
            </w:pPr>
          </w:p>
        </w:tc>
      </w:tr>
      <w:tr w:rsidR="00113CDC" w:rsidRPr="00F676B7" w:rsidTr="00113CDC">
        <w:tc>
          <w:tcPr>
            <w:tcW w:w="1914" w:type="dxa"/>
          </w:tcPr>
          <w:p w:rsidR="00113CDC" w:rsidRPr="00F676B7" w:rsidRDefault="00113CDC" w:rsidP="00113CDC">
            <w:pPr>
              <w:jc w:val="center"/>
            </w:pPr>
            <w:r w:rsidRPr="00F676B7">
              <w:t>61</w:t>
            </w:r>
          </w:p>
        </w:tc>
        <w:tc>
          <w:tcPr>
            <w:tcW w:w="1914" w:type="dxa"/>
          </w:tcPr>
          <w:p w:rsidR="00113CDC" w:rsidRPr="00F676B7" w:rsidRDefault="00113CDC" w:rsidP="00113CDC">
            <w:pPr>
              <w:jc w:val="center"/>
            </w:pPr>
            <w:r w:rsidRPr="00F676B7">
              <w:t>0</w:t>
            </w:r>
          </w:p>
        </w:tc>
        <w:tc>
          <w:tcPr>
            <w:tcW w:w="1914" w:type="dxa"/>
          </w:tcPr>
          <w:p w:rsidR="00113CDC" w:rsidRPr="00F676B7" w:rsidRDefault="00113CDC" w:rsidP="00113CDC">
            <w:pPr>
              <w:jc w:val="center"/>
            </w:pPr>
            <w:r w:rsidRPr="00F676B7">
              <w:t>0</w:t>
            </w:r>
          </w:p>
        </w:tc>
        <w:tc>
          <w:tcPr>
            <w:tcW w:w="1914" w:type="dxa"/>
          </w:tcPr>
          <w:p w:rsidR="00113CDC" w:rsidRPr="00F676B7" w:rsidRDefault="00113CDC" w:rsidP="00113CDC">
            <w:pPr>
              <w:jc w:val="center"/>
            </w:pPr>
            <w:r w:rsidRPr="00F676B7">
              <w:t>0</w:t>
            </w:r>
          </w:p>
        </w:tc>
        <w:tc>
          <w:tcPr>
            <w:tcW w:w="1915" w:type="dxa"/>
          </w:tcPr>
          <w:p w:rsidR="00113CDC" w:rsidRPr="00F676B7" w:rsidRDefault="00113CDC" w:rsidP="00113CDC">
            <w:pPr>
              <w:jc w:val="center"/>
            </w:pPr>
            <w:r w:rsidRPr="00F676B7">
              <w:t>61</w:t>
            </w:r>
          </w:p>
        </w:tc>
      </w:tr>
    </w:tbl>
    <w:p w:rsidR="00113CDC" w:rsidRDefault="00113CDC" w:rsidP="00113CDC">
      <w:pPr>
        <w:ind w:firstLine="900"/>
        <w:jc w:val="both"/>
      </w:pPr>
    </w:p>
    <w:p w:rsidR="00113CDC" w:rsidRDefault="00113CDC" w:rsidP="00113CDC">
      <w:pPr>
        <w:ind w:firstLine="540"/>
        <w:jc w:val="both"/>
      </w:pPr>
      <w:r>
        <w:t>Регулирующие сооружения отсутствуют.</w:t>
      </w:r>
    </w:p>
    <w:p w:rsidR="00113CDC" w:rsidRPr="00AD0843" w:rsidRDefault="00113CDC" w:rsidP="00113CDC">
      <w:pPr>
        <w:ind w:firstLine="540"/>
        <w:jc w:val="both"/>
      </w:pPr>
      <w:r>
        <w:t>Водопроводные сети отсутствуют.</w:t>
      </w:r>
    </w:p>
    <w:p w:rsidR="00113CDC" w:rsidRPr="00AD0843" w:rsidRDefault="00113CDC" w:rsidP="00113CDC">
      <w:pPr>
        <w:ind w:firstLine="540"/>
        <w:jc w:val="both"/>
      </w:pPr>
      <w:r w:rsidRPr="00AD0843">
        <w:t xml:space="preserve">По данным филиала ФГУЗ «Центра гигиены и эпидемиологии в Ростовской области» в </w:t>
      </w:r>
      <w:proofErr w:type="gramStart"/>
      <w:r w:rsidRPr="00AD0843">
        <w:t>г</w:t>
      </w:r>
      <w:proofErr w:type="gramEnd"/>
      <w:r w:rsidRPr="00AD0843">
        <w:t>.г. Каменске-Шахтинском, Донецке, Гуково, Зверево, Красный Сулин, Красносулинском и Каменском районах</w:t>
      </w:r>
      <w:r>
        <w:t>»</w:t>
      </w:r>
      <w:r w:rsidRPr="00AD0843">
        <w:t xml:space="preserve"> качество питьевой воды </w:t>
      </w:r>
      <w:r>
        <w:t xml:space="preserve">не </w:t>
      </w:r>
      <w:r w:rsidRPr="00AD0843">
        <w:t xml:space="preserve">соответствует требованиям СанПиН </w:t>
      </w:r>
      <w:r>
        <w:t>2.1.4.1175-02 «Гигиенические требования к качеству воды нецентрализованного водоснабжения. Санитарная охрана источников».</w:t>
      </w: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rsidRPr="00AD0843">
        <w:t xml:space="preserve">В качестве источника водоснабжения на </w:t>
      </w:r>
      <w:r w:rsidRPr="00AD0843">
        <w:rPr>
          <w:lang w:val="en-US"/>
        </w:rPr>
        <w:t>I</w:t>
      </w:r>
      <w:r w:rsidRPr="00AD0843">
        <w:t xml:space="preserve"> очеред</w:t>
      </w:r>
      <w:r>
        <w:t>ь строительства  и на расчётный срок предусматриваются подземные воды (местные источники).</w:t>
      </w:r>
    </w:p>
    <w:p w:rsidR="00113CDC" w:rsidRPr="00AD0843" w:rsidRDefault="00113CDC" w:rsidP="00113CDC">
      <w:pPr>
        <w:ind w:firstLine="540"/>
        <w:jc w:val="both"/>
      </w:pPr>
      <w:r w:rsidRPr="00AD0843">
        <w:t>Качество воды, подаваемой для хозяйственно-питьевых нужд населения, должно соответствовать требовани</w:t>
      </w:r>
      <w:r>
        <w:t>ям СанПиН 2.1.4.107</w:t>
      </w:r>
      <w:r w:rsidRPr="00AD0843">
        <w:t>4-</w:t>
      </w:r>
      <w:r w:rsidRPr="0045159A">
        <w:t>01 «Питьевая вода. Гигиенические требования к качеству воды централизованных</w:t>
      </w:r>
      <w:r>
        <w:t xml:space="preserve"> систем питьевого водоснабжения</w:t>
      </w:r>
      <w:r w:rsidRPr="0045159A">
        <w:t>».</w:t>
      </w:r>
    </w:p>
    <w:p w:rsidR="00113CDC" w:rsidRDefault="00113CDC" w:rsidP="00113CDC">
      <w:pPr>
        <w:ind w:firstLine="540"/>
        <w:jc w:val="both"/>
      </w:pPr>
      <w:r>
        <w:t>Наружное противопожарное водоснабжение  предусматривается в соответствии со СНиП 2.04.02-84* и СП 8.13130.2009 «Источники наружного противопожарного водоснабжения».</w:t>
      </w:r>
    </w:p>
    <w:p w:rsidR="00113CDC" w:rsidRDefault="00113CDC" w:rsidP="00113CDC">
      <w:pPr>
        <w:ind w:firstLine="540"/>
        <w:jc w:val="both"/>
      </w:pPr>
      <w:r w:rsidRPr="00AD0843">
        <w:t>Вод</w:t>
      </w:r>
      <w:r>
        <w:t>опотребление х. Почтовый</w:t>
      </w:r>
      <w:r w:rsidRPr="00AD0843">
        <w:t xml:space="preserve"> на перву</w:t>
      </w:r>
      <w:r>
        <w:t>ю очередь и планируемый срок приводится в табл. 2, 3, 4.</w:t>
      </w:r>
    </w:p>
    <w:p w:rsidR="00113CDC" w:rsidRDefault="00113CDC" w:rsidP="00113CDC">
      <w:pPr>
        <w:jc w:val="center"/>
        <w:rPr>
          <w:b/>
        </w:rPr>
      </w:pPr>
    </w:p>
    <w:p w:rsidR="00113CDC" w:rsidRDefault="00113CDC" w:rsidP="00113CDC">
      <w:pPr>
        <w:jc w:val="center"/>
        <w:rPr>
          <w:b/>
        </w:rPr>
      </w:pPr>
    </w:p>
    <w:p w:rsidR="00113CDC" w:rsidRDefault="00113CDC" w:rsidP="00113CDC">
      <w:pPr>
        <w:jc w:val="center"/>
        <w:rPr>
          <w:b/>
        </w:rPr>
      </w:pPr>
    </w:p>
    <w:p w:rsidR="00113CDC" w:rsidRDefault="00113CDC" w:rsidP="00113CDC">
      <w:pPr>
        <w:jc w:val="center"/>
        <w:rPr>
          <w:b/>
        </w:rPr>
      </w:pPr>
      <w:r w:rsidRPr="00124A7A">
        <w:rPr>
          <w:b/>
        </w:rPr>
        <w:lastRenderedPageBreak/>
        <w:t>Расходы воды на хозяйственно-питьевые нужды населения</w:t>
      </w:r>
    </w:p>
    <w:p w:rsidR="00113CDC" w:rsidRPr="00AD0843" w:rsidRDefault="00113CDC" w:rsidP="00113CDC">
      <w:pPr>
        <w:ind w:firstLine="900"/>
        <w:jc w:val="right"/>
      </w:pPr>
      <w:r w:rsidRPr="00AD0843">
        <w:t>Таблица 2</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3632"/>
        <w:gridCol w:w="898"/>
        <w:gridCol w:w="1005"/>
        <w:gridCol w:w="916"/>
        <w:gridCol w:w="1134"/>
        <w:gridCol w:w="830"/>
        <w:gridCol w:w="855"/>
      </w:tblGrid>
      <w:tr w:rsidR="00113CDC" w:rsidRPr="00F676B7" w:rsidTr="00113CDC">
        <w:tc>
          <w:tcPr>
            <w:tcW w:w="436" w:type="dxa"/>
            <w:vMerge w:val="restart"/>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632" w:type="dxa"/>
            <w:vMerge w:val="restart"/>
            <w:vAlign w:val="center"/>
          </w:tcPr>
          <w:p w:rsidR="00113CDC" w:rsidRPr="00F676B7" w:rsidRDefault="00113CDC" w:rsidP="00113CDC">
            <w:pPr>
              <w:jc w:val="center"/>
            </w:pPr>
            <w:r w:rsidRPr="00F676B7">
              <w:t>Степень благоустройства жилой застройки</w:t>
            </w:r>
          </w:p>
        </w:tc>
        <w:tc>
          <w:tcPr>
            <w:tcW w:w="2819" w:type="dxa"/>
            <w:gridSpan w:val="3"/>
            <w:vAlign w:val="center"/>
          </w:tcPr>
          <w:p w:rsidR="00113CDC" w:rsidRPr="00F676B7" w:rsidRDefault="00113CDC" w:rsidP="00113CDC">
            <w:pPr>
              <w:jc w:val="center"/>
            </w:pPr>
            <w:r w:rsidRPr="00F676B7">
              <w:t>I очередь</w:t>
            </w:r>
          </w:p>
        </w:tc>
        <w:tc>
          <w:tcPr>
            <w:tcW w:w="2819" w:type="dxa"/>
            <w:gridSpan w:val="3"/>
            <w:vAlign w:val="center"/>
          </w:tcPr>
          <w:p w:rsidR="00113CDC" w:rsidRPr="00F676B7" w:rsidRDefault="00113CDC" w:rsidP="00113CDC">
            <w:pPr>
              <w:jc w:val="center"/>
            </w:pPr>
            <w:r w:rsidRPr="00F676B7">
              <w:t>Расчетный срок</w:t>
            </w:r>
          </w:p>
        </w:tc>
      </w:tr>
      <w:tr w:rsidR="00113CDC" w:rsidRPr="00F676B7" w:rsidTr="00113CDC">
        <w:tc>
          <w:tcPr>
            <w:tcW w:w="436" w:type="dxa"/>
            <w:vMerge/>
            <w:vAlign w:val="center"/>
          </w:tcPr>
          <w:p w:rsidR="00113CDC" w:rsidRPr="00F676B7" w:rsidRDefault="00113CDC" w:rsidP="00113CDC">
            <w:pPr>
              <w:jc w:val="center"/>
            </w:pPr>
          </w:p>
        </w:tc>
        <w:tc>
          <w:tcPr>
            <w:tcW w:w="3632" w:type="dxa"/>
            <w:vMerge/>
            <w:vAlign w:val="center"/>
          </w:tcPr>
          <w:p w:rsidR="00113CDC" w:rsidRPr="00F676B7" w:rsidRDefault="00113CDC" w:rsidP="00113CDC">
            <w:pPr>
              <w:jc w:val="center"/>
            </w:pPr>
          </w:p>
        </w:tc>
        <w:tc>
          <w:tcPr>
            <w:tcW w:w="898" w:type="dxa"/>
            <w:vAlign w:val="center"/>
          </w:tcPr>
          <w:p w:rsidR="00113CDC" w:rsidRPr="00F676B7" w:rsidRDefault="00113CDC" w:rsidP="00113CDC">
            <w:pPr>
              <w:jc w:val="center"/>
            </w:pPr>
            <w:r w:rsidRPr="00F676B7">
              <w:t>Норма водопотр. л/сут. на 1 чел.</w:t>
            </w:r>
          </w:p>
        </w:tc>
        <w:tc>
          <w:tcPr>
            <w:tcW w:w="1005" w:type="dxa"/>
            <w:vAlign w:val="center"/>
          </w:tcPr>
          <w:p w:rsidR="00113CDC" w:rsidRPr="00F676B7" w:rsidRDefault="00113CDC" w:rsidP="00113CDC">
            <w:pPr>
              <w:jc w:val="center"/>
            </w:pPr>
            <w:r w:rsidRPr="00F676B7">
              <w:t>Насел</w:t>
            </w:r>
            <w:proofErr w:type="gramStart"/>
            <w:r w:rsidRPr="00F676B7">
              <w:t xml:space="preserve">., </w:t>
            </w:r>
            <w:proofErr w:type="gramEnd"/>
            <w:r w:rsidRPr="00F676B7">
              <w:t>тыс. чел.</w:t>
            </w:r>
          </w:p>
        </w:tc>
        <w:tc>
          <w:tcPr>
            <w:tcW w:w="916" w:type="dxa"/>
            <w:vAlign w:val="center"/>
          </w:tcPr>
          <w:p w:rsidR="00113CDC" w:rsidRPr="00F676B7" w:rsidRDefault="00113CDC" w:rsidP="00113CDC">
            <w:pPr>
              <w:jc w:val="center"/>
            </w:pPr>
            <w:r w:rsidRPr="00F676B7">
              <w:t>Расход воды макс. м</w:t>
            </w:r>
            <w:r w:rsidRPr="00C92D00">
              <w:rPr>
                <w:vertAlign w:val="superscript"/>
              </w:rPr>
              <w:t>3</w:t>
            </w:r>
            <w:r w:rsidRPr="00F676B7">
              <w:t>/сут.</w:t>
            </w:r>
          </w:p>
        </w:tc>
        <w:tc>
          <w:tcPr>
            <w:tcW w:w="1134" w:type="dxa"/>
            <w:vAlign w:val="center"/>
          </w:tcPr>
          <w:p w:rsidR="00113CDC" w:rsidRPr="00F676B7" w:rsidRDefault="00113CDC" w:rsidP="00113CDC">
            <w:pPr>
              <w:jc w:val="center"/>
            </w:pPr>
            <w:r w:rsidRPr="00F676B7">
              <w:t>Норма водопотр. л/сут. на 1 чел.</w:t>
            </w:r>
          </w:p>
        </w:tc>
        <w:tc>
          <w:tcPr>
            <w:tcW w:w="830" w:type="dxa"/>
            <w:vAlign w:val="center"/>
          </w:tcPr>
          <w:p w:rsidR="00113CDC" w:rsidRPr="00F676B7" w:rsidRDefault="00113CDC" w:rsidP="00113CDC">
            <w:pPr>
              <w:jc w:val="center"/>
            </w:pPr>
            <w:r w:rsidRPr="00F676B7">
              <w:t>Насел</w:t>
            </w:r>
            <w:proofErr w:type="gramStart"/>
            <w:r w:rsidRPr="00F676B7">
              <w:t>.,</w:t>
            </w:r>
            <w:proofErr w:type="gramEnd"/>
          </w:p>
          <w:p w:rsidR="00113CDC" w:rsidRPr="00F676B7" w:rsidRDefault="00113CDC" w:rsidP="00113CDC">
            <w:pPr>
              <w:jc w:val="center"/>
            </w:pPr>
            <w:r w:rsidRPr="00F676B7">
              <w:t>тыс. чел.</w:t>
            </w:r>
          </w:p>
        </w:tc>
        <w:tc>
          <w:tcPr>
            <w:tcW w:w="855" w:type="dxa"/>
            <w:vAlign w:val="center"/>
          </w:tcPr>
          <w:p w:rsidR="00113CDC" w:rsidRPr="00F676B7" w:rsidRDefault="00113CDC" w:rsidP="00113CDC">
            <w:pPr>
              <w:jc w:val="center"/>
            </w:pPr>
            <w:r w:rsidRPr="00F676B7">
              <w:t>Расход воды макс. м</w:t>
            </w:r>
            <w:r w:rsidRPr="00C92D00">
              <w:rPr>
                <w:vertAlign w:val="superscript"/>
              </w:rPr>
              <w:t>3</w:t>
            </w:r>
            <w:r w:rsidRPr="00F676B7">
              <w:t>/сут.</w:t>
            </w:r>
          </w:p>
        </w:tc>
      </w:tr>
      <w:tr w:rsidR="00113CDC" w:rsidRPr="00F676B7" w:rsidTr="00113CDC">
        <w:tc>
          <w:tcPr>
            <w:tcW w:w="436" w:type="dxa"/>
          </w:tcPr>
          <w:p w:rsidR="00113CDC" w:rsidRPr="00F676B7" w:rsidRDefault="00113CDC" w:rsidP="00113CDC">
            <w:pPr>
              <w:jc w:val="center"/>
            </w:pPr>
            <w:r w:rsidRPr="00F676B7">
              <w:t>1</w:t>
            </w:r>
          </w:p>
        </w:tc>
        <w:tc>
          <w:tcPr>
            <w:tcW w:w="3632" w:type="dxa"/>
          </w:tcPr>
          <w:p w:rsidR="00113CDC" w:rsidRPr="00F676B7" w:rsidRDefault="00113CDC" w:rsidP="00113CDC">
            <w:pPr>
              <w:jc w:val="center"/>
            </w:pPr>
            <w:r w:rsidRPr="00F676B7">
              <w:t xml:space="preserve">Застройка </w:t>
            </w:r>
            <w:proofErr w:type="gramStart"/>
            <w:r w:rsidRPr="00F676B7">
              <w:t>зданиями</w:t>
            </w:r>
            <w:proofErr w:type="gramEnd"/>
            <w:r w:rsidRPr="00F676B7">
              <w:t xml:space="preserve"> оборудованными внутренним водопроводом и канализацией:</w:t>
            </w:r>
          </w:p>
        </w:tc>
        <w:tc>
          <w:tcPr>
            <w:tcW w:w="898" w:type="dxa"/>
          </w:tcPr>
          <w:p w:rsidR="00113CDC" w:rsidRPr="00F676B7" w:rsidRDefault="00113CDC" w:rsidP="00113CDC">
            <w:pPr>
              <w:jc w:val="center"/>
            </w:pPr>
          </w:p>
        </w:tc>
        <w:tc>
          <w:tcPr>
            <w:tcW w:w="1005" w:type="dxa"/>
          </w:tcPr>
          <w:p w:rsidR="00113CDC" w:rsidRPr="00F676B7" w:rsidRDefault="00113CDC" w:rsidP="00113CDC">
            <w:pPr>
              <w:jc w:val="center"/>
            </w:pPr>
          </w:p>
        </w:tc>
        <w:tc>
          <w:tcPr>
            <w:tcW w:w="916" w:type="dxa"/>
          </w:tcPr>
          <w:p w:rsidR="00113CDC" w:rsidRPr="00F676B7" w:rsidRDefault="00113CDC" w:rsidP="00113CDC">
            <w:pPr>
              <w:jc w:val="center"/>
            </w:pPr>
          </w:p>
        </w:tc>
        <w:tc>
          <w:tcPr>
            <w:tcW w:w="1134" w:type="dxa"/>
          </w:tcPr>
          <w:p w:rsidR="00113CDC" w:rsidRPr="00F676B7" w:rsidRDefault="00113CDC" w:rsidP="00113CDC">
            <w:pPr>
              <w:jc w:val="center"/>
            </w:pPr>
          </w:p>
        </w:tc>
        <w:tc>
          <w:tcPr>
            <w:tcW w:w="830" w:type="dxa"/>
          </w:tcPr>
          <w:p w:rsidR="00113CDC" w:rsidRPr="00F676B7" w:rsidRDefault="00113CDC" w:rsidP="00113CDC">
            <w:pPr>
              <w:jc w:val="center"/>
            </w:pPr>
          </w:p>
        </w:tc>
        <w:tc>
          <w:tcPr>
            <w:tcW w:w="855" w:type="dxa"/>
          </w:tcPr>
          <w:p w:rsidR="00113CDC" w:rsidRPr="00F676B7" w:rsidRDefault="00113CDC" w:rsidP="00113CDC">
            <w:pPr>
              <w:jc w:val="center"/>
            </w:pPr>
          </w:p>
        </w:tc>
      </w:tr>
      <w:tr w:rsidR="00113CDC" w:rsidRPr="00F676B7" w:rsidTr="00113CDC">
        <w:tc>
          <w:tcPr>
            <w:tcW w:w="436" w:type="dxa"/>
          </w:tcPr>
          <w:p w:rsidR="00113CDC" w:rsidRPr="00F676B7" w:rsidRDefault="00113CDC" w:rsidP="00113CDC">
            <w:pPr>
              <w:jc w:val="center"/>
            </w:pPr>
          </w:p>
        </w:tc>
        <w:tc>
          <w:tcPr>
            <w:tcW w:w="3632" w:type="dxa"/>
          </w:tcPr>
          <w:p w:rsidR="00113CDC" w:rsidRPr="00F676B7" w:rsidRDefault="00113CDC" w:rsidP="00113CDC">
            <w:pPr>
              <w:jc w:val="center"/>
            </w:pPr>
            <w:r w:rsidRPr="00F676B7">
              <w:t>а) без ванн</w:t>
            </w:r>
          </w:p>
        </w:tc>
        <w:tc>
          <w:tcPr>
            <w:tcW w:w="898" w:type="dxa"/>
            <w:vAlign w:val="center"/>
          </w:tcPr>
          <w:p w:rsidR="00113CDC" w:rsidRPr="00F676B7" w:rsidRDefault="00113CDC" w:rsidP="00113CDC">
            <w:pPr>
              <w:jc w:val="center"/>
            </w:pPr>
            <w:r w:rsidRPr="00F676B7">
              <w:t>125</w:t>
            </w:r>
          </w:p>
        </w:tc>
        <w:tc>
          <w:tcPr>
            <w:tcW w:w="1005" w:type="dxa"/>
            <w:vAlign w:val="center"/>
          </w:tcPr>
          <w:p w:rsidR="00113CDC" w:rsidRPr="00F676B7" w:rsidRDefault="00113CDC" w:rsidP="00113CDC">
            <w:pPr>
              <w:jc w:val="center"/>
            </w:pPr>
            <w:r w:rsidRPr="00F676B7">
              <w:t>0,065</w:t>
            </w:r>
          </w:p>
        </w:tc>
        <w:tc>
          <w:tcPr>
            <w:tcW w:w="916" w:type="dxa"/>
            <w:vAlign w:val="center"/>
          </w:tcPr>
          <w:p w:rsidR="00113CDC" w:rsidRPr="00F676B7" w:rsidRDefault="00113CDC" w:rsidP="00113CDC">
            <w:pPr>
              <w:jc w:val="center"/>
            </w:pPr>
            <w:r w:rsidRPr="00F676B7">
              <w:t>8,9</w:t>
            </w:r>
          </w:p>
        </w:tc>
        <w:tc>
          <w:tcPr>
            <w:tcW w:w="1134" w:type="dxa"/>
            <w:vAlign w:val="center"/>
          </w:tcPr>
          <w:p w:rsidR="00113CDC" w:rsidRPr="00F676B7" w:rsidRDefault="00113CDC" w:rsidP="00113CDC">
            <w:pPr>
              <w:jc w:val="center"/>
            </w:pPr>
            <w:r w:rsidRPr="00F676B7">
              <w:t>-</w:t>
            </w:r>
          </w:p>
        </w:tc>
        <w:tc>
          <w:tcPr>
            <w:tcW w:w="830" w:type="dxa"/>
            <w:vAlign w:val="center"/>
          </w:tcPr>
          <w:p w:rsidR="00113CDC" w:rsidRPr="00F676B7" w:rsidRDefault="00113CDC" w:rsidP="00113CDC">
            <w:pPr>
              <w:jc w:val="center"/>
            </w:pPr>
            <w:r w:rsidRPr="00F676B7">
              <w:t>-</w:t>
            </w:r>
          </w:p>
        </w:tc>
        <w:tc>
          <w:tcPr>
            <w:tcW w:w="855" w:type="dxa"/>
            <w:vAlign w:val="center"/>
          </w:tcPr>
          <w:p w:rsidR="00113CDC" w:rsidRPr="00F676B7" w:rsidRDefault="00113CDC" w:rsidP="00113CDC">
            <w:pPr>
              <w:jc w:val="center"/>
            </w:pPr>
            <w:r w:rsidRPr="00F676B7">
              <w:t>-</w:t>
            </w:r>
          </w:p>
        </w:tc>
      </w:tr>
      <w:tr w:rsidR="00113CDC" w:rsidRPr="00F676B7" w:rsidTr="00113CDC">
        <w:tc>
          <w:tcPr>
            <w:tcW w:w="436" w:type="dxa"/>
          </w:tcPr>
          <w:p w:rsidR="00113CDC" w:rsidRPr="00F676B7" w:rsidRDefault="00113CDC" w:rsidP="00113CDC">
            <w:pPr>
              <w:jc w:val="center"/>
            </w:pPr>
          </w:p>
        </w:tc>
        <w:tc>
          <w:tcPr>
            <w:tcW w:w="3632" w:type="dxa"/>
          </w:tcPr>
          <w:p w:rsidR="00113CDC" w:rsidRPr="00F676B7" w:rsidRDefault="00113CDC" w:rsidP="00113CDC">
            <w:pPr>
              <w:jc w:val="center"/>
            </w:pPr>
            <w:r w:rsidRPr="00F676B7">
              <w:t>б) с ванными и местными водонагревателями</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p>
        </w:tc>
        <w:tc>
          <w:tcPr>
            <w:tcW w:w="1134" w:type="dxa"/>
            <w:vAlign w:val="center"/>
          </w:tcPr>
          <w:p w:rsidR="00113CDC" w:rsidRPr="00F676B7" w:rsidRDefault="00113CDC" w:rsidP="00113CDC">
            <w:pPr>
              <w:jc w:val="center"/>
            </w:pPr>
            <w:r w:rsidRPr="00F676B7">
              <w:t>160</w:t>
            </w:r>
          </w:p>
        </w:tc>
        <w:tc>
          <w:tcPr>
            <w:tcW w:w="830" w:type="dxa"/>
            <w:vAlign w:val="center"/>
          </w:tcPr>
          <w:p w:rsidR="00113CDC" w:rsidRPr="00F676B7" w:rsidRDefault="00113CDC" w:rsidP="00113CDC">
            <w:pPr>
              <w:jc w:val="center"/>
            </w:pPr>
            <w:r w:rsidRPr="00F676B7">
              <w:t>0,070</w:t>
            </w:r>
          </w:p>
        </w:tc>
        <w:tc>
          <w:tcPr>
            <w:tcW w:w="855" w:type="dxa"/>
            <w:vAlign w:val="center"/>
          </w:tcPr>
          <w:p w:rsidR="00113CDC" w:rsidRPr="00F676B7" w:rsidRDefault="00113CDC" w:rsidP="00113CDC">
            <w:pPr>
              <w:jc w:val="center"/>
            </w:pPr>
            <w:r w:rsidRPr="00F676B7">
              <w:t>12,3</w:t>
            </w:r>
          </w:p>
        </w:tc>
      </w:tr>
      <w:tr w:rsidR="00113CDC" w:rsidRPr="00F676B7" w:rsidTr="00113CDC">
        <w:tc>
          <w:tcPr>
            <w:tcW w:w="436" w:type="dxa"/>
          </w:tcPr>
          <w:p w:rsidR="00113CDC" w:rsidRPr="00F676B7" w:rsidRDefault="00113CDC" w:rsidP="00113CDC">
            <w:pPr>
              <w:jc w:val="center"/>
            </w:pPr>
          </w:p>
        </w:tc>
        <w:tc>
          <w:tcPr>
            <w:tcW w:w="3632" w:type="dxa"/>
          </w:tcPr>
          <w:p w:rsidR="00113CDC" w:rsidRPr="00F676B7" w:rsidRDefault="00113CDC" w:rsidP="00113CDC">
            <w:pPr>
              <w:jc w:val="center"/>
            </w:pPr>
            <w:r w:rsidRPr="00F676B7">
              <w:t>в) застройка зданиями с водопользованием из водозаборных колонок</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r w:rsidRPr="00F676B7">
              <w:t>-</w:t>
            </w:r>
          </w:p>
        </w:tc>
        <w:tc>
          <w:tcPr>
            <w:tcW w:w="916" w:type="dxa"/>
            <w:vAlign w:val="center"/>
          </w:tcPr>
          <w:p w:rsidR="00113CDC" w:rsidRPr="00F676B7" w:rsidRDefault="00113CDC" w:rsidP="00113CDC">
            <w:pPr>
              <w:jc w:val="center"/>
            </w:pPr>
            <w:r w:rsidRPr="00F676B7">
              <w:t>-</w:t>
            </w:r>
          </w:p>
        </w:tc>
        <w:tc>
          <w:tcPr>
            <w:tcW w:w="1134" w:type="dxa"/>
            <w:vAlign w:val="center"/>
          </w:tcPr>
          <w:p w:rsidR="00113CDC" w:rsidRPr="00F676B7" w:rsidRDefault="00113CDC" w:rsidP="00113CDC">
            <w:pPr>
              <w:jc w:val="center"/>
            </w:pPr>
            <w:r w:rsidRPr="00F676B7">
              <w:t>-</w:t>
            </w:r>
          </w:p>
        </w:tc>
        <w:tc>
          <w:tcPr>
            <w:tcW w:w="830" w:type="dxa"/>
            <w:vAlign w:val="center"/>
          </w:tcPr>
          <w:p w:rsidR="00113CDC" w:rsidRPr="00F676B7" w:rsidRDefault="00113CDC" w:rsidP="00113CDC">
            <w:pPr>
              <w:jc w:val="center"/>
            </w:pPr>
            <w:r w:rsidRPr="00F676B7">
              <w:t>-</w:t>
            </w:r>
          </w:p>
        </w:tc>
        <w:tc>
          <w:tcPr>
            <w:tcW w:w="855" w:type="dxa"/>
            <w:vAlign w:val="center"/>
          </w:tcPr>
          <w:p w:rsidR="00113CDC" w:rsidRPr="00F676B7" w:rsidRDefault="00113CDC" w:rsidP="00113CDC">
            <w:pPr>
              <w:jc w:val="center"/>
            </w:pPr>
            <w:r w:rsidRPr="00F676B7">
              <w:t>-</w:t>
            </w:r>
          </w:p>
        </w:tc>
      </w:tr>
      <w:tr w:rsidR="00113CDC" w:rsidRPr="00F676B7" w:rsidTr="00113CDC">
        <w:tc>
          <w:tcPr>
            <w:tcW w:w="436" w:type="dxa"/>
          </w:tcPr>
          <w:p w:rsidR="00113CDC" w:rsidRPr="00F676B7" w:rsidRDefault="00113CDC" w:rsidP="00113CDC">
            <w:pPr>
              <w:jc w:val="center"/>
            </w:pPr>
          </w:p>
        </w:tc>
        <w:tc>
          <w:tcPr>
            <w:tcW w:w="3632" w:type="dxa"/>
          </w:tcPr>
          <w:p w:rsidR="00113CDC" w:rsidRPr="00F676B7" w:rsidRDefault="00113CDC" w:rsidP="00113CDC">
            <w:pPr>
              <w:jc w:val="center"/>
            </w:pPr>
            <w:r w:rsidRPr="00F676B7">
              <w:t>г) неучтенные расходы 10%</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r w:rsidRPr="00F676B7">
              <w:t>0,8</w:t>
            </w:r>
          </w:p>
        </w:tc>
        <w:tc>
          <w:tcPr>
            <w:tcW w:w="1134" w:type="dxa"/>
            <w:vAlign w:val="center"/>
          </w:tcPr>
          <w:p w:rsidR="00113CDC" w:rsidRPr="00F676B7" w:rsidRDefault="00113CDC" w:rsidP="00113CDC">
            <w:pPr>
              <w:jc w:val="center"/>
            </w:pPr>
          </w:p>
        </w:tc>
        <w:tc>
          <w:tcPr>
            <w:tcW w:w="830" w:type="dxa"/>
            <w:vAlign w:val="center"/>
          </w:tcPr>
          <w:p w:rsidR="00113CDC" w:rsidRPr="00F676B7" w:rsidRDefault="00113CDC" w:rsidP="00113CDC">
            <w:pPr>
              <w:jc w:val="center"/>
            </w:pPr>
          </w:p>
        </w:tc>
        <w:tc>
          <w:tcPr>
            <w:tcW w:w="855" w:type="dxa"/>
            <w:vAlign w:val="center"/>
          </w:tcPr>
          <w:p w:rsidR="00113CDC" w:rsidRPr="00F676B7" w:rsidRDefault="00113CDC" w:rsidP="00113CDC">
            <w:pPr>
              <w:jc w:val="center"/>
            </w:pPr>
            <w:r w:rsidRPr="00F676B7">
              <w:t>1,2</w:t>
            </w:r>
          </w:p>
        </w:tc>
      </w:tr>
      <w:tr w:rsidR="00113CDC" w:rsidRPr="00F676B7" w:rsidTr="00113CDC">
        <w:tc>
          <w:tcPr>
            <w:tcW w:w="436" w:type="dxa"/>
          </w:tcPr>
          <w:p w:rsidR="00113CDC" w:rsidRPr="00F676B7" w:rsidRDefault="00113CDC" w:rsidP="00113CDC">
            <w:pPr>
              <w:jc w:val="center"/>
            </w:pPr>
          </w:p>
        </w:tc>
        <w:tc>
          <w:tcPr>
            <w:tcW w:w="3632" w:type="dxa"/>
          </w:tcPr>
          <w:p w:rsidR="00113CDC" w:rsidRPr="00F676B7" w:rsidRDefault="00113CDC" w:rsidP="00113CDC">
            <w:pPr>
              <w:jc w:val="center"/>
            </w:pPr>
            <w:r w:rsidRPr="00F676B7">
              <w:t>Итого</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r w:rsidRPr="00F676B7">
              <w:t>9,7</w:t>
            </w:r>
          </w:p>
        </w:tc>
        <w:tc>
          <w:tcPr>
            <w:tcW w:w="1134" w:type="dxa"/>
            <w:vAlign w:val="center"/>
          </w:tcPr>
          <w:p w:rsidR="00113CDC" w:rsidRPr="00F676B7" w:rsidRDefault="00113CDC" w:rsidP="00113CDC">
            <w:pPr>
              <w:jc w:val="center"/>
            </w:pPr>
          </w:p>
        </w:tc>
        <w:tc>
          <w:tcPr>
            <w:tcW w:w="830" w:type="dxa"/>
            <w:vAlign w:val="center"/>
          </w:tcPr>
          <w:p w:rsidR="00113CDC" w:rsidRPr="00F676B7" w:rsidRDefault="00113CDC" w:rsidP="00113CDC">
            <w:pPr>
              <w:jc w:val="center"/>
            </w:pPr>
          </w:p>
        </w:tc>
        <w:tc>
          <w:tcPr>
            <w:tcW w:w="855" w:type="dxa"/>
            <w:vAlign w:val="center"/>
          </w:tcPr>
          <w:p w:rsidR="00113CDC" w:rsidRPr="00F676B7" w:rsidRDefault="00113CDC" w:rsidP="00113CDC">
            <w:pPr>
              <w:jc w:val="center"/>
            </w:pPr>
            <w:r w:rsidRPr="00F676B7">
              <w:t>13,5</w:t>
            </w:r>
          </w:p>
        </w:tc>
      </w:tr>
    </w:tbl>
    <w:p w:rsidR="00113CDC" w:rsidRPr="00AD0843" w:rsidRDefault="00113CDC" w:rsidP="00113CDC">
      <w:pPr>
        <w:jc w:val="both"/>
      </w:pPr>
    </w:p>
    <w:p w:rsidR="00113CDC" w:rsidRPr="00A552FE" w:rsidRDefault="00113CDC" w:rsidP="00113CDC">
      <w:pPr>
        <w:jc w:val="center"/>
        <w:rPr>
          <w:b/>
        </w:rPr>
      </w:pPr>
      <w:r w:rsidRPr="00A552FE">
        <w:rPr>
          <w:b/>
        </w:rPr>
        <w:t xml:space="preserve">Расход воды для скота и птицы, </w:t>
      </w:r>
      <w:proofErr w:type="gramStart"/>
      <w:r w:rsidRPr="00A552FE">
        <w:rPr>
          <w:b/>
        </w:rPr>
        <w:t>принадлежащих</w:t>
      </w:r>
      <w:proofErr w:type="gramEnd"/>
      <w:r w:rsidRPr="00A552FE">
        <w:rPr>
          <w:b/>
        </w:rPr>
        <w:t xml:space="preserve"> населению</w:t>
      </w:r>
    </w:p>
    <w:p w:rsidR="00113CDC" w:rsidRDefault="00113CDC" w:rsidP="00113CDC">
      <w:pPr>
        <w:ind w:firstLine="900"/>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1260"/>
        <w:gridCol w:w="1260"/>
        <w:gridCol w:w="1260"/>
        <w:gridCol w:w="845"/>
        <w:gridCol w:w="1135"/>
      </w:tblGrid>
      <w:tr w:rsidR="00113CDC" w:rsidRPr="00F676B7" w:rsidTr="00113CDC">
        <w:tc>
          <w:tcPr>
            <w:tcW w:w="1728" w:type="dxa"/>
            <w:vMerge w:val="restart"/>
            <w:vAlign w:val="center"/>
          </w:tcPr>
          <w:p w:rsidR="00113CDC" w:rsidRPr="00F676B7" w:rsidRDefault="00113CDC" w:rsidP="00113CDC">
            <w:pPr>
              <w:jc w:val="center"/>
            </w:pPr>
            <w:r w:rsidRPr="00F676B7">
              <w:t>Виды животных</w:t>
            </w:r>
          </w:p>
        </w:tc>
        <w:tc>
          <w:tcPr>
            <w:tcW w:w="3960" w:type="dxa"/>
            <w:gridSpan w:val="3"/>
            <w:vAlign w:val="center"/>
          </w:tcPr>
          <w:p w:rsidR="00113CDC" w:rsidRPr="00F676B7" w:rsidRDefault="00113CDC" w:rsidP="00113CDC">
            <w:pPr>
              <w:jc w:val="center"/>
            </w:pPr>
            <w:r w:rsidRPr="00F676B7">
              <w:t>1 очередь</w:t>
            </w:r>
          </w:p>
        </w:tc>
        <w:tc>
          <w:tcPr>
            <w:tcW w:w="3240" w:type="dxa"/>
            <w:gridSpan w:val="3"/>
            <w:vAlign w:val="center"/>
          </w:tcPr>
          <w:p w:rsidR="00113CDC" w:rsidRPr="00F676B7" w:rsidRDefault="00113CDC" w:rsidP="00113CDC">
            <w:pPr>
              <w:jc w:val="center"/>
            </w:pPr>
            <w:r w:rsidRPr="00F676B7">
              <w:t>Расчетный срок</w:t>
            </w:r>
          </w:p>
        </w:tc>
      </w:tr>
      <w:tr w:rsidR="00113CDC" w:rsidRPr="00F676B7" w:rsidTr="00113CDC">
        <w:tc>
          <w:tcPr>
            <w:tcW w:w="1728" w:type="dxa"/>
            <w:vMerge/>
          </w:tcPr>
          <w:p w:rsidR="00113CDC" w:rsidRPr="00F676B7" w:rsidRDefault="00113CDC" w:rsidP="00113CDC">
            <w:pPr>
              <w:jc w:val="center"/>
            </w:pPr>
          </w:p>
        </w:tc>
        <w:tc>
          <w:tcPr>
            <w:tcW w:w="1440" w:type="dxa"/>
            <w:vAlign w:val="center"/>
          </w:tcPr>
          <w:p w:rsidR="00113CDC" w:rsidRPr="00F676B7" w:rsidRDefault="00113CDC" w:rsidP="00113CDC">
            <w:pPr>
              <w:jc w:val="center"/>
            </w:pPr>
            <w:r w:rsidRPr="00F676B7">
              <w:t>Норма водопотр.</w:t>
            </w:r>
          </w:p>
          <w:p w:rsidR="00113CDC" w:rsidRPr="00F676B7" w:rsidRDefault="00113CDC" w:rsidP="00113CDC">
            <w:pPr>
              <w:jc w:val="center"/>
            </w:pPr>
            <w:proofErr w:type="gramStart"/>
            <w:r w:rsidRPr="00F676B7">
              <w:t>л</w:t>
            </w:r>
            <w:proofErr w:type="gramEnd"/>
            <w:r w:rsidRPr="00F676B7">
              <w:t>/сут.</w:t>
            </w:r>
          </w:p>
        </w:tc>
        <w:tc>
          <w:tcPr>
            <w:tcW w:w="1260" w:type="dxa"/>
            <w:vAlign w:val="center"/>
          </w:tcPr>
          <w:p w:rsidR="00113CDC" w:rsidRPr="00F676B7" w:rsidRDefault="00113CDC" w:rsidP="00113CDC">
            <w:pPr>
              <w:jc w:val="center"/>
            </w:pPr>
            <w:r w:rsidRPr="00F676B7">
              <w:t>Кол-во голов</w:t>
            </w:r>
          </w:p>
        </w:tc>
        <w:tc>
          <w:tcPr>
            <w:tcW w:w="1260" w:type="dxa"/>
            <w:vAlign w:val="center"/>
          </w:tcPr>
          <w:p w:rsidR="00113CDC" w:rsidRPr="00F676B7" w:rsidRDefault="00113CDC" w:rsidP="00113CDC">
            <w:pPr>
              <w:jc w:val="center"/>
            </w:pPr>
            <w:r w:rsidRPr="00F676B7">
              <w:t>Расход</w:t>
            </w:r>
          </w:p>
          <w:p w:rsidR="00113CDC" w:rsidRPr="00F676B7" w:rsidRDefault="00113CDC" w:rsidP="00113CDC">
            <w:pPr>
              <w:jc w:val="center"/>
            </w:pPr>
            <w:r w:rsidRPr="00F676B7">
              <w:t>м</w:t>
            </w:r>
            <w:r w:rsidRPr="00C92D00">
              <w:rPr>
                <w:vertAlign w:val="superscript"/>
              </w:rPr>
              <w:t>3</w:t>
            </w:r>
            <w:r w:rsidRPr="00F676B7">
              <w:t>/сут.</w:t>
            </w:r>
          </w:p>
        </w:tc>
        <w:tc>
          <w:tcPr>
            <w:tcW w:w="1260" w:type="dxa"/>
            <w:vAlign w:val="center"/>
          </w:tcPr>
          <w:p w:rsidR="00113CDC" w:rsidRPr="00F676B7" w:rsidRDefault="00113CDC" w:rsidP="00113CDC">
            <w:pPr>
              <w:jc w:val="center"/>
            </w:pPr>
            <w:r w:rsidRPr="00F676B7">
              <w:t>Норма водопотр.</w:t>
            </w:r>
          </w:p>
          <w:p w:rsidR="00113CDC" w:rsidRPr="00F676B7" w:rsidRDefault="00113CDC" w:rsidP="00113CDC">
            <w:pPr>
              <w:jc w:val="center"/>
            </w:pPr>
            <w:proofErr w:type="gramStart"/>
            <w:r w:rsidRPr="00F676B7">
              <w:t>л</w:t>
            </w:r>
            <w:proofErr w:type="gramEnd"/>
            <w:r w:rsidRPr="00F676B7">
              <w:t>/сут.</w:t>
            </w:r>
          </w:p>
        </w:tc>
        <w:tc>
          <w:tcPr>
            <w:tcW w:w="845" w:type="dxa"/>
            <w:vAlign w:val="center"/>
          </w:tcPr>
          <w:p w:rsidR="00113CDC" w:rsidRPr="00F676B7" w:rsidRDefault="00113CDC" w:rsidP="00113CDC">
            <w:pPr>
              <w:jc w:val="center"/>
            </w:pPr>
            <w:r w:rsidRPr="00F676B7">
              <w:t>Кол-во голов</w:t>
            </w:r>
          </w:p>
        </w:tc>
        <w:tc>
          <w:tcPr>
            <w:tcW w:w="1135" w:type="dxa"/>
            <w:vAlign w:val="center"/>
          </w:tcPr>
          <w:p w:rsidR="00113CDC" w:rsidRPr="00F676B7" w:rsidRDefault="00113CDC" w:rsidP="00113CDC">
            <w:pPr>
              <w:jc w:val="center"/>
            </w:pPr>
            <w:r w:rsidRPr="00F676B7">
              <w:t>Расход</w:t>
            </w:r>
          </w:p>
          <w:p w:rsidR="00113CDC" w:rsidRPr="00F676B7" w:rsidRDefault="00113CDC" w:rsidP="00113CDC">
            <w:pPr>
              <w:jc w:val="center"/>
            </w:pPr>
            <w:r w:rsidRPr="00F676B7">
              <w:t>м</w:t>
            </w:r>
            <w:r w:rsidRPr="00C92D00">
              <w:rPr>
                <w:vertAlign w:val="superscript"/>
              </w:rPr>
              <w:t>3</w:t>
            </w:r>
            <w:r w:rsidRPr="00F676B7">
              <w:t>/сут.</w:t>
            </w:r>
          </w:p>
        </w:tc>
      </w:tr>
      <w:tr w:rsidR="00113CDC" w:rsidRPr="00F676B7" w:rsidTr="00113CDC">
        <w:tc>
          <w:tcPr>
            <w:tcW w:w="1728" w:type="dxa"/>
          </w:tcPr>
          <w:p w:rsidR="00113CDC" w:rsidRPr="00F676B7" w:rsidRDefault="00113CDC" w:rsidP="00113CDC">
            <w:pPr>
              <w:jc w:val="center"/>
            </w:pPr>
            <w:r w:rsidRPr="00F676B7">
              <w:t>Коровы</w:t>
            </w:r>
          </w:p>
        </w:tc>
        <w:tc>
          <w:tcPr>
            <w:tcW w:w="1440" w:type="dxa"/>
          </w:tcPr>
          <w:p w:rsidR="00113CDC" w:rsidRPr="00F676B7" w:rsidRDefault="00113CDC" w:rsidP="00113CDC">
            <w:pPr>
              <w:jc w:val="center"/>
            </w:pPr>
            <w:r w:rsidRPr="00F676B7">
              <w:t>50</w:t>
            </w:r>
          </w:p>
        </w:tc>
        <w:tc>
          <w:tcPr>
            <w:tcW w:w="1260" w:type="dxa"/>
          </w:tcPr>
          <w:p w:rsidR="00113CDC" w:rsidRPr="00F676B7" w:rsidRDefault="00113CDC" w:rsidP="00113CDC">
            <w:pPr>
              <w:jc w:val="center"/>
            </w:pPr>
            <w:r w:rsidRPr="00F676B7">
              <w:t>60</w:t>
            </w:r>
          </w:p>
        </w:tc>
        <w:tc>
          <w:tcPr>
            <w:tcW w:w="1260" w:type="dxa"/>
          </w:tcPr>
          <w:p w:rsidR="00113CDC" w:rsidRPr="00F676B7" w:rsidRDefault="00113CDC" w:rsidP="00113CDC">
            <w:pPr>
              <w:jc w:val="center"/>
            </w:pPr>
            <w:r w:rsidRPr="00F676B7">
              <w:t>3</w:t>
            </w:r>
          </w:p>
        </w:tc>
        <w:tc>
          <w:tcPr>
            <w:tcW w:w="1260" w:type="dxa"/>
          </w:tcPr>
          <w:p w:rsidR="00113CDC" w:rsidRPr="00F676B7" w:rsidRDefault="00113CDC" w:rsidP="00113CDC">
            <w:pPr>
              <w:jc w:val="center"/>
            </w:pPr>
            <w:r w:rsidRPr="00F676B7">
              <w:t>50</w:t>
            </w:r>
          </w:p>
        </w:tc>
        <w:tc>
          <w:tcPr>
            <w:tcW w:w="845" w:type="dxa"/>
          </w:tcPr>
          <w:p w:rsidR="00113CDC" w:rsidRPr="00F676B7" w:rsidRDefault="00113CDC" w:rsidP="00113CDC">
            <w:pPr>
              <w:jc w:val="center"/>
            </w:pPr>
            <w:r w:rsidRPr="00F676B7">
              <w:t>60</w:t>
            </w:r>
          </w:p>
        </w:tc>
        <w:tc>
          <w:tcPr>
            <w:tcW w:w="1135" w:type="dxa"/>
          </w:tcPr>
          <w:p w:rsidR="00113CDC" w:rsidRPr="00F676B7" w:rsidRDefault="00113CDC" w:rsidP="00113CDC">
            <w:pPr>
              <w:jc w:val="center"/>
            </w:pPr>
            <w:r w:rsidRPr="00F676B7">
              <w:t>3</w:t>
            </w:r>
          </w:p>
        </w:tc>
      </w:tr>
      <w:tr w:rsidR="00113CDC" w:rsidRPr="00F676B7" w:rsidTr="00113CDC">
        <w:tc>
          <w:tcPr>
            <w:tcW w:w="1728" w:type="dxa"/>
          </w:tcPr>
          <w:p w:rsidR="00113CDC" w:rsidRPr="00F676B7" w:rsidRDefault="00113CDC" w:rsidP="00113CDC">
            <w:pPr>
              <w:jc w:val="center"/>
            </w:pPr>
            <w:r w:rsidRPr="00F676B7">
              <w:t>Свиньи</w:t>
            </w:r>
          </w:p>
        </w:tc>
        <w:tc>
          <w:tcPr>
            <w:tcW w:w="1440" w:type="dxa"/>
          </w:tcPr>
          <w:p w:rsidR="00113CDC" w:rsidRPr="00F676B7" w:rsidRDefault="00113CDC" w:rsidP="00113CDC">
            <w:pPr>
              <w:jc w:val="center"/>
            </w:pPr>
            <w:r w:rsidRPr="00F676B7">
              <w:t>15</w:t>
            </w:r>
          </w:p>
        </w:tc>
        <w:tc>
          <w:tcPr>
            <w:tcW w:w="1260" w:type="dxa"/>
          </w:tcPr>
          <w:p w:rsidR="00113CDC" w:rsidRPr="00F676B7" w:rsidRDefault="00113CDC" w:rsidP="00113CDC">
            <w:pPr>
              <w:jc w:val="center"/>
            </w:pPr>
            <w:r w:rsidRPr="00F676B7">
              <w:t>130</w:t>
            </w:r>
          </w:p>
        </w:tc>
        <w:tc>
          <w:tcPr>
            <w:tcW w:w="1260" w:type="dxa"/>
          </w:tcPr>
          <w:p w:rsidR="00113CDC" w:rsidRPr="00F676B7" w:rsidRDefault="00113CDC" w:rsidP="00113CDC">
            <w:pPr>
              <w:jc w:val="center"/>
            </w:pPr>
            <w:r w:rsidRPr="00F676B7">
              <w:t>2</w:t>
            </w:r>
          </w:p>
        </w:tc>
        <w:tc>
          <w:tcPr>
            <w:tcW w:w="1260" w:type="dxa"/>
          </w:tcPr>
          <w:p w:rsidR="00113CDC" w:rsidRPr="00F676B7" w:rsidRDefault="00113CDC" w:rsidP="00113CDC">
            <w:pPr>
              <w:jc w:val="center"/>
            </w:pPr>
            <w:r w:rsidRPr="00F676B7">
              <w:t>15</w:t>
            </w:r>
          </w:p>
        </w:tc>
        <w:tc>
          <w:tcPr>
            <w:tcW w:w="845" w:type="dxa"/>
          </w:tcPr>
          <w:p w:rsidR="00113CDC" w:rsidRPr="00F676B7" w:rsidRDefault="00113CDC" w:rsidP="00113CDC">
            <w:pPr>
              <w:jc w:val="center"/>
            </w:pPr>
            <w:r w:rsidRPr="00F676B7">
              <w:t>130</w:t>
            </w:r>
          </w:p>
        </w:tc>
        <w:tc>
          <w:tcPr>
            <w:tcW w:w="1135" w:type="dxa"/>
          </w:tcPr>
          <w:p w:rsidR="00113CDC" w:rsidRPr="00F676B7" w:rsidRDefault="00113CDC" w:rsidP="00113CDC">
            <w:pPr>
              <w:jc w:val="center"/>
            </w:pPr>
            <w:r w:rsidRPr="00F676B7">
              <w:t>2</w:t>
            </w:r>
          </w:p>
        </w:tc>
      </w:tr>
      <w:tr w:rsidR="00113CDC" w:rsidRPr="00F676B7" w:rsidTr="00113CDC">
        <w:tc>
          <w:tcPr>
            <w:tcW w:w="1728" w:type="dxa"/>
          </w:tcPr>
          <w:p w:rsidR="00113CDC" w:rsidRPr="00F676B7" w:rsidRDefault="00113CDC" w:rsidP="00113CDC">
            <w:pPr>
              <w:jc w:val="center"/>
            </w:pPr>
            <w:r w:rsidRPr="00F676B7">
              <w:t>Птица</w:t>
            </w:r>
          </w:p>
        </w:tc>
        <w:tc>
          <w:tcPr>
            <w:tcW w:w="1440" w:type="dxa"/>
          </w:tcPr>
          <w:p w:rsidR="00113CDC" w:rsidRPr="00F676B7" w:rsidRDefault="00113CDC" w:rsidP="00113CDC">
            <w:pPr>
              <w:jc w:val="center"/>
            </w:pPr>
            <w:r w:rsidRPr="00F676B7">
              <w:t>1</w:t>
            </w:r>
          </w:p>
        </w:tc>
        <w:tc>
          <w:tcPr>
            <w:tcW w:w="1260" w:type="dxa"/>
          </w:tcPr>
          <w:p w:rsidR="00113CDC" w:rsidRPr="00F676B7" w:rsidRDefault="00113CDC" w:rsidP="00113CDC">
            <w:pPr>
              <w:jc w:val="center"/>
            </w:pPr>
            <w:r w:rsidRPr="00F676B7">
              <w:t>1000</w:t>
            </w:r>
          </w:p>
        </w:tc>
        <w:tc>
          <w:tcPr>
            <w:tcW w:w="1260" w:type="dxa"/>
          </w:tcPr>
          <w:p w:rsidR="00113CDC" w:rsidRPr="00F676B7" w:rsidRDefault="00113CDC" w:rsidP="00113CDC">
            <w:pPr>
              <w:jc w:val="center"/>
            </w:pPr>
            <w:r w:rsidRPr="00F676B7">
              <w:t>1</w:t>
            </w:r>
          </w:p>
        </w:tc>
        <w:tc>
          <w:tcPr>
            <w:tcW w:w="1260" w:type="dxa"/>
          </w:tcPr>
          <w:p w:rsidR="00113CDC" w:rsidRPr="00F676B7" w:rsidRDefault="00113CDC" w:rsidP="00113CDC">
            <w:pPr>
              <w:jc w:val="center"/>
            </w:pPr>
            <w:r w:rsidRPr="00F676B7">
              <w:t>1</w:t>
            </w:r>
          </w:p>
        </w:tc>
        <w:tc>
          <w:tcPr>
            <w:tcW w:w="845" w:type="dxa"/>
          </w:tcPr>
          <w:p w:rsidR="00113CDC" w:rsidRPr="00F676B7" w:rsidRDefault="00113CDC" w:rsidP="00113CDC">
            <w:pPr>
              <w:jc w:val="center"/>
            </w:pPr>
            <w:r w:rsidRPr="00F676B7">
              <w:t>1000</w:t>
            </w:r>
          </w:p>
        </w:tc>
        <w:tc>
          <w:tcPr>
            <w:tcW w:w="1135" w:type="dxa"/>
          </w:tcPr>
          <w:p w:rsidR="00113CDC" w:rsidRPr="00F676B7" w:rsidRDefault="00113CDC" w:rsidP="00113CDC">
            <w:pPr>
              <w:jc w:val="center"/>
            </w:pPr>
            <w:r w:rsidRPr="00F676B7">
              <w:t>1</w:t>
            </w:r>
          </w:p>
        </w:tc>
      </w:tr>
      <w:tr w:rsidR="00113CDC" w:rsidRPr="00F676B7" w:rsidTr="00113CDC">
        <w:tc>
          <w:tcPr>
            <w:tcW w:w="1728" w:type="dxa"/>
          </w:tcPr>
          <w:p w:rsidR="00113CDC" w:rsidRPr="00F676B7" w:rsidRDefault="00113CDC" w:rsidP="00113CDC">
            <w:pPr>
              <w:jc w:val="center"/>
            </w:pPr>
            <w:r w:rsidRPr="00F676B7">
              <w:t>Итого:</w:t>
            </w:r>
          </w:p>
        </w:tc>
        <w:tc>
          <w:tcPr>
            <w:tcW w:w="1440" w:type="dxa"/>
          </w:tcPr>
          <w:p w:rsidR="00113CDC" w:rsidRPr="00F676B7" w:rsidRDefault="00113CDC" w:rsidP="00113CDC">
            <w:pPr>
              <w:jc w:val="center"/>
            </w:pPr>
          </w:p>
        </w:tc>
        <w:tc>
          <w:tcPr>
            <w:tcW w:w="1260" w:type="dxa"/>
          </w:tcPr>
          <w:p w:rsidR="00113CDC" w:rsidRPr="00F676B7" w:rsidRDefault="00113CDC" w:rsidP="00113CDC">
            <w:pPr>
              <w:jc w:val="center"/>
            </w:pPr>
          </w:p>
        </w:tc>
        <w:tc>
          <w:tcPr>
            <w:tcW w:w="1260" w:type="dxa"/>
          </w:tcPr>
          <w:p w:rsidR="00113CDC" w:rsidRPr="00F676B7" w:rsidRDefault="00113CDC" w:rsidP="00113CDC">
            <w:pPr>
              <w:jc w:val="center"/>
            </w:pPr>
            <w:r w:rsidRPr="00F676B7">
              <w:t>6</w:t>
            </w:r>
          </w:p>
        </w:tc>
        <w:tc>
          <w:tcPr>
            <w:tcW w:w="1260" w:type="dxa"/>
          </w:tcPr>
          <w:p w:rsidR="00113CDC" w:rsidRPr="00F676B7" w:rsidRDefault="00113CDC" w:rsidP="00113CDC">
            <w:pPr>
              <w:jc w:val="center"/>
            </w:pPr>
          </w:p>
        </w:tc>
        <w:tc>
          <w:tcPr>
            <w:tcW w:w="845" w:type="dxa"/>
          </w:tcPr>
          <w:p w:rsidR="00113CDC" w:rsidRPr="00F676B7" w:rsidRDefault="00113CDC" w:rsidP="00113CDC">
            <w:pPr>
              <w:jc w:val="center"/>
            </w:pPr>
          </w:p>
        </w:tc>
        <w:tc>
          <w:tcPr>
            <w:tcW w:w="1135" w:type="dxa"/>
          </w:tcPr>
          <w:p w:rsidR="00113CDC" w:rsidRPr="00F676B7" w:rsidRDefault="00113CDC" w:rsidP="00113CDC">
            <w:pPr>
              <w:jc w:val="center"/>
            </w:pPr>
            <w:r w:rsidRPr="00F676B7">
              <w:t>6</w:t>
            </w:r>
          </w:p>
        </w:tc>
      </w:tr>
    </w:tbl>
    <w:p w:rsidR="00113CDC" w:rsidRPr="009A4B4F" w:rsidRDefault="00113CDC" w:rsidP="00113CDC">
      <w:pPr>
        <w:ind w:firstLine="900"/>
        <w:jc w:val="both"/>
        <w:rPr>
          <w:sz w:val="16"/>
          <w:szCs w:val="16"/>
        </w:rPr>
      </w:pPr>
    </w:p>
    <w:p w:rsidR="00113CDC" w:rsidRDefault="00113CDC" w:rsidP="00113CDC">
      <w:pPr>
        <w:ind w:firstLine="540"/>
        <w:jc w:val="both"/>
      </w:pPr>
      <w:r w:rsidRPr="00AD0843">
        <w:t xml:space="preserve">Расход воды на наружное пожаротушение определяется в соответствии со СНиП 2.04.02-84*. Число одновременных пожаров равно 1, расход воды на один пожар 5 л/с; продолжительность пожара 3 ч. Расход воды на нужды пожаротушения составляет </w:t>
      </w:r>
      <w:smartTag w:uri="urn:schemas-microsoft-com:office:smarttags" w:element="metricconverter">
        <w:smartTagPr>
          <w:attr w:name="ProductID" w:val="54 м3"/>
        </w:smartTagPr>
        <w:r>
          <w:t>54</w:t>
        </w:r>
        <w:r w:rsidRPr="00AD0843">
          <w:t xml:space="preserve"> м</w:t>
        </w:r>
        <w:r w:rsidRPr="00AD0843">
          <w:rPr>
            <w:vertAlign w:val="superscript"/>
          </w:rPr>
          <w:t>3</w:t>
        </w:r>
      </w:smartTag>
      <w:r w:rsidRPr="00AD0843">
        <w:t>.</w:t>
      </w:r>
    </w:p>
    <w:p w:rsidR="00113CDC" w:rsidRDefault="00113CDC" w:rsidP="00113CDC">
      <w:pPr>
        <w:ind w:firstLine="540"/>
        <w:jc w:val="both"/>
      </w:pPr>
      <w:r>
        <w:t>Запас воды на пожаротушение должен храниться в водонапорной башне. Пропуск противопожарных расходов должен учитываться при расчетах водопроводной сети.</w:t>
      </w:r>
    </w:p>
    <w:p w:rsidR="00113CDC" w:rsidRPr="00A552FE" w:rsidRDefault="00113CDC" w:rsidP="00113CDC">
      <w:pPr>
        <w:jc w:val="center"/>
        <w:rPr>
          <w:b/>
        </w:rPr>
      </w:pPr>
      <w:r w:rsidRPr="00A552FE">
        <w:rPr>
          <w:b/>
        </w:rPr>
        <w:t xml:space="preserve">Суммарный расход воды </w:t>
      </w:r>
    </w:p>
    <w:p w:rsidR="00113CDC" w:rsidRDefault="00113CDC" w:rsidP="00113CDC">
      <w:pPr>
        <w:ind w:firstLine="900"/>
        <w:jc w:val="right"/>
      </w:pPr>
      <w: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gridCol w:w="2160"/>
        <w:gridCol w:w="1980"/>
      </w:tblGrid>
      <w:tr w:rsidR="00113CDC" w:rsidRPr="00F676B7" w:rsidTr="00113CDC">
        <w:tc>
          <w:tcPr>
            <w:tcW w:w="648"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4140" w:type="dxa"/>
            <w:vAlign w:val="center"/>
          </w:tcPr>
          <w:p w:rsidR="00113CDC" w:rsidRPr="00F676B7" w:rsidRDefault="00113CDC" w:rsidP="00113CDC">
            <w:pPr>
              <w:jc w:val="center"/>
            </w:pPr>
            <w:r w:rsidRPr="00F676B7">
              <w:t>Наименование потребителей</w:t>
            </w:r>
          </w:p>
        </w:tc>
        <w:tc>
          <w:tcPr>
            <w:tcW w:w="2160" w:type="dxa"/>
            <w:vAlign w:val="center"/>
          </w:tcPr>
          <w:p w:rsidR="00113CDC" w:rsidRPr="00F676B7" w:rsidRDefault="00113CDC" w:rsidP="00113CDC">
            <w:pPr>
              <w:jc w:val="center"/>
            </w:pPr>
            <w:r w:rsidRPr="00F676B7">
              <w:t>1 очередь</w:t>
            </w:r>
          </w:p>
        </w:tc>
        <w:tc>
          <w:tcPr>
            <w:tcW w:w="1980" w:type="dxa"/>
            <w:vAlign w:val="center"/>
          </w:tcPr>
          <w:p w:rsidR="00113CDC" w:rsidRPr="00F676B7" w:rsidRDefault="00113CDC" w:rsidP="00113CDC">
            <w:pPr>
              <w:jc w:val="center"/>
            </w:pPr>
            <w:r w:rsidRPr="00F676B7">
              <w:t>Расчетный срок</w:t>
            </w:r>
          </w:p>
        </w:tc>
      </w:tr>
      <w:tr w:rsidR="00113CDC" w:rsidRPr="00F676B7" w:rsidTr="00113CDC">
        <w:tc>
          <w:tcPr>
            <w:tcW w:w="648" w:type="dxa"/>
            <w:vAlign w:val="center"/>
          </w:tcPr>
          <w:p w:rsidR="00113CDC" w:rsidRPr="00F676B7" w:rsidRDefault="00113CDC" w:rsidP="00113CDC">
            <w:pPr>
              <w:jc w:val="center"/>
            </w:pPr>
            <w:r w:rsidRPr="00F676B7">
              <w:t>1</w:t>
            </w:r>
          </w:p>
        </w:tc>
        <w:tc>
          <w:tcPr>
            <w:tcW w:w="4140" w:type="dxa"/>
            <w:vAlign w:val="center"/>
          </w:tcPr>
          <w:p w:rsidR="00113CDC" w:rsidRPr="00F676B7" w:rsidRDefault="00113CDC" w:rsidP="00113CDC">
            <w:pPr>
              <w:jc w:val="center"/>
            </w:pPr>
            <w:r w:rsidRPr="00F676B7">
              <w:t>Хозяйственно-питьевые нужды населения</w:t>
            </w:r>
          </w:p>
        </w:tc>
        <w:tc>
          <w:tcPr>
            <w:tcW w:w="2160" w:type="dxa"/>
            <w:vAlign w:val="center"/>
          </w:tcPr>
          <w:p w:rsidR="00113CDC" w:rsidRPr="00F676B7" w:rsidRDefault="00113CDC" w:rsidP="00113CDC">
            <w:pPr>
              <w:jc w:val="center"/>
            </w:pPr>
            <w:r w:rsidRPr="00F676B7">
              <w:t>9,7</w:t>
            </w:r>
          </w:p>
        </w:tc>
        <w:tc>
          <w:tcPr>
            <w:tcW w:w="1980" w:type="dxa"/>
            <w:vAlign w:val="center"/>
          </w:tcPr>
          <w:p w:rsidR="00113CDC" w:rsidRPr="00F676B7" w:rsidRDefault="00113CDC" w:rsidP="00113CDC">
            <w:pPr>
              <w:jc w:val="center"/>
            </w:pPr>
            <w:r w:rsidRPr="00F676B7">
              <w:t>13,5</w:t>
            </w:r>
          </w:p>
        </w:tc>
      </w:tr>
      <w:tr w:rsidR="00113CDC" w:rsidRPr="00F676B7" w:rsidTr="00113CDC">
        <w:tc>
          <w:tcPr>
            <w:tcW w:w="648" w:type="dxa"/>
            <w:vAlign w:val="center"/>
          </w:tcPr>
          <w:p w:rsidR="00113CDC" w:rsidRPr="00F676B7" w:rsidRDefault="00113CDC" w:rsidP="00113CDC">
            <w:pPr>
              <w:jc w:val="center"/>
            </w:pPr>
            <w:r w:rsidRPr="00F676B7">
              <w:t>2</w:t>
            </w:r>
          </w:p>
        </w:tc>
        <w:tc>
          <w:tcPr>
            <w:tcW w:w="4140" w:type="dxa"/>
            <w:vAlign w:val="center"/>
          </w:tcPr>
          <w:p w:rsidR="00113CDC" w:rsidRPr="00F676B7" w:rsidRDefault="00113CDC" w:rsidP="00113CDC">
            <w:pPr>
              <w:jc w:val="center"/>
            </w:pPr>
            <w:r w:rsidRPr="00F676B7">
              <w:t>Расходы воды для животных</w:t>
            </w:r>
          </w:p>
        </w:tc>
        <w:tc>
          <w:tcPr>
            <w:tcW w:w="2160" w:type="dxa"/>
            <w:vAlign w:val="center"/>
          </w:tcPr>
          <w:p w:rsidR="00113CDC" w:rsidRPr="00F676B7" w:rsidRDefault="00113CDC" w:rsidP="00113CDC">
            <w:pPr>
              <w:jc w:val="center"/>
            </w:pPr>
            <w:r w:rsidRPr="00F676B7">
              <w:t>6</w:t>
            </w:r>
          </w:p>
        </w:tc>
        <w:tc>
          <w:tcPr>
            <w:tcW w:w="1980" w:type="dxa"/>
            <w:vAlign w:val="center"/>
          </w:tcPr>
          <w:p w:rsidR="00113CDC" w:rsidRPr="00F676B7" w:rsidRDefault="00113CDC" w:rsidP="00113CDC">
            <w:pPr>
              <w:jc w:val="center"/>
            </w:pPr>
            <w:r w:rsidRPr="00F676B7">
              <w:t>6</w:t>
            </w:r>
          </w:p>
        </w:tc>
      </w:tr>
      <w:tr w:rsidR="00113CDC" w:rsidRPr="00F676B7" w:rsidTr="00113CDC">
        <w:tc>
          <w:tcPr>
            <w:tcW w:w="648" w:type="dxa"/>
            <w:vAlign w:val="center"/>
          </w:tcPr>
          <w:p w:rsidR="00113CDC" w:rsidRPr="00F676B7" w:rsidRDefault="00113CDC" w:rsidP="00113CDC">
            <w:pPr>
              <w:jc w:val="center"/>
            </w:pPr>
          </w:p>
        </w:tc>
        <w:tc>
          <w:tcPr>
            <w:tcW w:w="4140" w:type="dxa"/>
            <w:vAlign w:val="center"/>
          </w:tcPr>
          <w:p w:rsidR="00113CDC" w:rsidRPr="00F676B7" w:rsidRDefault="00113CDC" w:rsidP="00113CDC">
            <w:pPr>
              <w:jc w:val="center"/>
            </w:pPr>
            <w:r w:rsidRPr="00F676B7">
              <w:t>Итого</w:t>
            </w:r>
          </w:p>
        </w:tc>
        <w:tc>
          <w:tcPr>
            <w:tcW w:w="2160" w:type="dxa"/>
            <w:vAlign w:val="center"/>
          </w:tcPr>
          <w:p w:rsidR="00113CDC" w:rsidRPr="00F676B7" w:rsidRDefault="00113CDC" w:rsidP="00113CDC">
            <w:pPr>
              <w:jc w:val="center"/>
            </w:pPr>
            <w:r w:rsidRPr="00F676B7">
              <w:t>15,7</w:t>
            </w:r>
          </w:p>
        </w:tc>
        <w:tc>
          <w:tcPr>
            <w:tcW w:w="1980" w:type="dxa"/>
            <w:vAlign w:val="center"/>
          </w:tcPr>
          <w:p w:rsidR="00113CDC" w:rsidRPr="00F676B7" w:rsidRDefault="00113CDC" w:rsidP="00113CDC">
            <w:pPr>
              <w:jc w:val="center"/>
            </w:pPr>
            <w:r w:rsidRPr="00F676B7">
              <w:t>19,5</w:t>
            </w:r>
          </w:p>
        </w:tc>
      </w:tr>
    </w:tbl>
    <w:p w:rsidR="00113CDC" w:rsidRDefault="00113CDC" w:rsidP="00113CDC">
      <w:pPr>
        <w:ind w:firstLine="900"/>
        <w:jc w:val="both"/>
        <w:rPr>
          <w:b/>
        </w:rPr>
      </w:pPr>
    </w:p>
    <w:p w:rsidR="00113CDC" w:rsidRDefault="00113CDC" w:rsidP="00113CDC">
      <w:pPr>
        <w:ind w:firstLine="540"/>
        <w:jc w:val="both"/>
      </w:pPr>
      <w:r>
        <w:t>Схема водоснабжения принята объединенная хозяйственно-питьевая, противопожарная, низкого давления.</w:t>
      </w:r>
    </w:p>
    <w:p w:rsidR="00113CDC" w:rsidRDefault="00113CDC" w:rsidP="00113CDC">
      <w:pPr>
        <w:ind w:firstLine="540"/>
        <w:jc w:val="both"/>
      </w:pPr>
      <w:r>
        <w:t xml:space="preserve">Учитывая, что централизованное водоснабжение предусматривается для всей застройки, для подачи требуемого объема воды необходимо изыскание запасов подземных вод, строительство водозабора и насосной станции </w:t>
      </w:r>
      <w:r>
        <w:rPr>
          <w:lang w:val="en-US"/>
        </w:rPr>
        <w:t>I</w:t>
      </w:r>
      <w:r w:rsidRPr="00D51358">
        <w:t xml:space="preserve"> </w:t>
      </w:r>
      <w:r>
        <w:t>подъема, мощность которых соответствует данным настоящего проекта.</w:t>
      </w:r>
    </w:p>
    <w:p w:rsidR="00113CDC" w:rsidRDefault="00113CDC" w:rsidP="00113CDC">
      <w:pPr>
        <w:ind w:firstLine="540"/>
        <w:jc w:val="both"/>
      </w:pPr>
      <w:r>
        <w:t xml:space="preserve">Вода насосными станциями </w:t>
      </w:r>
      <w:r>
        <w:rPr>
          <w:lang w:val="en-US"/>
        </w:rPr>
        <w:t>I</w:t>
      </w:r>
      <w:r>
        <w:t xml:space="preserve"> подъема (после обеззараживания) подается в водонапорную башню, и поступает в разводящую сеть хутора.</w:t>
      </w:r>
    </w:p>
    <w:p w:rsidR="00113CDC" w:rsidRDefault="00113CDC" w:rsidP="00113CDC">
      <w:pPr>
        <w:ind w:firstLine="540"/>
        <w:jc w:val="both"/>
      </w:pPr>
      <w:r w:rsidRPr="00AD0843">
        <w:lastRenderedPageBreak/>
        <w:t xml:space="preserve">Для развития водоснабжения </w:t>
      </w:r>
      <w:r>
        <w:t xml:space="preserve">хутора </w:t>
      </w:r>
      <w:r w:rsidRPr="00AD0843">
        <w:t>предлагается:</w:t>
      </w:r>
    </w:p>
    <w:p w:rsidR="00113CDC" w:rsidRDefault="00113CDC" w:rsidP="004F31EB">
      <w:pPr>
        <w:numPr>
          <w:ilvl w:val="0"/>
          <w:numId w:val="25"/>
        </w:numPr>
        <w:tabs>
          <w:tab w:val="clear" w:pos="1380"/>
          <w:tab w:val="num" w:pos="900"/>
        </w:tabs>
        <w:ind w:left="900" w:hanging="360"/>
        <w:jc w:val="both"/>
      </w:pPr>
      <w:r>
        <w:t>Выполнить разведку запасов подземных вод для целей хозяйственно-питьевого водоснабжения и утвердить эксплуатационные запасы.</w:t>
      </w:r>
    </w:p>
    <w:p w:rsidR="00113CDC" w:rsidRDefault="00113CDC" w:rsidP="004F31EB">
      <w:pPr>
        <w:numPr>
          <w:ilvl w:val="0"/>
          <w:numId w:val="24"/>
        </w:numPr>
        <w:tabs>
          <w:tab w:val="clear" w:pos="1380"/>
          <w:tab w:val="num" w:pos="900"/>
        </w:tabs>
        <w:ind w:left="900" w:hanging="360"/>
        <w:jc w:val="both"/>
      </w:pPr>
      <w:r>
        <w:t xml:space="preserve">Обеспечить водоснабжение перспективной жилой, общественной застройки: строительство водозабора, насосной станции </w:t>
      </w:r>
      <w:r>
        <w:rPr>
          <w:lang w:val="en-US"/>
        </w:rPr>
        <w:t>I</w:t>
      </w:r>
      <w:r>
        <w:t xml:space="preserve"> подъема, водоводов, водопроводных сетей, водонапорной башни.</w:t>
      </w:r>
    </w:p>
    <w:p w:rsidR="00113CDC" w:rsidRDefault="00113CDC" w:rsidP="004F31EB">
      <w:pPr>
        <w:numPr>
          <w:ilvl w:val="0"/>
          <w:numId w:val="24"/>
        </w:numPr>
        <w:tabs>
          <w:tab w:val="clear" w:pos="1380"/>
          <w:tab w:val="num" w:pos="900"/>
        </w:tabs>
        <w:ind w:left="900" w:hanging="360"/>
        <w:jc w:val="both"/>
      </w:pPr>
      <w:r>
        <w:t xml:space="preserve">Обеззараживание воды предусмотреть </w:t>
      </w:r>
      <w:r w:rsidRPr="00177C6F">
        <w:t>электролитическим</w:t>
      </w:r>
      <w:r>
        <w:t xml:space="preserve"> методом.</w:t>
      </w:r>
    </w:p>
    <w:p w:rsidR="00113CDC" w:rsidRPr="0097050E" w:rsidRDefault="00113CDC" w:rsidP="00113CDC">
      <w:pPr>
        <w:pStyle w:val="2"/>
        <w:spacing w:before="0" w:after="0"/>
        <w:rPr>
          <w:rFonts w:cs="Times New Roman"/>
          <w:b w:val="0"/>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Канализация</w:t>
      </w:r>
    </w:p>
    <w:p w:rsidR="00113CDC" w:rsidRPr="00AD0843" w:rsidRDefault="00113CDC" w:rsidP="00113CDC"/>
    <w:p w:rsidR="00113CDC" w:rsidRDefault="00113CDC" w:rsidP="00113CDC">
      <w:pPr>
        <w:ind w:firstLine="540"/>
        <w:jc w:val="both"/>
      </w:pPr>
      <w:r w:rsidRPr="00AD0843">
        <w:t>В настоящее время центра</w:t>
      </w:r>
      <w:r>
        <w:t>лизованная канализация в хуторе</w:t>
      </w:r>
      <w:r w:rsidRPr="00AD0843">
        <w:t xml:space="preserve"> отсутствует. Канализование индивидуальной и общественной застройки происходит </w:t>
      </w:r>
      <w:proofErr w:type="gramStart"/>
      <w:r w:rsidRPr="00AD0843">
        <w:t>в</w:t>
      </w:r>
      <w:proofErr w:type="gramEnd"/>
      <w:r w:rsidRPr="00AD0843">
        <w:t xml:space="preserve"> выгреба. Существующая система канализации несет в себе угрозу эк</w:t>
      </w:r>
      <w:r>
        <w:t>ологической безопасности хутора</w:t>
      </w:r>
      <w:r w:rsidRPr="00AD0843">
        <w:t>.</w:t>
      </w:r>
    </w:p>
    <w:p w:rsidR="00113CDC"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t>В хуторе</w:t>
      </w:r>
      <w:r w:rsidRPr="00AD0843">
        <w:t xml:space="preserve"> на перспективу предусматривается </w:t>
      </w:r>
      <w:r>
        <w:t xml:space="preserve">полное благоустройство застройки, </w:t>
      </w:r>
      <w:r w:rsidRPr="00AD0843">
        <w:t>организация централизованной системы канализации.</w:t>
      </w:r>
    </w:p>
    <w:p w:rsidR="00113CDC" w:rsidRPr="0097050E" w:rsidRDefault="00113CDC" w:rsidP="00113CDC">
      <w:pPr>
        <w:ind w:firstLine="540"/>
        <w:jc w:val="both"/>
      </w:pPr>
      <w:r w:rsidRPr="00AD0843">
        <w:t>В основу определения прогнозных расходов сточных вод приняты расходы по водопотреблению в соответствии со СНиП 2.04.02-84*.</w:t>
      </w:r>
      <w:r>
        <w:t xml:space="preserve"> Нормы водоотведения от жилой застройки принимаются равными нормам водопотребления (для застройки с внутренним водопроводом и канализацией</w:t>
      </w:r>
      <w:r w:rsidRPr="008F7A72">
        <w:t>)</w:t>
      </w:r>
      <w:r>
        <w:t xml:space="preserve">. </w:t>
      </w:r>
    </w:p>
    <w:p w:rsidR="00113CDC" w:rsidRPr="00AD0843" w:rsidRDefault="00113CDC" w:rsidP="00113CDC">
      <w:pPr>
        <w:ind w:firstLine="540"/>
        <w:jc w:val="both"/>
      </w:pPr>
      <w:r>
        <w:t>Суммарные расходы сточных вод х. Почтовый приведены в таблице 5.</w:t>
      </w:r>
    </w:p>
    <w:p w:rsidR="00113CDC" w:rsidRDefault="00113CDC" w:rsidP="00113CDC">
      <w:pPr>
        <w:jc w:val="center"/>
        <w:rPr>
          <w:b/>
        </w:rPr>
      </w:pPr>
      <w:r w:rsidRPr="00F6022E">
        <w:rPr>
          <w:b/>
        </w:rPr>
        <w:t>Суммарный расход сточных вод</w:t>
      </w:r>
    </w:p>
    <w:p w:rsidR="00113CDC" w:rsidRPr="00F6022E" w:rsidRDefault="00113CDC" w:rsidP="00113CDC">
      <w:pPr>
        <w:jc w:val="right"/>
      </w:pPr>
      <w:r w:rsidRPr="00F6022E">
        <w:t>Таблица</w:t>
      </w:r>
      <w:r>
        <w:t xml:space="preserve"> 5</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016"/>
        <w:gridCol w:w="1436"/>
        <w:gridCol w:w="1366"/>
        <w:gridCol w:w="1220"/>
        <w:gridCol w:w="1018"/>
      </w:tblGrid>
      <w:tr w:rsidR="00113CDC" w:rsidRPr="00F6022E" w:rsidTr="00113CDC">
        <w:tc>
          <w:tcPr>
            <w:tcW w:w="648" w:type="dxa"/>
            <w:vMerge w:val="restart"/>
            <w:vAlign w:val="center"/>
          </w:tcPr>
          <w:p w:rsidR="00113CDC" w:rsidRPr="00F676B7" w:rsidRDefault="00113CDC" w:rsidP="00113CDC">
            <w:pPr>
              <w:jc w:val="center"/>
            </w:pPr>
            <w:r w:rsidRPr="00F676B7">
              <w:t>№</w:t>
            </w:r>
          </w:p>
          <w:p w:rsidR="00113CDC" w:rsidRPr="00F676B7" w:rsidRDefault="00113CDC" w:rsidP="00113CDC">
            <w:pPr>
              <w:jc w:val="center"/>
            </w:pPr>
            <w:proofErr w:type="gramStart"/>
            <w:r w:rsidRPr="00F676B7">
              <w:t>п</w:t>
            </w:r>
            <w:proofErr w:type="gramEnd"/>
            <w:r w:rsidRPr="00F676B7">
              <w:t>/п</w:t>
            </w:r>
          </w:p>
        </w:tc>
        <w:tc>
          <w:tcPr>
            <w:tcW w:w="4016" w:type="dxa"/>
            <w:vMerge w:val="restart"/>
            <w:vAlign w:val="center"/>
          </w:tcPr>
          <w:p w:rsidR="00113CDC" w:rsidRPr="00F676B7" w:rsidRDefault="00113CDC" w:rsidP="00113CDC">
            <w:pPr>
              <w:jc w:val="center"/>
            </w:pPr>
            <w:r w:rsidRPr="00F676B7">
              <w:t>Наименование потребителей</w:t>
            </w:r>
          </w:p>
        </w:tc>
        <w:tc>
          <w:tcPr>
            <w:tcW w:w="2802" w:type="dxa"/>
            <w:gridSpan w:val="2"/>
            <w:vAlign w:val="center"/>
          </w:tcPr>
          <w:p w:rsidR="00113CDC" w:rsidRPr="00F676B7" w:rsidRDefault="00113CDC" w:rsidP="00113CDC">
            <w:pPr>
              <w:jc w:val="center"/>
            </w:pPr>
            <w:r w:rsidRPr="00F676B7">
              <w:t>1 очередь</w:t>
            </w:r>
          </w:p>
        </w:tc>
        <w:tc>
          <w:tcPr>
            <w:tcW w:w="2238" w:type="dxa"/>
            <w:gridSpan w:val="2"/>
            <w:vAlign w:val="center"/>
          </w:tcPr>
          <w:p w:rsidR="00113CDC" w:rsidRPr="00F676B7" w:rsidRDefault="00113CDC" w:rsidP="00113CDC">
            <w:pPr>
              <w:jc w:val="center"/>
            </w:pPr>
            <w:r w:rsidRPr="00F676B7">
              <w:t>Расчетный срок</w:t>
            </w:r>
          </w:p>
        </w:tc>
      </w:tr>
      <w:tr w:rsidR="00113CDC" w:rsidRPr="00F6022E" w:rsidTr="00113CDC">
        <w:tc>
          <w:tcPr>
            <w:tcW w:w="648" w:type="dxa"/>
            <w:vMerge/>
            <w:vAlign w:val="center"/>
          </w:tcPr>
          <w:p w:rsidR="00113CDC" w:rsidRPr="00F676B7" w:rsidRDefault="00113CDC" w:rsidP="00113CDC">
            <w:pPr>
              <w:jc w:val="center"/>
            </w:pPr>
          </w:p>
        </w:tc>
        <w:tc>
          <w:tcPr>
            <w:tcW w:w="4016" w:type="dxa"/>
            <w:vMerge/>
            <w:vAlign w:val="center"/>
          </w:tcPr>
          <w:p w:rsidR="00113CDC" w:rsidRPr="00F676B7" w:rsidRDefault="00113CDC" w:rsidP="00113CDC">
            <w:pPr>
              <w:jc w:val="center"/>
            </w:pPr>
          </w:p>
        </w:tc>
        <w:tc>
          <w:tcPr>
            <w:tcW w:w="1436" w:type="dxa"/>
            <w:vAlign w:val="center"/>
          </w:tcPr>
          <w:p w:rsidR="00113CDC" w:rsidRPr="00F676B7" w:rsidRDefault="00113CDC" w:rsidP="00113CDC">
            <w:pPr>
              <w:jc w:val="center"/>
            </w:pPr>
            <w:r w:rsidRPr="00F676B7">
              <w:t>Население, чел.</w:t>
            </w:r>
          </w:p>
        </w:tc>
        <w:tc>
          <w:tcPr>
            <w:tcW w:w="1366" w:type="dxa"/>
            <w:vAlign w:val="center"/>
          </w:tcPr>
          <w:p w:rsidR="00113CDC" w:rsidRPr="00F676B7" w:rsidRDefault="00113CDC" w:rsidP="00113CDC">
            <w:pPr>
              <w:jc w:val="center"/>
            </w:pPr>
            <w:r w:rsidRPr="00F676B7">
              <w:t>Расходы сточных вод, м</w:t>
            </w:r>
            <w:r w:rsidRPr="00C92D00">
              <w:rPr>
                <w:vertAlign w:val="superscript"/>
              </w:rPr>
              <w:t>3</w:t>
            </w:r>
            <w:r w:rsidRPr="00F676B7">
              <w:t>/сут.</w:t>
            </w:r>
          </w:p>
        </w:tc>
        <w:tc>
          <w:tcPr>
            <w:tcW w:w="1220" w:type="dxa"/>
            <w:vAlign w:val="center"/>
          </w:tcPr>
          <w:p w:rsidR="00113CDC" w:rsidRPr="00F676B7" w:rsidRDefault="00113CDC" w:rsidP="00113CDC">
            <w:pPr>
              <w:jc w:val="center"/>
            </w:pPr>
            <w:r w:rsidRPr="00F676B7">
              <w:t>Население, чел.</w:t>
            </w:r>
          </w:p>
        </w:tc>
        <w:tc>
          <w:tcPr>
            <w:tcW w:w="1018" w:type="dxa"/>
            <w:vAlign w:val="center"/>
          </w:tcPr>
          <w:p w:rsidR="00113CDC" w:rsidRPr="00F676B7" w:rsidRDefault="00113CDC" w:rsidP="00113CDC">
            <w:pPr>
              <w:jc w:val="center"/>
            </w:pPr>
            <w:r w:rsidRPr="00F676B7">
              <w:t>Расходы сточных вод, м</w:t>
            </w:r>
            <w:r w:rsidRPr="00C92D00">
              <w:rPr>
                <w:vertAlign w:val="superscript"/>
              </w:rPr>
              <w:t>3</w:t>
            </w:r>
            <w:r w:rsidRPr="00F676B7">
              <w:t>/сут.</w:t>
            </w:r>
          </w:p>
        </w:tc>
      </w:tr>
      <w:tr w:rsidR="00113CDC" w:rsidRPr="00F6022E" w:rsidTr="00113CDC">
        <w:tc>
          <w:tcPr>
            <w:tcW w:w="648" w:type="dxa"/>
            <w:vAlign w:val="center"/>
          </w:tcPr>
          <w:p w:rsidR="00113CDC" w:rsidRPr="00F676B7" w:rsidRDefault="00113CDC" w:rsidP="00113CDC">
            <w:pPr>
              <w:jc w:val="center"/>
            </w:pPr>
            <w:r w:rsidRPr="00F676B7">
              <w:t>1</w:t>
            </w:r>
          </w:p>
        </w:tc>
        <w:tc>
          <w:tcPr>
            <w:tcW w:w="4016" w:type="dxa"/>
            <w:vAlign w:val="center"/>
          </w:tcPr>
          <w:p w:rsidR="00113CDC" w:rsidRPr="00F676B7" w:rsidRDefault="00113CDC" w:rsidP="00113CDC">
            <w:pPr>
              <w:jc w:val="both"/>
            </w:pPr>
            <w:r w:rsidRPr="00F676B7">
              <w:t>Хозяйственные нужды населения, проживающего в зданиях, оборудованных канализацией (совместно с неучтенными расходами)</w:t>
            </w:r>
          </w:p>
        </w:tc>
        <w:tc>
          <w:tcPr>
            <w:tcW w:w="1436" w:type="dxa"/>
            <w:vAlign w:val="center"/>
          </w:tcPr>
          <w:p w:rsidR="00113CDC" w:rsidRPr="00F676B7" w:rsidRDefault="00113CDC" w:rsidP="00113CDC">
            <w:pPr>
              <w:jc w:val="center"/>
            </w:pPr>
            <w:r w:rsidRPr="00F676B7">
              <w:t>65</w:t>
            </w:r>
          </w:p>
        </w:tc>
        <w:tc>
          <w:tcPr>
            <w:tcW w:w="1366" w:type="dxa"/>
            <w:vAlign w:val="center"/>
          </w:tcPr>
          <w:p w:rsidR="00113CDC" w:rsidRPr="00F676B7" w:rsidRDefault="00113CDC" w:rsidP="00113CDC">
            <w:pPr>
              <w:jc w:val="center"/>
            </w:pPr>
            <w:r w:rsidRPr="00F676B7">
              <w:t>9,7</w:t>
            </w:r>
          </w:p>
        </w:tc>
        <w:tc>
          <w:tcPr>
            <w:tcW w:w="1220" w:type="dxa"/>
            <w:vAlign w:val="center"/>
          </w:tcPr>
          <w:p w:rsidR="00113CDC" w:rsidRPr="00F676B7" w:rsidRDefault="00113CDC" w:rsidP="00113CDC">
            <w:pPr>
              <w:jc w:val="center"/>
            </w:pPr>
            <w:r w:rsidRPr="00F676B7">
              <w:t>70</w:t>
            </w:r>
          </w:p>
        </w:tc>
        <w:tc>
          <w:tcPr>
            <w:tcW w:w="1018" w:type="dxa"/>
            <w:vAlign w:val="center"/>
          </w:tcPr>
          <w:p w:rsidR="00113CDC" w:rsidRPr="00F676B7" w:rsidRDefault="00113CDC" w:rsidP="00113CDC">
            <w:pPr>
              <w:jc w:val="center"/>
            </w:pPr>
            <w:r w:rsidRPr="00F676B7">
              <w:t>13,5</w:t>
            </w:r>
          </w:p>
        </w:tc>
      </w:tr>
    </w:tbl>
    <w:p w:rsidR="00113CDC" w:rsidRPr="00AD0843" w:rsidRDefault="00113CDC" w:rsidP="00113CDC">
      <w:pPr>
        <w:ind w:firstLine="900"/>
        <w:jc w:val="both"/>
      </w:pPr>
    </w:p>
    <w:p w:rsidR="00113CDC" w:rsidRDefault="00113CDC" w:rsidP="00113CDC">
      <w:pPr>
        <w:ind w:firstLine="540"/>
        <w:jc w:val="both"/>
      </w:pPr>
      <w:r>
        <w:t xml:space="preserve">Схема канализации запроектирована с учетом рельефа, планировки хутора и направления перспективного развития. Предусматривается прокладка самотечной канализационной сети. Сточные воды отводятся на очистку </w:t>
      </w:r>
      <w:proofErr w:type="gramStart"/>
      <w:r>
        <w:t>на</w:t>
      </w:r>
      <w:proofErr w:type="gramEnd"/>
      <w:r>
        <w:t xml:space="preserve"> </w:t>
      </w:r>
      <w:proofErr w:type="gramStart"/>
      <w:r>
        <w:t>КОС</w:t>
      </w:r>
      <w:proofErr w:type="gramEnd"/>
      <w:r>
        <w:t xml:space="preserve">, место для которых предлагается выбрать на землях принадлежащих сельской администрации. </w:t>
      </w:r>
    </w:p>
    <w:p w:rsidR="00113CDC" w:rsidRDefault="00113CDC" w:rsidP="00113CDC">
      <w:pPr>
        <w:ind w:firstLine="540"/>
        <w:jc w:val="both"/>
      </w:pPr>
      <w:r>
        <w:t>Основные мероприятия по развитию системы канализации сводятся к следующему:</w:t>
      </w:r>
    </w:p>
    <w:p w:rsidR="00113CDC" w:rsidRDefault="00113CDC" w:rsidP="004F31EB">
      <w:pPr>
        <w:numPr>
          <w:ilvl w:val="0"/>
          <w:numId w:val="26"/>
        </w:numPr>
        <w:tabs>
          <w:tab w:val="clear" w:pos="1920"/>
          <w:tab w:val="left" w:pos="900"/>
          <w:tab w:val="num" w:pos="1440"/>
        </w:tabs>
        <w:jc w:val="both"/>
      </w:pPr>
      <w:r>
        <w:t>Строительство канализационных очистных сооружений.</w:t>
      </w:r>
    </w:p>
    <w:p w:rsidR="00113CDC" w:rsidRDefault="00113CDC" w:rsidP="004F31EB">
      <w:pPr>
        <w:numPr>
          <w:ilvl w:val="0"/>
          <w:numId w:val="26"/>
        </w:numPr>
        <w:tabs>
          <w:tab w:val="clear" w:pos="1920"/>
          <w:tab w:val="left" w:pos="900"/>
          <w:tab w:val="num" w:pos="1440"/>
        </w:tabs>
        <w:jc w:val="both"/>
      </w:pPr>
      <w:r>
        <w:t>Строительство самотечных канализационных сетей.</w:t>
      </w:r>
    </w:p>
    <w:p w:rsidR="00113CDC" w:rsidRDefault="00113CDC" w:rsidP="00113CDC">
      <w:pPr>
        <w:pStyle w:val="2"/>
        <w:spacing w:before="0" w:after="0"/>
        <w:rPr>
          <w:rFonts w:cs="Times New Roman"/>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Теплоснабжение</w:t>
      </w:r>
    </w:p>
    <w:p w:rsidR="00113CDC" w:rsidRDefault="00113CDC" w:rsidP="00113CDC">
      <w:pPr>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113CDC" w:rsidRPr="00AD0843" w:rsidRDefault="00113CDC" w:rsidP="00113CDC">
      <w:pPr>
        <w:ind w:firstLine="540"/>
        <w:jc w:val="both"/>
      </w:pPr>
      <w:r>
        <w:t xml:space="preserve">В зданиях хутора проектными решениями </w:t>
      </w:r>
      <w:r w:rsidRPr="00AD0843">
        <w:t>предусматривается децентрализованное теплоснабжение.</w:t>
      </w:r>
    </w:p>
    <w:p w:rsidR="00113CDC" w:rsidRPr="00AD0843" w:rsidRDefault="00113CDC" w:rsidP="00113CDC">
      <w:pPr>
        <w:ind w:firstLine="540"/>
        <w:jc w:val="both"/>
      </w:pPr>
      <w:r w:rsidRPr="00AD0843">
        <w:t>Основным видом топлива для источников теплосна</w:t>
      </w:r>
      <w:r>
        <w:t>бжения намечается природный газ, являющихся энергоносителем для нужд отопления, горячего водоснабжения и пищеприготовления.</w:t>
      </w:r>
    </w:p>
    <w:p w:rsidR="00113CDC" w:rsidRPr="00AD0843" w:rsidRDefault="00113CDC" w:rsidP="00113CDC">
      <w:pPr>
        <w:ind w:firstLine="540"/>
        <w:jc w:val="both"/>
      </w:pPr>
      <w:r w:rsidRPr="00AD0843">
        <w:t xml:space="preserve">Применяемые в системах децентрализованного теплоснабжения теплогенераторы представляют собой газовые водогрейные аппараты, которые могут использоваться для децентрализованного теплоснабжения с установкой непосредственно </w:t>
      </w:r>
      <w:r>
        <w:t>у потребителя</w:t>
      </w:r>
      <w:r w:rsidRPr="00AD0843">
        <w:t>.</w:t>
      </w:r>
    </w:p>
    <w:p w:rsidR="00113CDC" w:rsidRDefault="00113CDC" w:rsidP="00113CDC">
      <w:pPr>
        <w:ind w:firstLine="540"/>
        <w:jc w:val="both"/>
      </w:pPr>
      <w:r w:rsidRPr="00AD0843">
        <w:lastRenderedPageBreak/>
        <w:t>КПД современных малых котлов составляет около 90%.</w:t>
      </w:r>
      <w:r>
        <w:t xml:space="preserve"> Выбор автономных источников теплоснабжения (средней мощностью 30-40 кВт) осуществляется в зависимости от тепловой нагрузки, функционального назначения аппарата, материала стенового ограждения здания. Спрос удовлетворяется предложениями отечественных и зарубежных предприятий, подставляющих современное оборудование.</w:t>
      </w:r>
    </w:p>
    <w:p w:rsidR="00113CDC" w:rsidRDefault="00113CDC" w:rsidP="00113CDC">
      <w:pPr>
        <w:ind w:firstLine="540"/>
        <w:jc w:val="both"/>
      </w:pPr>
      <w:r>
        <w:t>При определении расхода теплоты на отопление жилых зданий (при децентрализованном теплоснабжении) в соответствии с ТСН 23-339-2002 Ростовской области «Энергетическая эффективность жилых и общественных зданий. Нормативы по энергопотреблению и теплозащите» использованы следующие параметры:</w:t>
      </w:r>
    </w:p>
    <w:p w:rsidR="00113CDC" w:rsidRDefault="00113CDC" w:rsidP="00113CDC">
      <w:pPr>
        <w:ind w:firstLine="540"/>
        <w:jc w:val="both"/>
      </w:pPr>
      <w:r>
        <w:t>- расчетная температура наружного воздуха для проектирования отопления – минус 25</w:t>
      </w:r>
      <w:r w:rsidRPr="004E072D">
        <w:rPr>
          <w:vertAlign w:val="superscript"/>
        </w:rPr>
        <w:t>0</w:t>
      </w:r>
      <w:r>
        <w:t>С;</w:t>
      </w:r>
    </w:p>
    <w:p w:rsidR="00113CDC" w:rsidRDefault="00113CDC" w:rsidP="00113CDC">
      <w:pPr>
        <w:ind w:firstLine="540"/>
        <w:jc w:val="both"/>
      </w:pPr>
      <w:r>
        <w:t>- продолжительность отопительного периода – 184 дня;</w:t>
      </w:r>
    </w:p>
    <w:p w:rsidR="00113CDC" w:rsidRDefault="00113CDC" w:rsidP="00113CDC">
      <w:pPr>
        <w:ind w:firstLine="540"/>
        <w:jc w:val="both"/>
      </w:pPr>
      <w:r>
        <w:t>- средняя температура отопительного периода для жилых зданий – минус 2,1</w:t>
      </w:r>
      <w:r w:rsidRPr="004E072D">
        <w:rPr>
          <w:vertAlign w:val="superscript"/>
        </w:rPr>
        <w:t>0</w:t>
      </w:r>
      <w:r>
        <w:t>С.</w:t>
      </w:r>
    </w:p>
    <w:p w:rsidR="00113CDC" w:rsidRDefault="00113CDC" w:rsidP="00113CDC">
      <w:pPr>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6.</w:t>
      </w:r>
    </w:p>
    <w:p w:rsidR="00113CDC" w:rsidRPr="00AD0843" w:rsidRDefault="00113CDC" w:rsidP="00113CDC">
      <w:pPr>
        <w:ind w:firstLine="540"/>
        <w:jc w:val="both"/>
      </w:pPr>
    </w:p>
    <w:p w:rsidR="00113CDC" w:rsidRPr="008523FB" w:rsidRDefault="00113CDC" w:rsidP="00113CDC">
      <w:pPr>
        <w:jc w:val="center"/>
        <w:rPr>
          <w:b/>
          <w:sz w:val="22"/>
          <w:szCs w:val="22"/>
        </w:rPr>
      </w:pPr>
      <w:r>
        <w:rPr>
          <w:b/>
          <w:sz w:val="22"/>
          <w:szCs w:val="22"/>
        </w:rPr>
        <w:t>Расходы тепла</w:t>
      </w:r>
      <w:r w:rsidRPr="008523FB">
        <w:rPr>
          <w:b/>
          <w:sz w:val="22"/>
          <w:szCs w:val="22"/>
        </w:rPr>
        <w:t xml:space="preserve"> на отопление жилых зданий (при децентрализованном теплоснабжении)</w:t>
      </w:r>
    </w:p>
    <w:p w:rsidR="00113CDC" w:rsidRDefault="00113CDC" w:rsidP="00113CDC">
      <w:pPr>
        <w:ind w:firstLine="900"/>
        <w:jc w:val="right"/>
      </w:pPr>
      <w: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17"/>
        <w:gridCol w:w="2393"/>
        <w:gridCol w:w="2393"/>
      </w:tblGrid>
      <w:tr w:rsidR="00113CDC" w:rsidRPr="00F676B7" w:rsidTr="00113CDC">
        <w:trPr>
          <w:trHeight w:val="460"/>
        </w:trPr>
        <w:tc>
          <w:tcPr>
            <w:tcW w:w="3168" w:type="dxa"/>
            <w:vAlign w:val="center"/>
          </w:tcPr>
          <w:p w:rsidR="00113CDC" w:rsidRPr="00F676B7" w:rsidRDefault="00113CDC" w:rsidP="00113CDC">
            <w:pPr>
              <w:jc w:val="center"/>
            </w:pPr>
            <w:r w:rsidRPr="00F676B7">
              <w:t>Наименование</w:t>
            </w:r>
          </w:p>
        </w:tc>
        <w:tc>
          <w:tcPr>
            <w:tcW w:w="1617" w:type="dxa"/>
            <w:vAlign w:val="center"/>
          </w:tcPr>
          <w:p w:rsidR="00113CDC" w:rsidRPr="00F676B7" w:rsidRDefault="00113CDC" w:rsidP="00113CDC">
            <w:pPr>
              <w:jc w:val="center"/>
            </w:pPr>
            <w:r w:rsidRPr="00F676B7">
              <w:t>Ед. изм.</w:t>
            </w:r>
          </w:p>
        </w:tc>
        <w:tc>
          <w:tcPr>
            <w:tcW w:w="2393" w:type="dxa"/>
            <w:vAlign w:val="center"/>
          </w:tcPr>
          <w:p w:rsidR="00113CDC" w:rsidRPr="00F676B7" w:rsidRDefault="00113CDC" w:rsidP="00113CDC">
            <w:pPr>
              <w:jc w:val="center"/>
            </w:pPr>
            <w:r w:rsidRPr="00F676B7">
              <w:t>1 очередь</w:t>
            </w:r>
          </w:p>
        </w:tc>
        <w:tc>
          <w:tcPr>
            <w:tcW w:w="2393" w:type="dxa"/>
            <w:vAlign w:val="center"/>
          </w:tcPr>
          <w:p w:rsidR="00113CDC" w:rsidRPr="00F676B7" w:rsidRDefault="00113CDC" w:rsidP="00113CDC">
            <w:pPr>
              <w:jc w:val="center"/>
            </w:pPr>
            <w:r w:rsidRPr="00F676B7">
              <w:t>Перспектива</w:t>
            </w:r>
          </w:p>
        </w:tc>
      </w:tr>
      <w:tr w:rsidR="00113CDC" w:rsidRPr="00F676B7" w:rsidTr="00113CDC">
        <w:tc>
          <w:tcPr>
            <w:tcW w:w="3168" w:type="dxa"/>
            <w:vAlign w:val="center"/>
          </w:tcPr>
          <w:p w:rsidR="00113CDC" w:rsidRPr="00F676B7" w:rsidRDefault="00113CDC" w:rsidP="00113CDC">
            <w:pPr>
              <w:jc w:val="center"/>
            </w:pPr>
            <w:r w:rsidRPr="00F676B7">
              <w:t>Расход тепла на отопление</w:t>
            </w:r>
          </w:p>
        </w:tc>
        <w:tc>
          <w:tcPr>
            <w:tcW w:w="1617" w:type="dxa"/>
            <w:vAlign w:val="center"/>
          </w:tcPr>
          <w:p w:rsidR="00113CDC" w:rsidRPr="00F676B7" w:rsidRDefault="00113CDC" w:rsidP="00113CDC">
            <w:pPr>
              <w:jc w:val="center"/>
            </w:pPr>
            <w:r w:rsidRPr="00F676B7">
              <w:t>МВт</w:t>
            </w:r>
          </w:p>
        </w:tc>
        <w:tc>
          <w:tcPr>
            <w:tcW w:w="2393" w:type="dxa"/>
            <w:vAlign w:val="center"/>
          </w:tcPr>
          <w:p w:rsidR="00113CDC" w:rsidRPr="00F676B7" w:rsidRDefault="00113CDC" w:rsidP="00113CDC">
            <w:pPr>
              <w:jc w:val="center"/>
            </w:pPr>
            <w:r w:rsidRPr="00F676B7">
              <w:t>0,24</w:t>
            </w:r>
          </w:p>
        </w:tc>
        <w:tc>
          <w:tcPr>
            <w:tcW w:w="2393" w:type="dxa"/>
            <w:vAlign w:val="center"/>
          </w:tcPr>
          <w:p w:rsidR="00113CDC" w:rsidRPr="00F676B7" w:rsidRDefault="00113CDC" w:rsidP="00113CDC">
            <w:pPr>
              <w:jc w:val="center"/>
            </w:pPr>
            <w:r w:rsidRPr="00F676B7">
              <w:t>0,36</w:t>
            </w:r>
          </w:p>
        </w:tc>
      </w:tr>
    </w:tbl>
    <w:p w:rsidR="00113CDC" w:rsidRDefault="00113CDC" w:rsidP="00113CDC">
      <w:pPr>
        <w:ind w:firstLine="540"/>
        <w:jc w:val="both"/>
      </w:pPr>
    </w:p>
    <w:p w:rsidR="00113CDC" w:rsidRDefault="00113CDC" w:rsidP="00113CDC">
      <w:pPr>
        <w:ind w:firstLine="540"/>
        <w:jc w:val="both"/>
      </w:pPr>
      <w:r>
        <w:t>Годовые расхода тепла и топлива на отопление приведены в табл. 7.</w:t>
      </w:r>
    </w:p>
    <w:p w:rsidR="00113CDC" w:rsidRPr="00537D7D" w:rsidRDefault="00113CDC" w:rsidP="00113CDC">
      <w:pPr>
        <w:jc w:val="center"/>
        <w:rPr>
          <w:b/>
        </w:rPr>
      </w:pPr>
      <w:r w:rsidRPr="00537D7D">
        <w:rPr>
          <w:b/>
        </w:rPr>
        <w:t>Годовые расходы тепла и топлива на отопление</w:t>
      </w:r>
    </w:p>
    <w:p w:rsidR="00113CDC" w:rsidRPr="00AD0843" w:rsidRDefault="00113CDC" w:rsidP="00113CDC">
      <w:pPr>
        <w:ind w:firstLine="900"/>
        <w:jc w:val="right"/>
      </w:pPr>
      <w: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620"/>
        <w:gridCol w:w="1592"/>
        <w:gridCol w:w="3191"/>
      </w:tblGrid>
      <w:tr w:rsidR="00113CDC" w:rsidRPr="004C527A" w:rsidTr="00113CDC">
        <w:tc>
          <w:tcPr>
            <w:tcW w:w="648"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2520" w:type="dxa"/>
            <w:vAlign w:val="center"/>
          </w:tcPr>
          <w:p w:rsidR="00113CDC" w:rsidRPr="00F676B7" w:rsidRDefault="00113CDC" w:rsidP="00113CDC">
            <w:pPr>
              <w:jc w:val="center"/>
            </w:pPr>
            <w:r w:rsidRPr="00F676B7">
              <w:t>Показатели</w:t>
            </w:r>
          </w:p>
        </w:tc>
        <w:tc>
          <w:tcPr>
            <w:tcW w:w="1620" w:type="dxa"/>
            <w:vAlign w:val="center"/>
          </w:tcPr>
          <w:p w:rsidR="00113CDC" w:rsidRPr="00F676B7" w:rsidRDefault="00113CDC" w:rsidP="00113CDC">
            <w:pPr>
              <w:jc w:val="center"/>
            </w:pPr>
            <w:r w:rsidRPr="00F676B7">
              <w:t>Ед. изм.</w:t>
            </w:r>
          </w:p>
        </w:tc>
        <w:tc>
          <w:tcPr>
            <w:tcW w:w="1592" w:type="dxa"/>
            <w:vAlign w:val="center"/>
          </w:tcPr>
          <w:p w:rsidR="00113CDC" w:rsidRPr="00F676B7" w:rsidRDefault="00113CDC" w:rsidP="00113CDC">
            <w:pPr>
              <w:jc w:val="center"/>
            </w:pPr>
            <w:r w:rsidRPr="00F676B7">
              <w:t>I очередь</w:t>
            </w:r>
          </w:p>
        </w:tc>
        <w:tc>
          <w:tcPr>
            <w:tcW w:w="3191" w:type="dxa"/>
            <w:vAlign w:val="center"/>
          </w:tcPr>
          <w:p w:rsidR="00113CDC" w:rsidRPr="00F676B7" w:rsidRDefault="00113CDC" w:rsidP="00113CDC">
            <w:pPr>
              <w:jc w:val="center"/>
            </w:pPr>
            <w:r w:rsidRPr="00F676B7">
              <w:t>Расчетный срок</w:t>
            </w:r>
          </w:p>
        </w:tc>
      </w:tr>
      <w:tr w:rsidR="00113CDC" w:rsidRPr="004C527A" w:rsidTr="00113CDC">
        <w:tc>
          <w:tcPr>
            <w:tcW w:w="648" w:type="dxa"/>
          </w:tcPr>
          <w:p w:rsidR="00113CDC" w:rsidRPr="00F676B7" w:rsidRDefault="00113CDC" w:rsidP="00113CDC">
            <w:pPr>
              <w:jc w:val="center"/>
            </w:pPr>
            <w:r w:rsidRPr="00F676B7">
              <w:t>1</w:t>
            </w:r>
          </w:p>
        </w:tc>
        <w:tc>
          <w:tcPr>
            <w:tcW w:w="2520" w:type="dxa"/>
          </w:tcPr>
          <w:p w:rsidR="00113CDC" w:rsidRPr="00F676B7" w:rsidRDefault="00113CDC" w:rsidP="00113CDC">
            <w:pPr>
              <w:jc w:val="center"/>
            </w:pPr>
            <w:r w:rsidRPr="00F676B7">
              <w:t>Годовой расход тепла</w:t>
            </w:r>
          </w:p>
        </w:tc>
        <w:tc>
          <w:tcPr>
            <w:tcW w:w="1620" w:type="dxa"/>
          </w:tcPr>
          <w:p w:rsidR="00113CDC" w:rsidRPr="00F676B7" w:rsidRDefault="00113CDC" w:rsidP="00113CDC">
            <w:pPr>
              <w:jc w:val="center"/>
            </w:pPr>
            <w:r w:rsidRPr="00F676B7">
              <w:t>тыс</w:t>
            </w:r>
            <w:proofErr w:type="gramStart"/>
            <w:r w:rsidRPr="00F676B7">
              <w:t>.М</w:t>
            </w:r>
            <w:proofErr w:type="gramEnd"/>
            <w:r w:rsidRPr="00F676B7">
              <w:t>Вт</w:t>
            </w:r>
          </w:p>
        </w:tc>
        <w:tc>
          <w:tcPr>
            <w:tcW w:w="1592" w:type="dxa"/>
          </w:tcPr>
          <w:p w:rsidR="00113CDC" w:rsidRPr="00F676B7" w:rsidRDefault="00113CDC" w:rsidP="00113CDC">
            <w:pPr>
              <w:jc w:val="center"/>
            </w:pPr>
            <w:r w:rsidRPr="00F676B7">
              <w:t>0,49</w:t>
            </w:r>
          </w:p>
        </w:tc>
        <w:tc>
          <w:tcPr>
            <w:tcW w:w="3191" w:type="dxa"/>
          </w:tcPr>
          <w:p w:rsidR="00113CDC" w:rsidRPr="00F676B7" w:rsidRDefault="00113CDC" w:rsidP="00113CDC">
            <w:pPr>
              <w:jc w:val="center"/>
            </w:pPr>
            <w:r w:rsidRPr="00F676B7">
              <w:t>0,74</w:t>
            </w:r>
          </w:p>
        </w:tc>
      </w:tr>
      <w:tr w:rsidR="00113CDC" w:rsidRPr="004C527A" w:rsidTr="00113CDC">
        <w:tc>
          <w:tcPr>
            <w:tcW w:w="648" w:type="dxa"/>
          </w:tcPr>
          <w:p w:rsidR="00113CDC" w:rsidRPr="00F676B7" w:rsidRDefault="00113CDC" w:rsidP="00113CDC">
            <w:pPr>
              <w:jc w:val="center"/>
            </w:pPr>
            <w:r w:rsidRPr="00F676B7">
              <w:t>2</w:t>
            </w:r>
          </w:p>
        </w:tc>
        <w:tc>
          <w:tcPr>
            <w:tcW w:w="2520" w:type="dxa"/>
          </w:tcPr>
          <w:p w:rsidR="00113CDC" w:rsidRPr="00F676B7" w:rsidRDefault="00113CDC" w:rsidP="00113CDC">
            <w:pPr>
              <w:jc w:val="center"/>
            </w:pPr>
            <w:r w:rsidRPr="00F676B7">
              <w:t>Расход топлива</w:t>
            </w:r>
          </w:p>
        </w:tc>
        <w:tc>
          <w:tcPr>
            <w:tcW w:w="1620" w:type="dxa"/>
          </w:tcPr>
          <w:p w:rsidR="00113CDC" w:rsidRPr="00F676B7" w:rsidRDefault="00113CDC" w:rsidP="00113CDC">
            <w:pPr>
              <w:jc w:val="center"/>
            </w:pPr>
            <w:r w:rsidRPr="00F676B7">
              <w:t>тыс. м3/год</w:t>
            </w:r>
          </w:p>
        </w:tc>
        <w:tc>
          <w:tcPr>
            <w:tcW w:w="1592" w:type="dxa"/>
          </w:tcPr>
          <w:p w:rsidR="00113CDC" w:rsidRPr="00F676B7" w:rsidRDefault="00113CDC" w:rsidP="00113CDC">
            <w:pPr>
              <w:jc w:val="center"/>
            </w:pPr>
            <w:r w:rsidRPr="00F676B7">
              <w:t>58</w:t>
            </w:r>
          </w:p>
        </w:tc>
        <w:tc>
          <w:tcPr>
            <w:tcW w:w="3191" w:type="dxa"/>
          </w:tcPr>
          <w:p w:rsidR="00113CDC" w:rsidRPr="00F676B7" w:rsidRDefault="00113CDC" w:rsidP="00113CDC">
            <w:pPr>
              <w:jc w:val="center"/>
            </w:pPr>
            <w:r w:rsidRPr="00F676B7">
              <w:t>88</w:t>
            </w:r>
          </w:p>
        </w:tc>
      </w:tr>
    </w:tbl>
    <w:p w:rsidR="00113CDC" w:rsidRDefault="00113CDC" w:rsidP="00113CDC">
      <w:pPr>
        <w:pStyle w:val="2"/>
        <w:spacing w:before="0" w:after="0"/>
        <w:rPr>
          <w:rFonts w:cs="Times New Roman"/>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Газоснабжение</w:t>
      </w:r>
    </w:p>
    <w:p w:rsidR="00113CDC" w:rsidRPr="00AD0843" w:rsidRDefault="00113CDC" w:rsidP="00113CDC">
      <w:pPr>
        <w:ind w:firstLine="540"/>
        <w:jc w:val="both"/>
      </w:pPr>
      <w:r w:rsidRPr="00AD0843">
        <w:t xml:space="preserve">В настоящее время газоснабжение </w:t>
      </w:r>
      <w:r>
        <w:t>природным газом в хуторе</w:t>
      </w:r>
      <w:r w:rsidRPr="00AD0843">
        <w:t xml:space="preserve"> отсутствует.</w:t>
      </w:r>
    </w:p>
    <w:p w:rsidR="00113CDC" w:rsidRPr="00AD0843" w:rsidRDefault="00113CDC" w:rsidP="00113CDC">
      <w:pPr>
        <w:ind w:firstLine="540"/>
        <w:jc w:val="both"/>
      </w:pPr>
      <w:r w:rsidRPr="00AD0843">
        <w:t xml:space="preserve">На период разработки настоящего проекта намечается 100% газоснабжение потребителей природным </w:t>
      </w:r>
      <w:r>
        <w:t xml:space="preserve">сетевым </w:t>
      </w:r>
      <w:r w:rsidRPr="00AD0843">
        <w:t>газом.</w:t>
      </w:r>
    </w:p>
    <w:p w:rsidR="00113CDC" w:rsidRPr="00AD0843" w:rsidRDefault="00113CDC" w:rsidP="00113CDC">
      <w:pPr>
        <w:ind w:firstLine="540"/>
        <w:jc w:val="both"/>
      </w:pPr>
      <w:r w:rsidRPr="00F66004">
        <w:t xml:space="preserve">Газоснабжение </w:t>
      </w:r>
      <w:r>
        <w:t>хутора</w:t>
      </w:r>
      <w:r w:rsidRPr="00F66004">
        <w:t xml:space="preserve"> предусматривается от ГРС </w:t>
      </w:r>
      <w:r>
        <w:t xml:space="preserve">Садки. В хуторе </w:t>
      </w:r>
      <w:r w:rsidRPr="00F66004">
        <w:t>предусматривается установка ГРП, распределение газа происходит по газопроводам низкого давления.</w:t>
      </w:r>
    </w:p>
    <w:p w:rsidR="00113CDC" w:rsidRPr="00AD0843" w:rsidRDefault="00113CDC" w:rsidP="00113CDC">
      <w:pPr>
        <w:ind w:firstLine="540"/>
        <w:jc w:val="both"/>
      </w:pPr>
      <w:r w:rsidRPr="00AD0843">
        <w:t xml:space="preserve">Расход газа при наличии газовой плиты и водонагревателя для горячего водоснабжения принимается 300 </w:t>
      </w:r>
      <w:r>
        <w:t>н</w:t>
      </w:r>
      <w:r w:rsidRPr="00AD0843">
        <w:t>м</w:t>
      </w:r>
      <w:r w:rsidRPr="00AD0843">
        <w:rPr>
          <w:vertAlign w:val="superscript"/>
        </w:rPr>
        <w:t>3</w:t>
      </w:r>
      <w:r w:rsidRPr="00AD0843">
        <w:t>/год на человека.</w:t>
      </w:r>
    </w:p>
    <w:p w:rsidR="00113CDC" w:rsidRPr="00AD0843" w:rsidRDefault="00113CDC" w:rsidP="00113CDC">
      <w:pPr>
        <w:ind w:firstLine="540"/>
        <w:jc w:val="both"/>
      </w:pPr>
      <w:r w:rsidRPr="00AD0843">
        <w:t>Распределение газа предусматривается по двухступенчатой схеме.</w:t>
      </w:r>
    </w:p>
    <w:p w:rsidR="00113CDC" w:rsidRPr="00AD0843" w:rsidRDefault="00113CDC" w:rsidP="00113CDC">
      <w:pPr>
        <w:ind w:firstLine="540"/>
        <w:jc w:val="both"/>
      </w:pPr>
      <w:r w:rsidRPr="00AD0843">
        <w:t xml:space="preserve">Планируемые расходы </w:t>
      </w:r>
      <w:r>
        <w:t xml:space="preserve">природного </w:t>
      </w:r>
      <w:r w:rsidRPr="00AD0843">
        <w:t xml:space="preserve">газа приведены в табл. </w:t>
      </w:r>
      <w:r>
        <w:t>8</w:t>
      </w:r>
      <w:r w:rsidRPr="00AD0843">
        <w:t>.</w:t>
      </w:r>
    </w:p>
    <w:p w:rsidR="00113CDC" w:rsidRPr="00AD0843" w:rsidRDefault="00113CDC" w:rsidP="00113CDC">
      <w:pPr>
        <w:ind w:firstLine="900"/>
        <w:jc w:val="right"/>
      </w:pPr>
      <w:r w:rsidRPr="00AD0843">
        <w:t xml:space="preserve">Таблица </w:t>
      </w:r>
      <w:r>
        <w:t>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41"/>
        <w:gridCol w:w="1838"/>
        <w:gridCol w:w="1860"/>
        <w:gridCol w:w="1969"/>
      </w:tblGrid>
      <w:tr w:rsidR="00113CDC" w:rsidRPr="00F676B7" w:rsidTr="00113CDC">
        <w:tc>
          <w:tcPr>
            <w:tcW w:w="540"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441" w:type="dxa"/>
            <w:vAlign w:val="center"/>
          </w:tcPr>
          <w:p w:rsidR="00113CDC" w:rsidRPr="00F676B7" w:rsidRDefault="00113CDC" w:rsidP="00113CDC">
            <w:pPr>
              <w:jc w:val="center"/>
            </w:pPr>
            <w:r w:rsidRPr="00F676B7">
              <w:t>Наименование показателей</w:t>
            </w:r>
          </w:p>
        </w:tc>
        <w:tc>
          <w:tcPr>
            <w:tcW w:w="1838" w:type="dxa"/>
            <w:vAlign w:val="center"/>
          </w:tcPr>
          <w:p w:rsidR="00113CDC" w:rsidRPr="00F676B7" w:rsidRDefault="00113CDC" w:rsidP="00113CDC">
            <w:pPr>
              <w:jc w:val="center"/>
            </w:pPr>
            <w:r w:rsidRPr="00F676B7">
              <w:t>Ед. изм.</w:t>
            </w:r>
          </w:p>
        </w:tc>
        <w:tc>
          <w:tcPr>
            <w:tcW w:w="1860" w:type="dxa"/>
            <w:vAlign w:val="center"/>
          </w:tcPr>
          <w:p w:rsidR="00113CDC" w:rsidRPr="00F676B7" w:rsidRDefault="00113CDC" w:rsidP="00113CDC">
            <w:pPr>
              <w:jc w:val="center"/>
            </w:pPr>
            <w:r w:rsidRPr="00F676B7">
              <w:t>I очередь</w:t>
            </w:r>
          </w:p>
        </w:tc>
        <w:tc>
          <w:tcPr>
            <w:tcW w:w="1969" w:type="dxa"/>
            <w:vAlign w:val="center"/>
          </w:tcPr>
          <w:p w:rsidR="00113CDC" w:rsidRPr="00F676B7" w:rsidRDefault="00113CDC" w:rsidP="00113CDC">
            <w:pPr>
              <w:jc w:val="center"/>
            </w:pPr>
            <w:r w:rsidRPr="00F676B7">
              <w:t>Перспектива</w:t>
            </w:r>
          </w:p>
        </w:tc>
      </w:tr>
      <w:tr w:rsidR="00113CDC" w:rsidRPr="00F676B7" w:rsidTr="00113CDC">
        <w:tc>
          <w:tcPr>
            <w:tcW w:w="540" w:type="dxa"/>
            <w:vAlign w:val="center"/>
          </w:tcPr>
          <w:p w:rsidR="00113CDC" w:rsidRPr="00F676B7" w:rsidRDefault="00113CDC" w:rsidP="00113CDC">
            <w:pPr>
              <w:jc w:val="center"/>
            </w:pPr>
            <w:r w:rsidRPr="00F676B7">
              <w:t>1</w:t>
            </w:r>
          </w:p>
        </w:tc>
        <w:tc>
          <w:tcPr>
            <w:tcW w:w="3441" w:type="dxa"/>
            <w:vAlign w:val="center"/>
          </w:tcPr>
          <w:p w:rsidR="00113CDC" w:rsidRPr="00F676B7" w:rsidRDefault="00113CDC" w:rsidP="00113CDC">
            <w:pPr>
              <w:jc w:val="center"/>
            </w:pPr>
            <w:r w:rsidRPr="00F676B7">
              <w:t>Численность населения</w:t>
            </w:r>
          </w:p>
        </w:tc>
        <w:tc>
          <w:tcPr>
            <w:tcW w:w="1838" w:type="dxa"/>
            <w:vAlign w:val="center"/>
          </w:tcPr>
          <w:p w:rsidR="00113CDC" w:rsidRPr="00F676B7" w:rsidRDefault="00113CDC" w:rsidP="00113CDC">
            <w:pPr>
              <w:jc w:val="center"/>
            </w:pPr>
            <w:r w:rsidRPr="00F676B7">
              <w:t>чел.</w:t>
            </w:r>
          </w:p>
        </w:tc>
        <w:tc>
          <w:tcPr>
            <w:tcW w:w="1860" w:type="dxa"/>
            <w:vAlign w:val="center"/>
          </w:tcPr>
          <w:p w:rsidR="00113CDC" w:rsidRPr="00F676B7" w:rsidRDefault="00113CDC" w:rsidP="00113CDC">
            <w:pPr>
              <w:jc w:val="center"/>
            </w:pPr>
            <w:r w:rsidRPr="00F676B7">
              <w:t>65</w:t>
            </w:r>
          </w:p>
        </w:tc>
        <w:tc>
          <w:tcPr>
            <w:tcW w:w="1969" w:type="dxa"/>
            <w:vAlign w:val="center"/>
          </w:tcPr>
          <w:p w:rsidR="00113CDC" w:rsidRPr="00F676B7" w:rsidRDefault="00113CDC" w:rsidP="00113CDC">
            <w:pPr>
              <w:jc w:val="center"/>
            </w:pPr>
            <w:r w:rsidRPr="00F676B7">
              <w:t>70</w:t>
            </w:r>
          </w:p>
        </w:tc>
      </w:tr>
      <w:tr w:rsidR="00113CDC" w:rsidRPr="00F676B7" w:rsidTr="00113CDC">
        <w:tc>
          <w:tcPr>
            <w:tcW w:w="540" w:type="dxa"/>
            <w:vAlign w:val="center"/>
          </w:tcPr>
          <w:p w:rsidR="00113CDC" w:rsidRPr="00F676B7" w:rsidRDefault="00113CDC" w:rsidP="00113CDC">
            <w:pPr>
              <w:jc w:val="center"/>
            </w:pPr>
            <w:r w:rsidRPr="00F676B7">
              <w:t>2</w:t>
            </w:r>
          </w:p>
        </w:tc>
        <w:tc>
          <w:tcPr>
            <w:tcW w:w="3441" w:type="dxa"/>
            <w:vAlign w:val="center"/>
          </w:tcPr>
          <w:p w:rsidR="00113CDC" w:rsidRPr="00F676B7" w:rsidRDefault="00113CDC" w:rsidP="00113CDC">
            <w:pPr>
              <w:jc w:val="center"/>
            </w:pPr>
            <w:r w:rsidRPr="00F676B7">
              <w:t>Годовой расход газа</w:t>
            </w:r>
          </w:p>
        </w:tc>
        <w:tc>
          <w:tcPr>
            <w:tcW w:w="1838" w:type="dxa"/>
            <w:vAlign w:val="center"/>
          </w:tcPr>
          <w:p w:rsidR="00113CDC" w:rsidRPr="00F676B7" w:rsidRDefault="00113CDC" w:rsidP="00113CDC">
            <w:pPr>
              <w:jc w:val="center"/>
            </w:pPr>
            <w:r w:rsidRPr="00F676B7">
              <w:t>т</w:t>
            </w:r>
            <w:proofErr w:type="gramStart"/>
            <w:r w:rsidRPr="00F676B7">
              <w:t>.м</w:t>
            </w:r>
            <w:proofErr w:type="gramEnd"/>
            <w:r w:rsidRPr="00C92D00">
              <w:rPr>
                <w:vertAlign w:val="superscript"/>
              </w:rPr>
              <w:t>3</w:t>
            </w:r>
          </w:p>
        </w:tc>
        <w:tc>
          <w:tcPr>
            <w:tcW w:w="1860" w:type="dxa"/>
            <w:vAlign w:val="center"/>
          </w:tcPr>
          <w:p w:rsidR="00113CDC" w:rsidRPr="00F676B7" w:rsidRDefault="00113CDC" w:rsidP="00113CDC">
            <w:pPr>
              <w:jc w:val="center"/>
            </w:pPr>
          </w:p>
        </w:tc>
        <w:tc>
          <w:tcPr>
            <w:tcW w:w="1969" w:type="dxa"/>
            <w:vAlign w:val="center"/>
          </w:tcPr>
          <w:p w:rsidR="00113CDC" w:rsidRPr="00F676B7" w:rsidRDefault="00113CDC" w:rsidP="00113CDC">
            <w:pPr>
              <w:jc w:val="center"/>
            </w:pPr>
          </w:p>
        </w:tc>
      </w:tr>
      <w:tr w:rsidR="00113CDC" w:rsidRPr="00F676B7" w:rsidTr="00113CDC">
        <w:tc>
          <w:tcPr>
            <w:tcW w:w="540" w:type="dxa"/>
            <w:vAlign w:val="center"/>
          </w:tcPr>
          <w:p w:rsidR="00113CDC" w:rsidRPr="00F676B7" w:rsidRDefault="00113CDC" w:rsidP="00113CDC">
            <w:pPr>
              <w:jc w:val="center"/>
            </w:pPr>
            <w:r w:rsidRPr="00F676B7">
              <w:t>2.1</w:t>
            </w:r>
          </w:p>
        </w:tc>
        <w:tc>
          <w:tcPr>
            <w:tcW w:w="3441" w:type="dxa"/>
            <w:vAlign w:val="center"/>
          </w:tcPr>
          <w:p w:rsidR="00113CDC" w:rsidRPr="00F676B7" w:rsidRDefault="00113CDC" w:rsidP="00113CDC">
            <w:pPr>
              <w:jc w:val="center"/>
            </w:pPr>
            <w:r w:rsidRPr="00F676B7">
              <w:t>На хозяйственно-бытовые нужды</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19,5</w:t>
            </w:r>
          </w:p>
        </w:tc>
        <w:tc>
          <w:tcPr>
            <w:tcW w:w="1969" w:type="dxa"/>
            <w:vAlign w:val="center"/>
          </w:tcPr>
          <w:p w:rsidR="00113CDC" w:rsidRPr="00F676B7" w:rsidRDefault="00113CDC" w:rsidP="00113CDC">
            <w:pPr>
              <w:jc w:val="center"/>
            </w:pPr>
            <w:r w:rsidRPr="00F676B7">
              <w:t>21</w:t>
            </w:r>
          </w:p>
        </w:tc>
      </w:tr>
      <w:tr w:rsidR="00113CDC" w:rsidRPr="00F676B7" w:rsidTr="00113CDC">
        <w:tc>
          <w:tcPr>
            <w:tcW w:w="540" w:type="dxa"/>
            <w:vAlign w:val="center"/>
          </w:tcPr>
          <w:p w:rsidR="00113CDC" w:rsidRPr="00F676B7" w:rsidRDefault="00113CDC" w:rsidP="00113CDC">
            <w:pPr>
              <w:jc w:val="center"/>
            </w:pPr>
            <w:r w:rsidRPr="00F676B7">
              <w:t>2.2</w:t>
            </w:r>
          </w:p>
        </w:tc>
        <w:tc>
          <w:tcPr>
            <w:tcW w:w="3441" w:type="dxa"/>
            <w:vAlign w:val="center"/>
          </w:tcPr>
          <w:p w:rsidR="00113CDC" w:rsidRPr="00F676B7" w:rsidRDefault="00113CDC" w:rsidP="00113CDC">
            <w:pPr>
              <w:jc w:val="center"/>
            </w:pPr>
            <w:r w:rsidRPr="00F676B7">
              <w:t>Неучтенные расходы, 10%</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2,0</w:t>
            </w:r>
          </w:p>
        </w:tc>
        <w:tc>
          <w:tcPr>
            <w:tcW w:w="1969" w:type="dxa"/>
            <w:vAlign w:val="center"/>
          </w:tcPr>
          <w:p w:rsidR="00113CDC" w:rsidRPr="00F676B7" w:rsidRDefault="00113CDC" w:rsidP="00113CDC">
            <w:pPr>
              <w:jc w:val="center"/>
            </w:pPr>
            <w:r w:rsidRPr="00F676B7">
              <w:t>2,1</w:t>
            </w:r>
          </w:p>
        </w:tc>
      </w:tr>
      <w:tr w:rsidR="00113CDC" w:rsidRPr="00F676B7" w:rsidTr="00113CDC">
        <w:tc>
          <w:tcPr>
            <w:tcW w:w="540" w:type="dxa"/>
            <w:vAlign w:val="center"/>
          </w:tcPr>
          <w:p w:rsidR="00113CDC" w:rsidRPr="00F676B7" w:rsidRDefault="00113CDC" w:rsidP="00113CDC">
            <w:pPr>
              <w:jc w:val="center"/>
            </w:pPr>
            <w:r w:rsidRPr="00F676B7">
              <w:t>2.3</w:t>
            </w:r>
          </w:p>
        </w:tc>
        <w:tc>
          <w:tcPr>
            <w:tcW w:w="3441" w:type="dxa"/>
            <w:vAlign w:val="center"/>
          </w:tcPr>
          <w:p w:rsidR="00113CDC" w:rsidRPr="00F676B7" w:rsidRDefault="00113CDC" w:rsidP="00113CDC">
            <w:pPr>
              <w:jc w:val="center"/>
            </w:pPr>
            <w:r w:rsidRPr="00F676B7">
              <w:t>На отопление зданий индивидуальной застройки</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58</w:t>
            </w:r>
          </w:p>
        </w:tc>
        <w:tc>
          <w:tcPr>
            <w:tcW w:w="1969" w:type="dxa"/>
            <w:vAlign w:val="center"/>
          </w:tcPr>
          <w:p w:rsidR="00113CDC" w:rsidRPr="00F676B7" w:rsidRDefault="00113CDC" w:rsidP="00113CDC">
            <w:pPr>
              <w:jc w:val="center"/>
            </w:pPr>
            <w:r w:rsidRPr="00F676B7">
              <w:t>88</w:t>
            </w:r>
          </w:p>
        </w:tc>
      </w:tr>
      <w:tr w:rsidR="00113CDC" w:rsidRPr="00F676B7" w:rsidTr="00113CDC">
        <w:tc>
          <w:tcPr>
            <w:tcW w:w="540" w:type="dxa"/>
            <w:vAlign w:val="center"/>
          </w:tcPr>
          <w:p w:rsidR="00113CDC" w:rsidRPr="00F676B7" w:rsidRDefault="00113CDC" w:rsidP="00113CDC">
            <w:pPr>
              <w:jc w:val="center"/>
            </w:pPr>
          </w:p>
        </w:tc>
        <w:tc>
          <w:tcPr>
            <w:tcW w:w="3441" w:type="dxa"/>
            <w:vAlign w:val="center"/>
          </w:tcPr>
          <w:p w:rsidR="00113CDC" w:rsidRPr="00F676B7" w:rsidRDefault="00113CDC" w:rsidP="00113CDC">
            <w:pPr>
              <w:jc w:val="center"/>
            </w:pPr>
            <w:r w:rsidRPr="00F676B7">
              <w:t>Итого</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79,5</w:t>
            </w:r>
          </w:p>
        </w:tc>
        <w:tc>
          <w:tcPr>
            <w:tcW w:w="1969" w:type="dxa"/>
            <w:vAlign w:val="center"/>
          </w:tcPr>
          <w:p w:rsidR="00113CDC" w:rsidRPr="00F676B7" w:rsidRDefault="00113CDC" w:rsidP="00113CDC">
            <w:pPr>
              <w:jc w:val="center"/>
            </w:pPr>
            <w:r w:rsidRPr="00F676B7">
              <w:t>111,1</w:t>
            </w:r>
          </w:p>
        </w:tc>
      </w:tr>
    </w:tbl>
    <w:p w:rsidR="00113CDC" w:rsidRDefault="00113CDC" w:rsidP="00113CDC">
      <w:pPr>
        <w:ind w:firstLine="540"/>
        <w:jc w:val="center"/>
      </w:pPr>
    </w:p>
    <w:p w:rsidR="00113CDC" w:rsidRDefault="00113CDC" w:rsidP="00113CDC">
      <w:pPr>
        <w:ind w:firstLine="540"/>
        <w:jc w:val="both"/>
      </w:pPr>
      <w:r>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113CDC" w:rsidRDefault="00113CDC" w:rsidP="00113CDC">
      <w:pPr>
        <w:ind w:firstLine="540"/>
        <w:jc w:val="both"/>
      </w:pPr>
      <w:r>
        <w:lastRenderedPageBreak/>
        <w:t xml:space="preserve">Распределение газа в хуторе предусматривается по двухступенчатой схеме. </w:t>
      </w:r>
      <w:r w:rsidRPr="009C0604">
        <w:t xml:space="preserve">Связь между газопроводами осуществляется через ГРП. </w:t>
      </w:r>
    </w:p>
    <w:p w:rsidR="00113CDC" w:rsidRDefault="00113CDC" w:rsidP="00113CDC">
      <w:pPr>
        <w:ind w:firstLine="540"/>
        <w:jc w:val="both"/>
      </w:pPr>
      <w:r>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w:t>
      </w:r>
    </w:p>
    <w:p w:rsidR="00113CDC" w:rsidRDefault="00113CDC" w:rsidP="00113CDC">
      <w:pPr>
        <w:ind w:firstLine="540"/>
        <w:jc w:val="both"/>
      </w:pPr>
      <w:r>
        <w:t>- строительство межпоселкового газопровода;</w:t>
      </w:r>
    </w:p>
    <w:p w:rsidR="00113CDC" w:rsidRDefault="00113CDC" w:rsidP="00113CDC">
      <w:pPr>
        <w:ind w:firstLine="540"/>
        <w:jc w:val="both"/>
      </w:pPr>
      <w:r>
        <w:t>- строительство газопроводов низкого давления;</w:t>
      </w:r>
    </w:p>
    <w:p w:rsidR="00113CDC" w:rsidRDefault="00113CDC" w:rsidP="00113CDC">
      <w:pPr>
        <w:ind w:firstLine="540"/>
        <w:jc w:val="both"/>
      </w:pPr>
      <w:r>
        <w:t>- установка ГРП;</w:t>
      </w:r>
    </w:p>
    <w:p w:rsidR="00113CDC" w:rsidRDefault="00113CDC" w:rsidP="00113CDC">
      <w:pPr>
        <w:ind w:firstLine="540"/>
        <w:jc w:val="both"/>
      </w:pPr>
      <w:r>
        <w:t>- перевод потребителей индивидуального малоэтажного строительства на автономные источники тепла, работающие на газовом топливе.</w:t>
      </w:r>
    </w:p>
    <w:p w:rsidR="00113CDC" w:rsidRDefault="00113CDC" w:rsidP="00113CDC">
      <w:pPr>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Электроснабжение</w:t>
      </w:r>
    </w:p>
    <w:p w:rsidR="00113CDC" w:rsidRPr="00AD0843" w:rsidRDefault="00113CDC" w:rsidP="00113CDC">
      <w:pPr>
        <w:jc w:val="center"/>
        <w:rPr>
          <w:u w:val="single"/>
        </w:rPr>
      </w:pPr>
      <w:r w:rsidRPr="00AD0843">
        <w:rPr>
          <w:u w:val="single"/>
        </w:rPr>
        <w:t>Существующее положение</w:t>
      </w:r>
    </w:p>
    <w:p w:rsidR="00113CDC" w:rsidRPr="00AD0843" w:rsidRDefault="00113CDC" w:rsidP="00113CDC">
      <w:pPr>
        <w:ind w:firstLine="540"/>
        <w:jc w:val="both"/>
      </w:pPr>
      <w:r>
        <w:t>Электроснабжение хутора</w:t>
      </w:r>
      <w:r w:rsidRPr="00AD0843">
        <w:t xml:space="preserve"> осуществляется от сетей Ростовской энергосистемы и генерирующих источников электроснабжения.</w:t>
      </w:r>
    </w:p>
    <w:p w:rsidR="00113CDC" w:rsidRPr="00AD0843" w:rsidRDefault="00113CDC" w:rsidP="00113CDC">
      <w:pPr>
        <w:ind w:firstLine="540"/>
        <w:jc w:val="both"/>
      </w:pPr>
      <w:r w:rsidRPr="00AD0843">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113CDC" w:rsidRPr="00AD0843" w:rsidRDefault="00113CDC" w:rsidP="00113CDC">
      <w:pPr>
        <w:ind w:firstLine="540"/>
        <w:jc w:val="both"/>
      </w:pPr>
      <w:r w:rsidRPr="00AD0843">
        <w:t xml:space="preserve">Центром питания сети напряжением 330, 220, 110 кВ Красносулинского района является Экспериментальная ТЭС (связанная высоковольтными </w:t>
      </w:r>
      <w:r>
        <w:t>ли</w:t>
      </w:r>
      <w:r w:rsidRPr="00AD0843">
        <w:t>ниями с Ростовской энергосистемой, в т.ч. с Новочеркасской ГРЭС, подстанцией Ш-30, подстанцией Б-10).</w:t>
      </w:r>
    </w:p>
    <w:p w:rsidR="00113CDC" w:rsidRPr="00AD0843" w:rsidRDefault="00113CDC" w:rsidP="00113CDC">
      <w:pPr>
        <w:ind w:firstLine="540"/>
        <w:jc w:val="both"/>
      </w:pPr>
      <w:r w:rsidRPr="00AD0843">
        <w:t>Распредели</w:t>
      </w:r>
      <w:r>
        <w:t>тельная сеть хутора</w:t>
      </w:r>
      <w:r w:rsidRPr="00AD0843">
        <w:t xml:space="preserve"> работает на напряжении 6 кВ, 10 кВ. Сети выполнены в воздушном исполнении по радиальной схеме.</w:t>
      </w:r>
    </w:p>
    <w:p w:rsidR="00113CDC" w:rsidRDefault="00113CDC" w:rsidP="00113CDC">
      <w:pPr>
        <w:ind w:firstLine="540"/>
        <w:jc w:val="both"/>
      </w:pPr>
      <w:r>
        <w:t xml:space="preserve">На территории хутора </w:t>
      </w:r>
      <w:r w:rsidRPr="00AD0843">
        <w:t>расположены трансформаторные пункты, от которых осуществляется снабжение потребителей застройки.</w:t>
      </w:r>
    </w:p>
    <w:p w:rsidR="00113CDC" w:rsidRDefault="00113CDC" w:rsidP="00113CDC">
      <w:pPr>
        <w:ind w:firstLine="540"/>
        <w:jc w:val="both"/>
      </w:pP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rsidRPr="00AD0843">
        <w:t>Ист</w:t>
      </w:r>
      <w:r>
        <w:t>очником электроснабжения хутора</w:t>
      </w:r>
      <w:r w:rsidRPr="00AD0843">
        <w:t xml:space="preserve"> остаются существующие понизительные подстанции.</w:t>
      </w:r>
    </w:p>
    <w:p w:rsidR="00113CDC" w:rsidRPr="00AD0843" w:rsidRDefault="00113CDC" w:rsidP="00113CDC">
      <w:pPr>
        <w:ind w:firstLine="540"/>
        <w:jc w:val="both"/>
      </w:pPr>
      <w:r w:rsidRPr="00AD0843">
        <w:t>Потребителями электроэнергии являются жилые и общественные здания, сельскохозяйственные потребители.</w:t>
      </w:r>
    </w:p>
    <w:p w:rsidR="00113CDC" w:rsidRPr="00AD0843" w:rsidRDefault="00113CDC" w:rsidP="00113CDC">
      <w:pPr>
        <w:ind w:firstLine="540"/>
        <w:jc w:val="both"/>
      </w:pPr>
      <w:r w:rsidRPr="00EE366D">
        <w:t xml:space="preserve">Расчеты </w:t>
      </w:r>
      <w:r>
        <w:t xml:space="preserve">годового расхода электроэнергии </w:t>
      </w:r>
      <w:r w:rsidRPr="00EE366D">
        <w:t>приведены в табл. 9</w:t>
      </w:r>
      <w:r>
        <w:t>.</w:t>
      </w:r>
    </w:p>
    <w:p w:rsidR="00113CDC" w:rsidRDefault="00113CDC" w:rsidP="00113CDC">
      <w:pPr>
        <w:ind w:firstLine="900"/>
        <w:jc w:val="center"/>
      </w:pPr>
      <w:r>
        <w:rPr>
          <w:b/>
        </w:rPr>
        <w:t>Годовой расход электроэнергии</w:t>
      </w:r>
    </w:p>
    <w:p w:rsidR="00113CDC" w:rsidRPr="00AD0843" w:rsidRDefault="00113CDC" w:rsidP="00113CDC">
      <w:pPr>
        <w:ind w:firstLine="900"/>
        <w:jc w:val="right"/>
      </w:pPr>
      <w:r w:rsidRPr="00AD0843">
        <w:t xml:space="preserve">Таблица </w:t>
      </w:r>
      <w: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1531"/>
        <w:gridCol w:w="1503"/>
        <w:gridCol w:w="1186"/>
        <w:gridCol w:w="1531"/>
        <w:gridCol w:w="1193"/>
        <w:gridCol w:w="1186"/>
      </w:tblGrid>
      <w:tr w:rsidR="00113CDC" w:rsidRPr="00F676B7" w:rsidTr="00113CDC">
        <w:tc>
          <w:tcPr>
            <w:tcW w:w="2049" w:type="dxa"/>
            <w:vMerge w:val="restart"/>
            <w:vAlign w:val="center"/>
          </w:tcPr>
          <w:p w:rsidR="00113CDC" w:rsidRPr="00F676B7" w:rsidRDefault="00113CDC" w:rsidP="00113CDC">
            <w:pPr>
              <w:jc w:val="center"/>
            </w:pPr>
            <w:r w:rsidRPr="00F676B7">
              <w:t xml:space="preserve">Потребители </w:t>
            </w:r>
          </w:p>
        </w:tc>
        <w:tc>
          <w:tcPr>
            <w:tcW w:w="3933" w:type="dxa"/>
            <w:gridSpan w:val="3"/>
            <w:vAlign w:val="center"/>
          </w:tcPr>
          <w:p w:rsidR="00113CDC" w:rsidRPr="00F676B7" w:rsidRDefault="00113CDC" w:rsidP="00113CDC">
            <w:pPr>
              <w:jc w:val="center"/>
            </w:pPr>
            <w:r w:rsidRPr="00F676B7">
              <w:t>I очередь</w:t>
            </w:r>
          </w:p>
        </w:tc>
        <w:tc>
          <w:tcPr>
            <w:tcW w:w="3589" w:type="dxa"/>
            <w:gridSpan w:val="3"/>
            <w:vAlign w:val="center"/>
          </w:tcPr>
          <w:p w:rsidR="00113CDC" w:rsidRPr="00F676B7" w:rsidRDefault="00113CDC" w:rsidP="00113CDC">
            <w:pPr>
              <w:jc w:val="center"/>
            </w:pPr>
            <w:r w:rsidRPr="00F676B7">
              <w:t>Расчетный срок</w:t>
            </w:r>
          </w:p>
        </w:tc>
      </w:tr>
      <w:tr w:rsidR="00113CDC" w:rsidRPr="00F676B7" w:rsidTr="00113CDC">
        <w:tc>
          <w:tcPr>
            <w:tcW w:w="2049" w:type="dxa"/>
            <w:vMerge/>
            <w:vAlign w:val="center"/>
          </w:tcPr>
          <w:p w:rsidR="00113CDC" w:rsidRPr="00F676B7" w:rsidRDefault="00113CDC" w:rsidP="00113CDC">
            <w:pPr>
              <w:jc w:val="center"/>
            </w:pPr>
          </w:p>
        </w:tc>
        <w:tc>
          <w:tcPr>
            <w:tcW w:w="1312" w:type="dxa"/>
            <w:vAlign w:val="center"/>
          </w:tcPr>
          <w:p w:rsidR="00113CDC" w:rsidRPr="00F676B7" w:rsidRDefault="00113CDC" w:rsidP="00113CDC">
            <w:pPr>
              <w:jc w:val="center"/>
            </w:pPr>
            <w:r w:rsidRPr="00F676B7">
              <w:t>Численность населения, чел.</w:t>
            </w:r>
          </w:p>
        </w:tc>
        <w:tc>
          <w:tcPr>
            <w:tcW w:w="1551" w:type="dxa"/>
            <w:vAlign w:val="center"/>
          </w:tcPr>
          <w:p w:rsidR="00113CDC" w:rsidRPr="00F676B7" w:rsidRDefault="00113CDC" w:rsidP="00113CDC">
            <w:pPr>
              <w:jc w:val="center"/>
            </w:pPr>
            <w:r w:rsidRPr="00F676B7">
              <w:t>Уд. норма, кВт</w:t>
            </w:r>
            <w:proofErr w:type="gramStart"/>
            <w:r w:rsidRPr="00F676B7">
              <w:t>.ч</w:t>
            </w:r>
            <w:proofErr w:type="gramEnd"/>
            <w:r w:rsidRPr="00F676B7">
              <w:t>ел/г</w:t>
            </w:r>
          </w:p>
        </w:tc>
        <w:tc>
          <w:tcPr>
            <w:tcW w:w="1070" w:type="dxa"/>
            <w:vAlign w:val="center"/>
          </w:tcPr>
          <w:p w:rsidR="00113CDC" w:rsidRPr="00F676B7" w:rsidRDefault="00113CDC" w:rsidP="00113CDC">
            <w:pPr>
              <w:jc w:val="center"/>
            </w:pPr>
            <w:r w:rsidRPr="00F676B7">
              <w:t>Электро-</w:t>
            </w:r>
          </w:p>
          <w:p w:rsidR="00113CDC" w:rsidRPr="00F676B7" w:rsidRDefault="00113CDC" w:rsidP="00113CDC">
            <w:pPr>
              <w:jc w:val="center"/>
            </w:pPr>
            <w:r w:rsidRPr="00F676B7">
              <w:t xml:space="preserve">энергия, </w:t>
            </w:r>
          </w:p>
          <w:p w:rsidR="00113CDC" w:rsidRPr="00F676B7" w:rsidRDefault="00113CDC" w:rsidP="00113CDC">
            <w:pPr>
              <w:jc w:val="center"/>
            </w:pPr>
            <w:r w:rsidRPr="00F676B7">
              <w:t>кВт</w:t>
            </w:r>
            <w:proofErr w:type="gramStart"/>
            <w:r w:rsidRPr="00F676B7">
              <w:t>.ч</w:t>
            </w:r>
            <w:proofErr w:type="gramEnd"/>
            <w:r w:rsidRPr="00F676B7">
              <w:t xml:space="preserve">/год </w:t>
            </w:r>
          </w:p>
        </w:tc>
        <w:tc>
          <w:tcPr>
            <w:tcW w:w="1346" w:type="dxa"/>
            <w:vAlign w:val="center"/>
          </w:tcPr>
          <w:p w:rsidR="00113CDC" w:rsidRPr="00F676B7" w:rsidRDefault="00113CDC" w:rsidP="00113CDC">
            <w:pPr>
              <w:jc w:val="center"/>
            </w:pPr>
            <w:r w:rsidRPr="00F676B7">
              <w:t>Численность населения, чел.</w:t>
            </w:r>
          </w:p>
        </w:tc>
        <w:tc>
          <w:tcPr>
            <w:tcW w:w="1196" w:type="dxa"/>
            <w:vAlign w:val="center"/>
          </w:tcPr>
          <w:p w:rsidR="00113CDC" w:rsidRPr="00F676B7" w:rsidRDefault="00113CDC" w:rsidP="00113CDC">
            <w:pPr>
              <w:jc w:val="center"/>
            </w:pPr>
            <w:r w:rsidRPr="00F676B7">
              <w:t>Уд. норма, кВт</w:t>
            </w:r>
            <w:proofErr w:type="gramStart"/>
            <w:r w:rsidRPr="00F676B7">
              <w:t>.ч</w:t>
            </w:r>
            <w:proofErr w:type="gramEnd"/>
            <w:r w:rsidRPr="00F676B7">
              <w:t>ел/г</w:t>
            </w:r>
          </w:p>
        </w:tc>
        <w:tc>
          <w:tcPr>
            <w:tcW w:w="1047" w:type="dxa"/>
            <w:vAlign w:val="center"/>
          </w:tcPr>
          <w:p w:rsidR="00113CDC" w:rsidRPr="00F676B7" w:rsidRDefault="00113CDC" w:rsidP="00113CDC">
            <w:pPr>
              <w:jc w:val="center"/>
            </w:pPr>
            <w:r w:rsidRPr="00F676B7">
              <w:t>Электро-</w:t>
            </w:r>
          </w:p>
          <w:p w:rsidR="00113CDC" w:rsidRPr="00F676B7" w:rsidRDefault="00113CDC" w:rsidP="00113CDC">
            <w:pPr>
              <w:jc w:val="center"/>
            </w:pPr>
            <w:r w:rsidRPr="00F676B7">
              <w:t xml:space="preserve">энергия, </w:t>
            </w:r>
          </w:p>
          <w:p w:rsidR="00113CDC" w:rsidRPr="00F676B7" w:rsidRDefault="00113CDC" w:rsidP="00113CDC">
            <w:pPr>
              <w:jc w:val="center"/>
            </w:pPr>
            <w:r w:rsidRPr="00F676B7">
              <w:t>кВт</w:t>
            </w:r>
            <w:proofErr w:type="gramStart"/>
            <w:r w:rsidRPr="00F676B7">
              <w:t>.ч</w:t>
            </w:r>
            <w:proofErr w:type="gramEnd"/>
            <w:r w:rsidRPr="00F676B7">
              <w:t xml:space="preserve">/год </w:t>
            </w:r>
          </w:p>
        </w:tc>
      </w:tr>
      <w:tr w:rsidR="00113CDC" w:rsidRPr="00F676B7" w:rsidTr="00113CDC">
        <w:tc>
          <w:tcPr>
            <w:tcW w:w="2049" w:type="dxa"/>
            <w:vAlign w:val="center"/>
          </w:tcPr>
          <w:p w:rsidR="00113CDC" w:rsidRPr="00F676B7" w:rsidRDefault="00113CDC" w:rsidP="00113CDC">
            <w:pPr>
              <w:jc w:val="center"/>
            </w:pPr>
            <w:r w:rsidRPr="00F676B7">
              <w:t>1. Коммунально-бытовые потребители</w:t>
            </w:r>
          </w:p>
        </w:tc>
        <w:tc>
          <w:tcPr>
            <w:tcW w:w="1312" w:type="dxa"/>
            <w:vAlign w:val="center"/>
          </w:tcPr>
          <w:p w:rsidR="00113CDC" w:rsidRPr="00F676B7" w:rsidRDefault="00113CDC" w:rsidP="00113CDC">
            <w:pPr>
              <w:jc w:val="center"/>
            </w:pPr>
            <w:r w:rsidRPr="00F676B7">
              <w:t>65</w:t>
            </w:r>
          </w:p>
        </w:tc>
        <w:tc>
          <w:tcPr>
            <w:tcW w:w="1551" w:type="dxa"/>
            <w:vAlign w:val="center"/>
          </w:tcPr>
          <w:p w:rsidR="00113CDC" w:rsidRPr="00F676B7" w:rsidRDefault="00113CDC" w:rsidP="00113CDC">
            <w:pPr>
              <w:jc w:val="center"/>
            </w:pPr>
            <w:r w:rsidRPr="00F676B7">
              <w:t>950</w:t>
            </w:r>
          </w:p>
        </w:tc>
        <w:tc>
          <w:tcPr>
            <w:tcW w:w="1070" w:type="dxa"/>
            <w:vAlign w:val="center"/>
          </w:tcPr>
          <w:p w:rsidR="00113CDC" w:rsidRPr="00F676B7" w:rsidRDefault="00113CDC" w:rsidP="00113CDC">
            <w:pPr>
              <w:jc w:val="center"/>
            </w:pPr>
            <w:r w:rsidRPr="00F676B7">
              <w:t>62</w:t>
            </w:r>
          </w:p>
        </w:tc>
        <w:tc>
          <w:tcPr>
            <w:tcW w:w="1346" w:type="dxa"/>
            <w:vAlign w:val="center"/>
          </w:tcPr>
          <w:p w:rsidR="00113CDC" w:rsidRPr="00F676B7" w:rsidRDefault="00113CDC" w:rsidP="00113CDC">
            <w:pPr>
              <w:jc w:val="center"/>
            </w:pPr>
            <w:r w:rsidRPr="00F676B7">
              <w:t>70</w:t>
            </w:r>
          </w:p>
        </w:tc>
        <w:tc>
          <w:tcPr>
            <w:tcW w:w="1196" w:type="dxa"/>
            <w:vAlign w:val="center"/>
          </w:tcPr>
          <w:p w:rsidR="00113CDC" w:rsidRPr="00F676B7" w:rsidRDefault="00113CDC" w:rsidP="00113CDC">
            <w:pPr>
              <w:jc w:val="center"/>
            </w:pPr>
            <w:r w:rsidRPr="00F676B7">
              <w:t>950</w:t>
            </w:r>
          </w:p>
        </w:tc>
        <w:tc>
          <w:tcPr>
            <w:tcW w:w="1047" w:type="dxa"/>
            <w:vAlign w:val="center"/>
          </w:tcPr>
          <w:p w:rsidR="00113CDC" w:rsidRPr="00F676B7" w:rsidRDefault="00113CDC" w:rsidP="00113CDC">
            <w:pPr>
              <w:jc w:val="center"/>
            </w:pPr>
            <w:r w:rsidRPr="00F676B7">
              <w:t>66</w:t>
            </w:r>
          </w:p>
        </w:tc>
      </w:tr>
    </w:tbl>
    <w:p w:rsidR="00113CDC" w:rsidRDefault="00113CDC" w:rsidP="00113CDC">
      <w:pPr>
        <w:ind w:firstLine="900"/>
        <w:jc w:val="both"/>
      </w:pPr>
    </w:p>
    <w:p w:rsidR="00113CDC" w:rsidRPr="00AD0843" w:rsidRDefault="00113CDC" w:rsidP="00113CDC">
      <w:pPr>
        <w:ind w:firstLine="540"/>
        <w:jc w:val="both"/>
      </w:pPr>
      <w:r>
        <w:t>Распределение электроэнергии по территории будет осуществляться по линиям 6кВ, 10 кВ.</w:t>
      </w:r>
    </w:p>
    <w:p w:rsidR="00113CDC" w:rsidRDefault="00113CDC" w:rsidP="00113CDC">
      <w:pPr>
        <w:ind w:firstLine="540"/>
        <w:jc w:val="both"/>
      </w:pPr>
      <w:r w:rsidRPr="00AD0843">
        <w:t>Уровень электропотребления будет корректироваться в зависимости от возможных инвестиционных проектов.</w:t>
      </w:r>
    </w:p>
    <w:p w:rsidR="00113CDC" w:rsidRDefault="00113CDC" w:rsidP="00113CDC">
      <w:pPr>
        <w:ind w:firstLine="540"/>
        <w:jc w:val="both"/>
      </w:pPr>
      <w: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rsidR="00113CDC" w:rsidRDefault="00113CDC" w:rsidP="00113CDC">
      <w:pPr>
        <w:ind w:firstLine="540"/>
        <w:jc w:val="both"/>
      </w:pPr>
      <w:r>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rsidR="00113CDC" w:rsidRPr="00AD0843" w:rsidRDefault="00113CDC" w:rsidP="00113CDC">
      <w:pPr>
        <w:ind w:firstLine="540"/>
        <w:jc w:val="both"/>
      </w:pPr>
      <w:r w:rsidRPr="00AD0843">
        <w:lastRenderedPageBreak/>
        <w:t>Воздушные линии электропередачи напряжением 35 кВ размещены за пределами застройки. Ш</w:t>
      </w:r>
      <w:r>
        <w:t>ирина свободной полосы (коридора</w:t>
      </w:r>
      <w:r w:rsidRPr="00AD0843">
        <w:t>), включая охранную зону для размещения воздушных линий</w:t>
      </w:r>
      <w:r>
        <w:t>,</w:t>
      </w:r>
      <w:r w:rsidRPr="00AD0843">
        <w:t xml:space="preserve"> предусмотрена и соответствует нормативным требованиям.</w:t>
      </w:r>
    </w:p>
    <w:p w:rsidR="00113CDC" w:rsidRPr="00AD0843" w:rsidRDefault="00113CDC" w:rsidP="00113CDC">
      <w:pPr>
        <w:ind w:firstLine="540"/>
        <w:jc w:val="both"/>
      </w:pPr>
      <w:r w:rsidRPr="00AD0843">
        <w:t>Электрические подстанции расположены с соблюдением зоны защиты от электромагнитных воздействий.</w:t>
      </w:r>
    </w:p>
    <w:p w:rsidR="00113CDC" w:rsidRPr="00AD0843" w:rsidRDefault="00113CDC" w:rsidP="00113CDC">
      <w:pPr>
        <w:ind w:firstLine="540"/>
        <w:jc w:val="both"/>
      </w:pPr>
      <w:r w:rsidRPr="00AD0843">
        <w:t>Уличное освещение предусматривается воздушным, управление уличным освещением – дистанционное.</w:t>
      </w:r>
    </w:p>
    <w:p w:rsidR="00113CDC" w:rsidRPr="00AD0843" w:rsidRDefault="00113CDC" w:rsidP="00113CDC">
      <w:pPr>
        <w:ind w:firstLine="540"/>
        <w:jc w:val="both"/>
      </w:pPr>
      <w:r w:rsidRPr="00AD0843">
        <w:t>Для покрытия электрических нагрузок поселка и повышения качества снабжения электроэнергией предлагается следующее:</w:t>
      </w:r>
    </w:p>
    <w:p w:rsidR="00113CDC" w:rsidRPr="00AD0843" w:rsidRDefault="00113CDC" w:rsidP="00113CDC">
      <w:pPr>
        <w:ind w:firstLine="540"/>
        <w:jc w:val="both"/>
      </w:pPr>
      <w:r w:rsidRPr="00AD0843">
        <w:t>1. Замена физически устаревших ВЛ-6 кВ, 10 кВ.</w:t>
      </w:r>
    </w:p>
    <w:p w:rsidR="00113CDC" w:rsidRPr="003C05D1" w:rsidRDefault="00113CDC" w:rsidP="00113CDC">
      <w:pPr>
        <w:pStyle w:val="2"/>
        <w:spacing w:before="0" w:after="0"/>
        <w:rPr>
          <w:rFonts w:cs="Times New Roman"/>
          <w:i/>
          <w:sz w:val="18"/>
          <w:szCs w:val="18"/>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Связь</w:t>
      </w:r>
    </w:p>
    <w:p w:rsidR="00113CDC" w:rsidRPr="00124A7A" w:rsidRDefault="00113CDC" w:rsidP="00113CDC">
      <w:pPr>
        <w:jc w:val="center"/>
        <w:rPr>
          <w:u w:val="single"/>
        </w:rPr>
      </w:pPr>
      <w:r w:rsidRPr="00124A7A">
        <w:rPr>
          <w:u w:val="single"/>
        </w:rPr>
        <w:t>Телефонизация</w:t>
      </w:r>
    </w:p>
    <w:p w:rsidR="00113CDC" w:rsidRDefault="00113CDC" w:rsidP="00113CDC">
      <w:pPr>
        <w:ind w:firstLine="540"/>
        <w:jc w:val="both"/>
      </w:pPr>
      <w:r>
        <w:t>Территория хутора охвачена зонами устойчивой связи основных операторов сотовой связи.</w:t>
      </w:r>
    </w:p>
    <w:p w:rsidR="00113CDC" w:rsidRPr="00AD0843" w:rsidRDefault="00113CDC" w:rsidP="00113CDC">
      <w:pPr>
        <w:ind w:firstLine="540"/>
        <w:jc w:val="both"/>
      </w:pPr>
      <w:r>
        <w:t>Предусматривается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113CDC" w:rsidRDefault="00113CDC" w:rsidP="00113CDC">
      <w:pPr>
        <w:jc w:val="center"/>
        <w:rPr>
          <w:u w:val="single"/>
        </w:rPr>
      </w:pPr>
      <w:r w:rsidRPr="00124A7A">
        <w:rPr>
          <w:u w:val="single"/>
        </w:rPr>
        <w:t>Радиофикация, телевидение</w:t>
      </w:r>
    </w:p>
    <w:p w:rsidR="00113CDC" w:rsidRPr="00C0693C" w:rsidRDefault="00113CDC" w:rsidP="00113CDC">
      <w:pPr>
        <w:ind w:firstLine="540"/>
      </w:pPr>
      <w:r>
        <w:t>Проводное вещание не осуществляется.</w:t>
      </w:r>
    </w:p>
    <w:p w:rsidR="00113CDC" w:rsidRDefault="00113CDC" w:rsidP="00113CDC">
      <w:pPr>
        <w:ind w:firstLine="540"/>
        <w:jc w:val="both"/>
      </w:pPr>
      <w:r>
        <w:t>Хутор</w:t>
      </w:r>
      <w:r w:rsidRPr="006D39C0">
        <w:t xml:space="preserve"> находится в зоне уверенного приема телевизионных программ. </w:t>
      </w:r>
    </w:p>
    <w:p w:rsidR="00113CDC" w:rsidRPr="00AD0843" w:rsidRDefault="00113CDC" w:rsidP="00113CDC">
      <w:pPr>
        <w:ind w:firstLine="540"/>
        <w:jc w:val="both"/>
      </w:pPr>
      <w:r w:rsidRPr="00AD0843">
        <w:t xml:space="preserve">На территории существующей </w:t>
      </w:r>
      <w:proofErr w:type="gramStart"/>
      <w:r w:rsidRPr="00AD0843">
        <w:t>малоэтажной индивидуальной</w:t>
      </w:r>
      <w:proofErr w:type="gramEnd"/>
      <w:r w:rsidRPr="00AD0843">
        <w:t xml:space="preserve"> застройки </w:t>
      </w:r>
      <w:r>
        <w:t>рекомендуется</w:t>
      </w:r>
      <w:r w:rsidRPr="00AD0843">
        <w:t xml:space="preserve"> </w:t>
      </w:r>
      <w:r>
        <w:t>использовать</w:t>
      </w:r>
      <w:r w:rsidRPr="00AD0843">
        <w:t xml:space="preserve"> эфирное радиотрансляционное радиовещание с использованием УКВ ЧС станций и приемников УКВ ЧМ вещания с фиксированной частотой вещания.</w:t>
      </w:r>
    </w:p>
    <w:p w:rsidR="00113CDC" w:rsidRDefault="00113CDC" w:rsidP="00113CDC">
      <w:pPr>
        <w:ind w:firstLine="540"/>
        <w:jc w:val="both"/>
      </w:pPr>
      <w:r>
        <w:t>Дальнейшее развитие телевизионного вещания должно вестись в следующих направлениях:</w:t>
      </w:r>
    </w:p>
    <w:p w:rsidR="00113CDC" w:rsidRDefault="00113CDC" w:rsidP="00113CDC">
      <w:pPr>
        <w:ind w:firstLine="540"/>
        <w:jc w:val="both"/>
      </w:pPr>
      <w:r>
        <w:t>- развитие систем кабельного телевидения;</w:t>
      </w:r>
    </w:p>
    <w:p w:rsidR="00113CDC" w:rsidRDefault="00113CDC" w:rsidP="00113CDC">
      <w:pPr>
        <w:ind w:firstLine="540"/>
        <w:jc w:val="both"/>
      </w:pPr>
      <w:r>
        <w:t>- развитие систем спутникового телевидения;</w:t>
      </w:r>
    </w:p>
    <w:p w:rsidR="00113CDC" w:rsidRDefault="00113CDC" w:rsidP="00113CDC">
      <w:pPr>
        <w:ind w:firstLine="540"/>
        <w:jc w:val="both"/>
      </w:pPr>
      <w:r>
        <w:t xml:space="preserve">- подготовка и переход к </w:t>
      </w:r>
      <w:smartTag w:uri="urn:schemas-microsoft-com:office:smarttags" w:element="metricconverter">
        <w:smartTagPr>
          <w:attr w:name="ProductID" w:val="2015 г"/>
        </w:smartTagPr>
        <w:r>
          <w:t>2015 г</w:t>
        </w:r>
      </w:smartTag>
      <w:r>
        <w:t xml:space="preserve"> на цифровое телевизионное вещание, с внедрением которого резко возрастет качество вещания и увеличится число каналов вещания;</w:t>
      </w:r>
    </w:p>
    <w:p w:rsidR="00113CDC" w:rsidRDefault="00113CDC" w:rsidP="00113CDC">
      <w:pPr>
        <w:ind w:firstLine="540"/>
        <w:jc w:val="both"/>
      </w:pPr>
      <w:r>
        <w:t>- расширение мультимедийных услуг населению по кабельным сетям телевидения  и подача программ ТВ вещания по телекоммуникационным сетям.</w:t>
      </w:r>
    </w:p>
    <w:p w:rsidR="00113CDC" w:rsidRPr="00AD0843" w:rsidRDefault="00113CDC" w:rsidP="00113CDC">
      <w:pPr>
        <w:ind w:firstLine="540"/>
        <w:jc w:val="both"/>
      </w:pPr>
    </w:p>
    <w:p w:rsidR="00113CDC" w:rsidRPr="004C527A" w:rsidRDefault="00113CDC" w:rsidP="00113CDC">
      <w:pPr>
        <w:pStyle w:val="1"/>
        <w:spacing w:before="0" w:after="0"/>
        <w:rPr>
          <w:rFonts w:cs="Times New Roman"/>
          <w:sz w:val="26"/>
          <w:szCs w:val="26"/>
        </w:rPr>
      </w:pPr>
      <w:r w:rsidRPr="004C527A">
        <w:rPr>
          <w:rFonts w:cs="Times New Roman"/>
          <w:sz w:val="26"/>
          <w:szCs w:val="26"/>
        </w:rPr>
        <w:t>Санитарная очистка территории</w:t>
      </w:r>
    </w:p>
    <w:p w:rsidR="00113CDC" w:rsidRPr="00AD0843" w:rsidRDefault="00113CDC" w:rsidP="00113CDC"/>
    <w:p w:rsidR="00113CDC" w:rsidRPr="00AD0843" w:rsidRDefault="00113CDC" w:rsidP="00113CDC">
      <w:pPr>
        <w:jc w:val="center"/>
        <w:rPr>
          <w:u w:val="single"/>
        </w:rPr>
      </w:pPr>
      <w:r w:rsidRPr="00AD0843">
        <w:rPr>
          <w:u w:val="single"/>
        </w:rPr>
        <w:t>Существующее положение</w:t>
      </w:r>
    </w:p>
    <w:p w:rsidR="00113CDC" w:rsidRPr="00AD0843" w:rsidRDefault="00113CDC" w:rsidP="00113CDC">
      <w:pPr>
        <w:ind w:firstLine="540"/>
        <w:jc w:val="both"/>
      </w:pPr>
      <w:r>
        <w:t xml:space="preserve">В хуторе </w:t>
      </w:r>
      <w:r w:rsidRPr="00AD0843">
        <w:t>организована планово-регулярная система санитарной очистки территории.</w:t>
      </w:r>
    </w:p>
    <w:p w:rsidR="00113CDC" w:rsidRPr="00AD0843" w:rsidRDefault="00113CDC" w:rsidP="00113CDC">
      <w:pPr>
        <w:ind w:firstLine="540"/>
        <w:jc w:val="both"/>
      </w:pPr>
      <w:r w:rsidRPr="00AD0843">
        <w:t>Бытовые отходы, включающие домовой мусор, смет с усовершенствованных дорожных покрытий, собираются и транспортируются для обезвреживания. Твердые бытовые отходы (ТБО) собираются унитарным способом (отсутствует раздельный способ).</w:t>
      </w:r>
    </w:p>
    <w:p w:rsidR="00113CDC" w:rsidRDefault="00113CDC" w:rsidP="00113CDC">
      <w:pPr>
        <w:ind w:firstLine="540"/>
        <w:jc w:val="both"/>
      </w:pPr>
      <w:r w:rsidRPr="00200F23">
        <w:t>Для сбора ТБО применяется «планово-поквартирный метод»</w:t>
      </w:r>
      <w:r>
        <w:t>.</w:t>
      </w:r>
    </w:p>
    <w:p w:rsidR="00113CDC" w:rsidRDefault="00113CDC" w:rsidP="00113CDC">
      <w:pPr>
        <w:ind w:firstLine="540"/>
        <w:jc w:val="both"/>
      </w:pPr>
      <w:r w:rsidRPr="00AD0843">
        <w:t xml:space="preserve">Твердые бытовые отходы вывозятся </w:t>
      </w:r>
      <w:r>
        <w:t xml:space="preserve">на санкционированную свалку, затем вывозятся на свалку в </w:t>
      </w:r>
      <w:proofErr w:type="gramStart"/>
      <w:r>
        <w:t>г</w:t>
      </w:r>
      <w:proofErr w:type="gramEnd"/>
      <w:r>
        <w:t>. Красный Сулин.</w:t>
      </w: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t xml:space="preserve">На территории хутора </w:t>
      </w:r>
      <w:r w:rsidRPr="00AD0843">
        <w:t xml:space="preserve">предусматривается развитие обязательной планово - регулярной системы санитарной очистки территории (включая </w:t>
      </w:r>
      <w:proofErr w:type="gramStart"/>
      <w:r w:rsidRPr="00AD0843">
        <w:t>уличный</w:t>
      </w:r>
      <w:proofErr w:type="gramEnd"/>
      <w:r w:rsidRPr="00AD0843">
        <w:t xml:space="preserve"> смет с усовершенствованных покрытий).</w:t>
      </w:r>
    </w:p>
    <w:p w:rsidR="00113CDC" w:rsidRPr="00AD0843" w:rsidRDefault="00113CDC" w:rsidP="00113CDC">
      <w:pPr>
        <w:ind w:firstLine="540"/>
        <w:jc w:val="both"/>
      </w:pPr>
      <w:r w:rsidRPr="00AD0843">
        <w:t>Нормы накопления ТБО принимаются в соответствии со степенью благоустройства и дифференцированно по этапам строительства, согласно СНиП 2.07.01.-89</w:t>
      </w:r>
      <w:proofErr w:type="gramStart"/>
      <w:r w:rsidRPr="00AD0843">
        <w:t xml:space="preserve"> :</w:t>
      </w:r>
      <w:proofErr w:type="gramEnd"/>
    </w:p>
    <w:p w:rsidR="00113CDC" w:rsidRPr="00AD0843" w:rsidRDefault="00113CDC" w:rsidP="004F31EB">
      <w:pPr>
        <w:numPr>
          <w:ilvl w:val="0"/>
          <w:numId w:val="22"/>
        </w:numPr>
        <w:ind w:left="0" w:firstLine="540"/>
        <w:jc w:val="both"/>
      </w:pPr>
      <w:r>
        <w:t xml:space="preserve">на I очередь – </w:t>
      </w:r>
      <w:smartTag w:uri="urn:schemas-microsoft-com:office:smarttags" w:element="metricconverter">
        <w:smartTagPr>
          <w:attr w:name="ProductID" w:val="2,4 м3"/>
        </w:smartTagPr>
        <w:r>
          <w:t>2,4</w:t>
        </w:r>
        <w:r w:rsidRPr="00AD0843">
          <w:t xml:space="preserve"> м</w:t>
        </w:r>
        <w:r w:rsidRPr="00AD0843">
          <w:rPr>
            <w:vertAlign w:val="superscript"/>
          </w:rPr>
          <w:t>3</w:t>
        </w:r>
      </w:smartTag>
      <w:r w:rsidRPr="00AD0843">
        <w:t xml:space="preserve"> на 1 человека в год;</w:t>
      </w:r>
    </w:p>
    <w:p w:rsidR="00113CDC" w:rsidRPr="00AD0843" w:rsidRDefault="00113CDC" w:rsidP="004F31EB">
      <w:pPr>
        <w:numPr>
          <w:ilvl w:val="0"/>
          <w:numId w:val="22"/>
        </w:numPr>
        <w:ind w:left="0" w:firstLine="540"/>
        <w:jc w:val="both"/>
      </w:pPr>
      <w:r>
        <w:t xml:space="preserve">на расчетный срок </w:t>
      </w:r>
      <w:r w:rsidRPr="00AD0843">
        <w:t xml:space="preserve"> </w:t>
      </w:r>
      <w:smartTag w:uri="urn:schemas-microsoft-com:office:smarttags" w:element="metricconverter">
        <w:smartTagPr>
          <w:attr w:name="ProductID" w:val="-3,0 м3"/>
        </w:smartTagPr>
        <w:r w:rsidRPr="00AD0843">
          <w:t>-</w:t>
        </w:r>
        <w:r>
          <w:t>3,0</w:t>
        </w:r>
        <w:r w:rsidRPr="00AD0843">
          <w:t xml:space="preserve"> м</w:t>
        </w:r>
        <w:r w:rsidRPr="00AD0843">
          <w:rPr>
            <w:vertAlign w:val="superscript"/>
          </w:rPr>
          <w:t>3</w:t>
        </w:r>
      </w:smartTag>
      <w:r w:rsidRPr="00AD0843">
        <w:t xml:space="preserve"> на 1 человека в год.</w:t>
      </w:r>
    </w:p>
    <w:p w:rsidR="00113CDC" w:rsidRPr="00AD0843" w:rsidRDefault="00113CDC" w:rsidP="00113CDC">
      <w:pPr>
        <w:ind w:firstLine="540"/>
        <w:jc w:val="both"/>
      </w:pPr>
      <w:r w:rsidRPr="00AD0843">
        <w:t>Общее количество бытовых отходов подсчитано в соответствии со СНиП 2.</w:t>
      </w:r>
      <w:r>
        <w:t>07.01 89* и приведено в таблице 10.</w:t>
      </w:r>
    </w:p>
    <w:p w:rsidR="00113CDC" w:rsidRPr="00F70A3C" w:rsidRDefault="00113CDC" w:rsidP="00113CDC">
      <w:pPr>
        <w:jc w:val="center"/>
        <w:rPr>
          <w:b/>
        </w:rPr>
      </w:pPr>
      <w:r w:rsidRPr="00F70A3C">
        <w:rPr>
          <w:b/>
        </w:rPr>
        <w:t>Годовое накопление твердых бытовых отходов селитебной застройки</w:t>
      </w:r>
    </w:p>
    <w:p w:rsidR="00113CDC" w:rsidRDefault="00113CDC" w:rsidP="00113CDC">
      <w:pPr>
        <w:tabs>
          <w:tab w:val="left" w:pos="9355"/>
        </w:tabs>
        <w:ind w:right="-5"/>
        <w:jc w:val="right"/>
      </w:pPr>
      <w:r>
        <w:t>Таблица 10</w:t>
      </w:r>
    </w:p>
    <w:tbl>
      <w:tblPr>
        <w:tblW w:w="7483" w:type="dxa"/>
        <w:tblInd w:w="1265" w:type="dxa"/>
        <w:tblLayout w:type="fixed"/>
        <w:tblCellMar>
          <w:left w:w="0" w:type="dxa"/>
          <w:right w:w="0" w:type="dxa"/>
        </w:tblCellMar>
        <w:tblLook w:val="0000"/>
      </w:tblPr>
      <w:tblGrid>
        <w:gridCol w:w="4243"/>
        <w:gridCol w:w="1531"/>
        <w:gridCol w:w="1709"/>
      </w:tblGrid>
      <w:tr w:rsidR="00113CDC" w:rsidRPr="00F676B7" w:rsidTr="00113CDC">
        <w:trPr>
          <w:trHeight w:val="349"/>
        </w:trPr>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lastRenderedPageBreak/>
              <w:t>Виды отходов</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I очередь</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Расчетный срок</w:t>
            </w:r>
          </w:p>
        </w:tc>
      </w:tr>
      <w:tr w:rsidR="00113CDC" w:rsidRPr="00F676B7" w:rsidTr="00113CDC">
        <w:trPr>
          <w:trHeight w:val="412"/>
        </w:trPr>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Твердые отходы, м</w:t>
            </w:r>
            <w:r w:rsidRPr="00C92D00">
              <w:rPr>
                <w:vertAlign w:val="superscript"/>
              </w:rPr>
              <w:t>3</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156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210</w:t>
            </w:r>
          </w:p>
        </w:tc>
      </w:tr>
    </w:tbl>
    <w:p w:rsidR="00113CDC" w:rsidRDefault="00113CDC" w:rsidP="00113CDC">
      <w:pPr>
        <w:ind w:left="159" w:right="159" w:firstLine="601"/>
        <w:jc w:val="both"/>
      </w:pPr>
    </w:p>
    <w:p w:rsidR="00113CDC" w:rsidRPr="00AD0843" w:rsidRDefault="00113CDC" w:rsidP="00113CDC">
      <w:pPr>
        <w:ind w:right="159" w:firstLine="601"/>
        <w:jc w:val="both"/>
      </w:pPr>
      <w:r w:rsidRPr="00AD0843">
        <w:t>Обезвреживание ТБО предусматривается на нов</w:t>
      </w:r>
      <w:r>
        <w:t>ом полигоне, размещаемом на тер</w:t>
      </w:r>
      <w:r w:rsidRPr="00AD0843">
        <w:t xml:space="preserve">ритории Красносулинского района. </w:t>
      </w:r>
    </w:p>
    <w:p w:rsidR="00113CDC" w:rsidRPr="004B5453" w:rsidRDefault="00113CDC" w:rsidP="00113CDC">
      <w:pPr>
        <w:ind w:left="159" w:right="159" w:firstLine="601"/>
        <w:jc w:val="both"/>
        <w:rPr>
          <w:i/>
        </w:rPr>
      </w:pPr>
      <w:r w:rsidRPr="004B5453">
        <w:rPr>
          <w:i/>
        </w:rPr>
        <w:t>Кладбище</w:t>
      </w:r>
    </w:p>
    <w:p w:rsidR="00113CDC" w:rsidRDefault="00113CDC" w:rsidP="00113CDC">
      <w:pPr>
        <w:ind w:right="159" w:firstLine="601"/>
        <w:jc w:val="both"/>
      </w:pPr>
      <w:r>
        <w:t xml:space="preserve">В </w:t>
      </w:r>
      <w:proofErr w:type="gramStart"/>
      <w:r>
        <w:t>х</w:t>
      </w:r>
      <w:proofErr w:type="gramEnd"/>
      <w:r>
        <w:t>. Почтовый имеется кладбище, открытое для захоронения.</w:t>
      </w:r>
    </w:p>
    <w:p w:rsidR="00113CDC" w:rsidRDefault="00113CDC" w:rsidP="00113CDC">
      <w:pPr>
        <w:pStyle w:val="2"/>
        <w:spacing w:before="0" w:after="0"/>
        <w:rPr>
          <w:rFonts w:cs="Times New Roman"/>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Инженерная подготовка территории</w:t>
      </w:r>
    </w:p>
    <w:p w:rsidR="00113CDC" w:rsidRPr="00EE3561" w:rsidRDefault="00113CDC" w:rsidP="00113CDC"/>
    <w:p w:rsidR="00113CDC" w:rsidRDefault="00113CDC" w:rsidP="00113CDC">
      <w:pPr>
        <w:ind w:right="159" w:firstLine="601"/>
        <w:jc w:val="both"/>
      </w:pPr>
      <w:r>
        <w:t>На основании архитектурно-</w:t>
      </w:r>
      <w:proofErr w:type="gramStart"/>
      <w:r>
        <w:t>планировочного решения</w:t>
      </w:r>
      <w:proofErr w:type="gramEnd"/>
      <w:r>
        <w:t>, принимая во внимание градостроительную ценность территории застройки и технико-экономическую целесообразность, намечаются следующие мероприятия по инженерной подготовке территории:</w:t>
      </w:r>
    </w:p>
    <w:p w:rsidR="00113CDC" w:rsidRDefault="00113CDC" w:rsidP="00113CDC">
      <w:pPr>
        <w:ind w:left="540" w:right="159"/>
        <w:jc w:val="both"/>
      </w:pPr>
      <w:r>
        <w:t>1. Вертикальная планировка территории (обеспечивающая организацию отведения поверхностного стока) и организация системы дождевой канализации.</w:t>
      </w:r>
    </w:p>
    <w:p w:rsidR="00113CDC" w:rsidRDefault="00113CDC" w:rsidP="00113CDC">
      <w:pPr>
        <w:ind w:left="540" w:right="159"/>
        <w:jc w:val="both"/>
      </w:pPr>
      <w:r>
        <w:t>2. Благоустройство прудов.</w:t>
      </w:r>
    </w:p>
    <w:p w:rsidR="00113CDC" w:rsidRDefault="00113CDC" w:rsidP="00113CDC">
      <w:pPr>
        <w:tabs>
          <w:tab w:val="left" w:pos="567"/>
        </w:tabs>
        <w:ind w:right="159" w:firstLine="567"/>
        <w:jc w:val="both"/>
      </w:pPr>
    </w:p>
    <w:p w:rsidR="00113CDC" w:rsidRDefault="00113CDC" w:rsidP="00113CDC">
      <w:pPr>
        <w:jc w:val="center"/>
        <w:rPr>
          <w:b/>
        </w:rPr>
      </w:pPr>
    </w:p>
    <w:p w:rsidR="00113CDC" w:rsidRDefault="00113CDC" w:rsidP="00113CDC">
      <w:pPr>
        <w:jc w:val="center"/>
        <w:rPr>
          <w:b/>
        </w:rPr>
      </w:pPr>
      <w:proofErr w:type="gramStart"/>
      <w:r>
        <w:rPr>
          <w:b/>
        </w:rPr>
        <w:t>СТ. ГРИВЕННАЯ</w:t>
      </w:r>
      <w:proofErr w:type="gramEnd"/>
    </w:p>
    <w:p w:rsidR="00113CDC" w:rsidRPr="004C527A" w:rsidRDefault="00113CDC" w:rsidP="00113CDC">
      <w:pPr>
        <w:pStyle w:val="1"/>
        <w:spacing w:before="0" w:after="0"/>
        <w:rPr>
          <w:rFonts w:cs="Times New Roman"/>
          <w:sz w:val="26"/>
          <w:szCs w:val="26"/>
        </w:rPr>
      </w:pPr>
      <w:r w:rsidRPr="004C527A">
        <w:rPr>
          <w:rFonts w:cs="Times New Roman"/>
          <w:sz w:val="26"/>
          <w:szCs w:val="26"/>
        </w:rPr>
        <w:t>Водоснабжение</w:t>
      </w:r>
    </w:p>
    <w:p w:rsidR="00113CDC" w:rsidRDefault="00113CDC" w:rsidP="00113CDC">
      <w:pPr>
        <w:jc w:val="center"/>
        <w:rPr>
          <w:u w:val="single"/>
        </w:rPr>
      </w:pPr>
      <w:r w:rsidRPr="00AD0843">
        <w:rPr>
          <w:u w:val="single"/>
        </w:rPr>
        <w:t>Существующее положение</w:t>
      </w:r>
    </w:p>
    <w:p w:rsidR="00113CDC" w:rsidRDefault="00113CDC" w:rsidP="00113CDC">
      <w:pPr>
        <w:ind w:firstLine="540"/>
        <w:jc w:val="both"/>
      </w:pPr>
      <w:r w:rsidRPr="005670DE">
        <w:t xml:space="preserve">Источником хозяйственно-питьевого водоснабжения </w:t>
      </w:r>
      <w:r>
        <w:t>станции</w:t>
      </w:r>
      <w:r w:rsidRPr="005670DE">
        <w:t xml:space="preserve"> </w:t>
      </w:r>
      <w:r>
        <w:t>служат</w:t>
      </w:r>
      <w:r w:rsidRPr="005670DE">
        <w:t xml:space="preserve"> </w:t>
      </w:r>
      <w:r>
        <w:t>местные индивидуальные колодцы</w:t>
      </w:r>
      <w:r w:rsidRPr="005670DE">
        <w:t>.</w:t>
      </w:r>
      <w:r>
        <w:t xml:space="preserve"> </w:t>
      </w:r>
    </w:p>
    <w:p w:rsidR="00113CDC" w:rsidRDefault="00113CDC" w:rsidP="00113CDC">
      <w:pPr>
        <w:ind w:firstLine="540"/>
        <w:jc w:val="both"/>
      </w:pPr>
      <w:r>
        <w:t>Централизованные водозаборные сооружения отсутствуют.</w:t>
      </w:r>
    </w:p>
    <w:p w:rsidR="00113CDC" w:rsidRDefault="00113CDC" w:rsidP="00113CDC">
      <w:pPr>
        <w:ind w:firstLine="540"/>
        <w:jc w:val="both"/>
      </w:pPr>
      <w:r w:rsidRPr="00AD0843">
        <w:t>Вода расходуется на хозяйст</w:t>
      </w:r>
      <w:r>
        <w:t>венно-питьевые нужды населения.</w:t>
      </w:r>
    </w:p>
    <w:p w:rsidR="00113CDC" w:rsidRDefault="00113CDC" w:rsidP="00113CDC">
      <w:pPr>
        <w:ind w:firstLine="540"/>
        <w:jc w:val="both"/>
      </w:pPr>
      <w:r w:rsidRPr="00AD0843">
        <w:t>По данным ООО ПП</w:t>
      </w:r>
      <w:r w:rsidRPr="000E7274">
        <w:t xml:space="preserve"> </w:t>
      </w:r>
      <w:r>
        <w:t>«Каскад»</w:t>
      </w:r>
      <w:r w:rsidRPr="00AD0843">
        <w:t xml:space="preserve"> водопотребление жителей</w:t>
      </w:r>
      <w:r>
        <w:t xml:space="preserve"> станции</w:t>
      </w:r>
      <w:r w:rsidRPr="00AD0843">
        <w:t xml:space="preserve"> осуществляется в соответствии с табл. 1</w:t>
      </w:r>
      <w:r>
        <w:t>.</w:t>
      </w:r>
    </w:p>
    <w:p w:rsidR="00113CDC" w:rsidRPr="00124A7A" w:rsidRDefault="00113CDC" w:rsidP="00113CDC">
      <w:pPr>
        <w:jc w:val="center"/>
        <w:rPr>
          <w:b/>
        </w:rPr>
      </w:pPr>
      <w:r w:rsidRPr="00124A7A">
        <w:rPr>
          <w:b/>
        </w:rPr>
        <w:t>Водопотребление жителей</w:t>
      </w:r>
    </w:p>
    <w:p w:rsidR="00113CDC" w:rsidRPr="00AD0843" w:rsidRDefault="00113CDC" w:rsidP="00113CDC">
      <w:pPr>
        <w:ind w:firstLine="900"/>
        <w:jc w:val="right"/>
      </w:pPr>
      <w:r w:rsidRPr="00AD0843">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113CDC" w:rsidRPr="00F676B7" w:rsidTr="00113CDC">
        <w:tc>
          <w:tcPr>
            <w:tcW w:w="1914" w:type="dxa"/>
            <w:vMerge w:val="restart"/>
            <w:vAlign w:val="center"/>
          </w:tcPr>
          <w:p w:rsidR="00113CDC" w:rsidRPr="00F676B7" w:rsidRDefault="00113CDC" w:rsidP="00113CDC">
            <w:pPr>
              <w:jc w:val="center"/>
            </w:pPr>
            <w:r w:rsidRPr="00F676B7">
              <w:t>Всего, чел.</w:t>
            </w:r>
          </w:p>
        </w:tc>
        <w:tc>
          <w:tcPr>
            <w:tcW w:w="1914" w:type="dxa"/>
            <w:vMerge w:val="restart"/>
            <w:vAlign w:val="center"/>
          </w:tcPr>
          <w:p w:rsidR="00113CDC" w:rsidRPr="00F676B7" w:rsidRDefault="00113CDC" w:rsidP="00113CDC">
            <w:pPr>
              <w:jc w:val="center"/>
            </w:pPr>
            <w:r w:rsidRPr="00F676B7">
              <w:t>Из них обеспечено водопроводом</w:t>
            </w:r>
          </w:p>
        </w:tc>
        <w:tc>
          <w:tcPr>
            <w:tcW w:w="3828" w:type="dxa"/>
            <w:gridSpan w:val="2"/>
            <w:vAlign w:val="center"/>
          </w:tcPr>
          <w:p w:rsidR="00113CDC" w:rsidRPr="00F676B7" w:rsidRDefault="00113CDC" w:rsidP="00113CDC">
            <w:pPr>
              <w:jc w:val="center"/>
            </w:pPr>
            <w:r w:rsidRPr="00F676B7">
              <w:t>Из них имеющих</w:t>
            </w:r>
          </w:p>
        </w:tc>
        <w:tc>
          <w:tcPr>
            <w:tcW w:w="1915" w:type="dxa"/>
            <w:vMerge w:val="restart"/>
            <w:vAlign w:val="center"/>
          </w:tcPr>
          <w:p w:rsidR="00113CDC" w:rsidRPr="00F676B7" w:rsidRDefault="00113CDC" w:rsidP="00113CDC">
            <w:pPr>
              <w:jc w:val="center"/>
            </w:pPr>
            <w:r w:rsidRPr="00F676B7">
              <w:t>Обеспечено местными источниками</w:t>
            </w:r>
          </w:p>
        </w:tc>
      </w:tr>
      <w:tr w:rsidR="00113CDC" w:rsidRPr="00F676B7" w:rsidTr="00113CDC">
        <w:tc>
          <w:tcPr>
            <w:tcW w:w="1914" w:type="dxa"/>
            <w:vMerge/>
          </w:tcPr>
          <w:p w:rsidR="00113CDC" w:rsidRPr="00F676B7" w:rsidRDefault="00113CDC" w:rsidP="00113CDC">
            <w:pPr>
              <w:jc w:val="center"/>
            </w:pPr>
          </w:p>
        </w:tc>
        <w:tc>
          <w:tcPr>
            <w:tcW w:w="1914" w:type="dxa"/>
            <w:vMerge/>
          </w:tcPr>
          <w:p w:rsidR="00113CDC" w:rsidRPr="00F676B7" w:rsidRDefault="00113CDC" w:rsidP="00113CDC">
            <w:pPr>
              <w:jc w:val="center"/>
            </w:pPr>
          </w:p>
        </w:tc>
        <w:tc>
          <w:tcPr>
            <w:tcW w:w="1914" w:type="dxa"/>
            <w:vAlign w:val="center"/>
          </w:tcPr>
          <w:p w:rsidR="00113CDC" w:rsidRPr="00F676B7" w:rsidRDefault="00113CDC" w:rsidP="00113CDC">
            <w:pPr>
              <w:jc w:val="center"/>
            </w:pPr>
            <w:r w:rsidRPr="00F676B7">
              <w:t>Ввод в дом</w:t>
            </w:r>
          </w:p>
        </w:tc>
        <w:tc>
          <w:tcPr>
            <w:tcW w:w="1914" w:type="dxa"/>
            <w:vAlign w:val="center"/>
          </w:tcPr>
          <w:p w:rsidR="00113CDC" w:rsidRPr="00F676B7" w:rsidRDefault="00113CDC" w:rsidP="00113CDC">
            <w:pPr>
              <w:jc w:val="center"/>
            </w:pPr>
            <w:r w:rsidRPr="00F676B7">
              <w:t>Водозаборные колонки</w:t>
            </w:r>
          </w:p>
        </w:tc>
        <w:tc>
          <w:tcPr>
            <w:tcW w:w="1915" w:type="dxa"/>
            <w:vMerge/>
          </w:tcPr>
          <w:p w:rsidR="00113CDC" w:rsidRPr="00F676B7" w:rsidRDefault="00113CDC" w:rsidP="00113CDC">
            <w:pPr>
              <w:jc w:val="center"/>
            </w:pPr>
          </w:p>
        </w:tc>
      </w:tr>
      <w:tr w:rsidR="00113CDC" w:rsidRPr="00F676B7" w:rsidTr="00113CDC">
        <w:tc>
          <w:tcPr>
            <w:tcW w:w="1914" w:type="dxa"/>
          </w:tcPr>
          <w:p w:rsidR="00113CDC" w:rsidRPr="00F676B7" w:rsidRDefault="00113CDC" w:rsidP="00113CDC">
            <w:pPr>
              <w:jc w:val="center"/>
            </w:pPr>
            <w:r w:rsidRPr="00F676B7">
              <w:t>19</w:t>
            </w:r>
          </w:p>
        </w:tc>
        <w:tc>
          <w:tcPr>
            <w:tcW w:w="1914" w:type="dxa"/>
          </w:tcPr>
          <w:p w:rsidR="00113CDC" w:rsidRPr="00F676B7" w:rsidRDefault="00113CDC" w:rsidP="00113CDC">
            <w:pPr>
              <w:jc w:val="center"/>
            </w:pPr>
            <w:r w:rsidRPr="00F676B7">
              <w:t>0</w:t>
            </w:r>
          </w:p>
        </w:tc>
        <w:tc>
          <w:tcPr>
            <w:tcW w:w="1914" w:type="dxa"/>
          </w:tcPr>
          <w:p w:rsidR="00113CDC" w:rsidRPr="00F676B7" w:rsidRDefault="00113CDC" w:rsidP="00113CDC">
            <w:pPr>
              <w:jc w:val="center"/>
            </w:pPr>
            <w:r w:rsidRPr="00F676B7">
              <w:t>0</w:t>
            </w:r>
          </w:p>
        </w:tc>
        <w:tc>
          <w:tcPr>
            <w:tcW w:w="1914" w:type="dxa"/>
          </w:tcPr>
          <w:p w:rsidR="00113CDC" w:rsidRPr="00F676B7" w:rsidRDefault="00113CDC" w:rsidP="00113CDC">
            <w:pPr>
              <w:jc w:val="center"/>
            </w:pPr>
            <w:r w:rsidRPr="00F676B7">
              <w:t>0</w:t>
            </w:r>
          </w:p>
        </w:tc>
        <w:tc>
          <w:tcPr>
            <w:tcW w:w="1915" w:type="dxa"/>
          </w:tcPr>
          <w:p w:rsidR="00113CDC" w:rsidRPr="00F676B7" w:rsidRDefault="00113CDC" w:rsidP="00113CDC">
            <w:pPr>
              <w:jc w:val="center"/>
            </w:pPr>
            <w:r w:rsidRPr="00F676B7">
              <w:t>19</w:t>
            </w:r>
          </w:p>
        </w:tc>
      </w:tr>
    </w:tbl>
    <w:p w:rsidR="00113CDC" w:rsidRDefault="00113CDC" w:rsidP="00113CDC">
      <w:pPr>
        <w:ind w:firstLine="900"/>
        <w:jc w:val="both"/>
      </w:pPr>
    </w:p>
    <w:p w:rsidR="00113CDC" w:rsidRDefault="00113CDC" w:rsidP="00113CDC">
      <w:pPr>
        <w:ind w:firstLine="540"/>
        <w:jc w:val="both"/>
      </w:pPr>
      <w:r>
        <w:t>Регулирующие сооружения отсутствуют.</w:t>
      </w:r>
    </w:p>
    <w:p w:rsidR="00113CDC" w:rsidRPr="00AD0843" w:rsidRDefault="00113CDC" w:rsidP="00113CDC">
      <w:pPr>
        <w:ind w:firstLine="540"/>
        <w:jc w:val="both"/>
      </w:pPr>
      <w:r>
        <w:t>Водопроводные сети отсутствуют.</w:t>
      </w:r>
    </w:p>
    <w:p w:rsidR="00113CDC" w:rsidRPr="00AD0843" w:rsidRDefault="00113CDC" w:rsidP="00113CDC">
      <w:pPr>
        <w:ind w:firstLine="540"/>
        <w:jc w:val="both"/>
      </w:pPr>
      <w:r w:rsidRPr="00AD0843">
        <w:t xml:space="preserve">По данным филиала ФГУЗ «Центра гигиены и эпидемиологии в Ростовской области» в </w:t>
      </w:r>
      <w:proofErr w:type="gramStart"/>
      <w:r w:rsidRPr="00AD0843">
        <w:t>г</w:t>
      </w:r>
      <w:proofErr w:type="gramEnd"/>
      <w:r w:rsidRPr="00AD0843">
        <w:t>.г. Каменске-Шахтинском, Донецке, Гуково, Зверево, Красный Сулин, Красносулинском и Каменском районах</w:t>
      </w:r>
      <w:r>
        <w:t>»</w:t>
      </w:r>
      <w:r w:rsidRPr="00AD0843">
        <w:t xml:space="preserve"> качество питьевой воды </w:t>
      </w:r>
      <w:r>
        <w:t xml:space="preserve">не </w:t>
      </w:r>
      <w:r w:rsidRPr="00AD0843">
        <w:t xml:space="preserve">соответствует требованиям СанПиН </w:t>
      </w:r>
      <w:r>
        <w:t>2.1.4.1175-02 «Гигиенические требования к качеству воды нецентрализованного водоснабжения. Санитарная охрана источников».</w:t>
      </w:r>
    </w:p>
    <w:p w:rsidR="00113CDC" w:rsidRPr="00AD0843" w:rsidRDefault="00113CDC" w:rsidP="00113CDC">
      <w:pPr>
        <w:jc w:val="center"/>
        <w:rPr>
          <w:u w:val="single"/>
        </w:rPr>
      </w:pPr>
      <w:r w:rsidRPr="00AD0843">
        <w:rPr>
          <w:u w:val="single"/>
        </w:rPr>
        <w:t>Проектные решения</w:t>
      </w:r>
    </w:p>
    <w:p w:rsidR="00113CDC" w:rsidRDefault="00113CDC" w:rsidP="00113CDC">
      <w:pPr>
        <w:ind w:firstLine="540"/>
        <w:jc w:val="both"/>
      </w:pPr>
      <w:r w:rsidRPr="00AD0843">
        <w:t xml:space="preserve">В качестве источника водоснабжения на </w:t>
      </w:r>
      <w:r w:rsidRPr="00AD0843">
        <w:rPr>
          <w:lang w:val="en-US"/>
        </w:rPr>
        <w:t>I</w:t>
      </w:r>
      <w:r w:rsidRPr="00AD0843">
        <w:t xml:space="preserve"> очеред</w:t>
      </w:r>
      <w:r>
        <w:t>ь предусматривается водоснабжение из местных источников</w:t>
      </w:r>
      <w:r w:rsidRPr="009D6486">
        <w:t>.</w:t>
      </w:r>
      <w:r>
        <w:t xml:space="preserve"> </w:t>
      </w:r>
    </w:p>
    <w:p w:rsidR="00113CDC" w:rsidRDefault="00113CDC" w:rsidP="00113CDC">
      <w:pPr>
        <w:ind w:firstLine="540"/>
        <w:jc w:val="both"/>
      </w:pPr>
      <w:r>
        <w:t xml:space="preserve">Шахтные колодцы позволяют, при надлежащей организации их строительства, решить вопросы надежности сооружений, должны выполняться </w:t>
      </w:r>
      <w:proofErr w:type="gramStart"/>
      <w:r>
        <w:t>специальные конструктивные</w:t>
      </w:r>
      <w:proofErr w:type="gramEnd"/>
      <w:r>
        <w:t xml:space="preserve"> требования к устройству оголовка, ствола, водоприемной части колодца.</w:t>
      </w:r>
    </w:p>
    <w:p w:rsidR="00113CDC" w:rsidRPr="009D6486" w:rsidRDefault="00113CDC" w:rsidP="00113CDC">
      <w:pPr>
        <w:ind w:firstLine="540"/>
        <w:jc w:val="both"/>
      </w:pPr>
      <w:r>
        <w:t>Размещение колодцев должно отвечать требованиям СП 30-102-99 «Планировка и застройка территорий малоэтажного строительства».</w:t>
      </w:r>
    </w:p>
    <w:p w:rsidR="00113CDC" w:rsidRPr="00AD0843" w:rsidRDefault="00113CDC" w:rsidP="00113CDC">
      <w:pPr>
        <w:ind w:firstLine="540"/>
        <w:jc w:val="both"/>
      </w:pPr>
      <w:r w:rsidRPr="00AD0843">
        <w:t>Качество воды, подаваемой для хозяйственно-питьевых нужд населения, должно соответствовать требованиям СанПиН 2.1.4.</w:t>
      </w:r>
      <w:r>
        <w:t>1175</w:t>
      </w:r>
      <w:r w:rsidRPr="00AD0843">
        <w:t>-</w:t>
      </w:r>
      <w:r>
        <w:t>02</w:t>
      </w:r>
      <w:r w:rsidRPr="0045159A">
        <w:t xml:space="preserve"> «Гигиенические требования к качеству воды </w:t>
      </w:r>
      <w:r>
        <w:t>нецентрализованного водоснабжения. Санитарная охрана источников</w:t>
      </w:r>
      <w:r w:rsidRPr="0045159A">
        <w:t>».</w:t>
      </w:r>
    </w:p>
    <w:p w:rsidR="00113CDC" w:rsidRDefault="00113CDC" w:rsidP="00113CDC">
      <w:pPr>
        <w:ind w:firstLine="540"/>
        <w:jc w:val="both"/>
      </w:pPr>
      <w:r>
        <w:lastRenderedPageBreak/>
        <w:t>В соответствии со СНиП 2.04.02 -84* (п. 2.11, прим. 2) допускается не предусматривать противопожарное водоснабжение для населенных пунктов с числом жителей до 50 чел при застройке зданиями высотой до двух этажей.</w:t>
      </w:r>
    </w:p>
    <w:p w:rsidR="00113CDC" w:rsidRPr="008029C1" w:rsidRDefault="00113CDC" w:rsidP="00113CDC">
      <w:pPr>
        <w:jc w:val="center"/>
        <w:rPr>
          <w:u w:val="single"/>
        </w:rPr>
      </w:pPr>
      <w:r w:rsidRPr="008029C1">
        <w:rPr>
          <w:u w:val="single"/>
        </w:rPr>
        <w:t>Перспектива</w:t>
      </w:r>
    </w:p>
    <w:p w:rsidR="00113CDC" w:rsidRDefault="00113CDC" w:rsidP="00113CDC">
      <w:pPr>
        <w:ind w:firstLine="540"/>
        <w:jc w:val="both"/>
      </w:pPr>
      <w:r>
        <w:t xml:space="preserve">На перспективу, при реализации строительства стратегического Северного водовода, транспортирующего подземные воды из Верхнедонского района в южные районы Ростовской области, и проходящего по территории Красносулинского района, вполне обоснованно подключение к нему населенных пунктов Табунщиковского сельского поселения (в том числе и станции </w:t>
      </w:r>
      <w:proofErr w:type="gramStart"/>
      <w:r>
        <w:t>Гривенная</w:t>
      </w:r>
      <w:proofErr w:type="gramEnd"/>
      <w:r>
        <w:t>).</w:t>
      </w:r>
    </w:p>
    <w:p w:rsidR="00113CDC" w:rsidRDefault="00113CDC" w:rsidP="00113CDC">
      <w:pPr>
        <w:ind w:firstLine="540"/>
        <w:jc w:val="both"/>
      </w:pPr>
      <w:r>
        <w:t>Качество воды, подаваемой для хозяйственно-питьевых вод населения, должно соответствовать требованиям СанПиН 2.1.4.1074.01 «Питьевая вода. Гигиенические требования к качеству воды централизованных систем питьевого водоснабжения».</w:t>
      </w:r>
    </w:p>
    <w:p w:rsidR="00113CDC" w:rsidRDefault="00113CDC" w:rsidP="00113CDC">
      <w:pPr>
        <w:ind w:firstLine="540"/>
        <w:jc w:val="both"/>
      </w:pPr>
      <w:r>
        <w:t>Централизованная система водоснабжения будет охватывать всю застройку.</w:t>
      </w:r>
    </w:p>
    <w:p w:rsidR="00113CDC" w:rsidRDefault="00113CDC" w:rsidP="00113CDC">
      <w:pPr>
        <w:ind w:firstLine="540"/>
        <w:jc w:val="both"/>
      </w:pPr>
      <w:r w:rsidRPr="00AD0843">
        <w:t>Вод</w:t>
      </w:r>
      <w:r>
        <w:t>опотребление ст. Гривенная</w:t>
      </w:r>
      <w:r w:rsidRPr="00AD0843">
        <w:t xml:space="preserve"> на перву</w:t>
      </w:r>
      <w:r>
        <w:t>ю очередь и планируемый срок приводится в табл. 2.</w:t>
      </w:r>
    </w:p>
    <w:p w:rsidR="00113CDC" w:rsidRDefault="00113CDC" w:rsidP="00113CDC">
      <w:pPr>
        <w:jc w:val="center"/>
        <w:rPr>
          <w:b/>
        </w:rPr>
      </w:pPr>
      <w:r w:rsidRPr="00124A7A">
        <w:rPr>
          <w:b/>
        </w:rPr>
        <w:t>Расходы воды на хозяйственно-питьевые нужды населения</w:t>
      </w:r>
    </w:p>
    <w:p w:rsidR="00113CDC" w:rsidRPr="00AD0843" w:rsidRDefault="00113CDC" w:rsidP="00113CDC">
      <w:pPr>
        <w:ind w:firstLine="900"/>
        <w:jc w:val="right"/>
      </w:pPr>
      <w:r w:rsidRPr="00AD0843">
        <w:t>Таблица 2</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3272"/>
        <w:gridCol w:w="898"/>
        <w:gridCol w:w="1005"/>
        <w:gridCol w:w="916"/>
        <w:gridCol w:w="1134"/>
        <w:gridCol w:w="830"/>
        <w:gridCol w:w="855"/>
      </w:tblGrid>
      <w:tr w:rsidR="00113CDC" w:rsidRPr="00F676B7" w:rsidTr="00113CDC">
        <w:tc>
          <w:tcPr>
            <w:tcW w:w="436" w:type="dxa"/>
            <w:vMerge w:val="restart"/>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272" w:type="dxa"/>
            <w:vMerge w:val="restart"/>
            <w:vAlign w:val="center"/>
          </w:tcPr>
          <w:p w:rsidR="00113CDC" w:rsidRPr="00F676B7" w:rsidRDefault="00113CDC" w:rsidP="00113CDC">
            <w:pPr>
              <w:jc w:val="center"/>
            </w:pPr>
            <w:r w:rsidRPr="00F676B7">
              <w:t>Степень благоустройства жилой застройки</w:t>
            </w:r>
          </w:p>
        </w:tc>
        <w:tc>
          <w:tcPr>
            <w:tcW w:w="2819" w:type="dxa"/>
            <w:gridSpan w:val="3"/>
            <w:vAlign w:val="center"/>
          </w:tcPr>
          <w:p w:rsidR="00113CDC" w:rsidRPr="00F676B7" w:rsidRDefault="00113CDC" w:rsidP="00113CDC">
            <w:pPr>
              <w:jc w:val="center"/>
            </w:pPr>
            <w:r w:rsidRPr="00F676B7">
              <w:t>I очередь</w:t>
            </w:r>
          </w:p>
        </w:tc>
        <w:tc>
          <w:tcPr>
            <w:tcW w:w="2819" w:type="dxa"/>
            <w:gridSpan w:val="3"/>
            <w:vAlign w:val="center"/>
          </w:tcPr>
          <w:p w:rsidR="00113CDC" w:rsidRPr="00F676B7" w:rsidRDefault="00113CDC" w:rsidP="00113CDC">
            <w:pPr>
              <w:jc w:val="center"/>
            </w:pPr>
            <w:r w:rsidRPr="00F676B7">
              <w:t>Расчетный срок</w:t>
            </w:r>
          </w:p>
        </w:tc>
      </w:tr>
      <w:tr w:rsidR="00113CDC" w:rsidRPr="00F676B7" w:rsidTr="00113CDC">
        <w:tc>
          <w:tcPr>
            <w:tcW w:w="436" w:type="dxa"/>
            <w:vMerge/>
            <w:vAlign w:val="center"/>
          </w:tcPr>
          <w:p w:rsidR="00113CDC" w:rsidRPr="00F676B7" w:rsidRDefault="00113CDC" w:rsidP="00113CDC">
            <w:pPr>
              <w:jc w:val="center"/>
            </w:pPr>
          </w:p>
        </w:tc>
        <w:tc>
          <w:tcPr>
            <w:tcW w:w="3272" w:type="dxa"/>
            <w:vMerge/>
            <w:vAlign w:val="center"/>
          </w:tcPr>
          <w:p w:rsidR="00113CDC" w:rsidRPr="00F676B7" w:rsidRDefault="00113CDC" w:rsidP="00113CDC">
            <w:pPr>
              <w:jc w:val="center"/>
            </w:pPr>
          </w:p>
        </w:tc>
        <w:tc>
          <w:tcPr>
            <w:tcW w:w="898" w:type="dxa"/>
            <w:vAlign w:val="center"/>
          </w:tcPr>
          <w:p w:rsidR="00113CDC" w:rsidRPr="00F676B7" w:rsidRDefault="00113CDC" w:rsidP="00113CDC">
            <w:pPr>
              <w:jc w:val="center"/>
            </w:pPr>
            <w:r w:rsidRPr="00F676B7">
              <w:t>Норма водопотр. л/сут. на 1 чел.</w:t>
            </w:r>
          </w:p>
        </w:tc>
        <w:tc>
          <w:tcPr>
            <w:tcW w:w="1005" w:type="dxa"/>
            <w:vAlign w:val="center"/>
          </w:tcPr>
          <w:p w:rsidR="00113CDC" w:rsidRPr="00F676B7" w:rsidRDefault="00113CDC" w:rsidP="00113CDC">
            <w:pPr>
              <w:jc w:val="center"/>
            </w:pPr>
            <w:r w:rsidRPr="00F676B7">
              <w:t>Насел</w:t>
            </w:r>
            <w:proofErr w:type="gramStart"/>
            <w:r w:rsidRPr="00F676B7">
              <w:t xml:space="preserve">., </w:t>
            </w:r>
            <w:proofErr w:type="gramEnd"/>
            <w:r w:rsidRPr="00F676B7">
              <w:t>тыс. чел.</w:t>
            </w:r>
          </w:p>
        </w:tc>
        <w:tc>
          <w:tcPr>
            <w:tcW w:w="916" w:type="dxa"/>
            <w:vAlign w:val="center"/>
          </w:tcPr>
          <w:p w:rsidR="00113CDC" w:rsidRPr="00F676B7" w:rsidRDefault="00113CDC" w:rsidP="00113CDC">
            <w:pPr>
              <w:jc w:val="center"/>
            </w:pPr>
            <w:r w:rsidRPr="00F676B7">
              <w:t>Расход воды макс. м</w:t>
            </w:r>
            <w:r w:rsidRPr="00C92D00">
              <w:rPr>
                <w:vertAlign w:val="superscript"/>
              </w:rPr>
              <w:t>3</w:t>
            </w:r>
            <w:r w:rsidRPr="00F676B7">
              <w:t>/сут.</w:t>
            </w:r>
          </w:p>
        </w:tc>
        <w:tc>
          <w:tcPr>
            <w:tcW w:w="1134" w:type="dxa"/>
            <w:vAlign w:val="center"/>
          </w:tcPr>
          <w:p w:rsidR="00113CDC" w:rsidRPr="00F676B7" w:rsidRDefault="00113CDC" w:rsidP="00113CDC">
            <w:pPr>
              <w:jc w:val="center"/>
            </w:pPr>
            <w:r w:rsidRPr="00F676B7">
              <w:t>Норма водопотр. л/сут. на 1 чел.</w:t>
            </w:r>
          </w:p>
        </w:tc>
        <w:tc>
          <w:tcPr>
            <w:tcW w:w="830" w:type="dxa"/>
            <w:vAlign w:val="center"/>
          </w:tcPr>
          <w:p w:rsidR="00113CDC" w:rsidRPr="00F676B7" w:rsidRDefault="00113CDC" w:rsidP="00113CDC">
            <w:pPr>
              <w:jc w:val="center"/>
            </w:pPr>
            <w:r w:rsidRPr="00F676B7">
              <w:t>Насел</w:t>
            </w:r>
            <w:proofErr w:type="gramStart"/>
            <w:r w:rsidRPr="00F676B7">
              <w:t>.,</w:t>
            </w:r>
            <w:proofErr w:type="gramEnd"/>
          </w:p>
          <w:p w:rsidR="00113CDC" w:rsidRPr="00F676B7" w:rsidRDefault="00113CDC" w:rsidP="00113CDC">
            <w:pPr>
              <w:jc w:val="center"/>
            </w:pPr>
            <w:r w:rsidRPr="00F676B7">
              <w:t>тыс. чел.</w:t>
            </w:r>
          </w:p>
        </w:tc>
        <w:tc>
          <w:tcPr>
            <w:tcW w:w="855" w:type="dxa"/>
            <w:vAlign w:val="center"/>
          </w:tcPr>
          <w:p w:rsidR="00113CDC" w:rsidRPr="00F676B7" w:rsidRDefault="00113CDC" w:rsidP="00113CDC">
            <w:pPr>
              <w:jc w:val="center"/>
            </w:pPr>
            <w:r w:rsidRPr="00F676B7">
              <w:t>Расход воды макс. м</w:t>
            </w:r>
            <w:r w:rsidRPr="00C92D00">
              <w:rPr>
                <w:vertAlign w:val="superscript"/>
              </w:rPr>
              <w:t>3</w:t>
            </w:r>
            <w:r w:rsidRPr="00F676B7">
              <w:t>/сут.</w:t>
            </w:r>
          </w:p>
        </w:tc>
      </w:tr>
      <w:tr w:rsidR="00113CDC" w:rsidRPr="00F676B7" w:rsidTr="00113CDC">
        <w:tc>
          <w:tcPr>
            <w:tcW w:w="436" w:type="dxa"/>
          </w:tcPr>
          <w:p w:rsidR="00113CDC" w:rsidRPr="00F676B7" w:rsidRDefault="00113CDC" w:rsidP="00113CDC">
            <w:pPr>
              <w:jc w:val="center"/>
            </w:pPr>
            <w:r w:rsidRPr="00F676B7">
              <w:t>1</w:t>
            </w:r>
          </w:p>
        </w:tc>
        <w:tc>
          <w:tcPr>
            <w:tcW w:w="3272" w:type="dxa"/>
          </w:tcPr>
          <w:p w:rsidR="00113CDC" w:rsidRPr="00F676B7" w:rsidRDefault="00113CDC" w:rsidP="00113CDC">
            <w:pPr>
              <w:jc w:val="center"/>
            </w:pPr>
            <w:r w:rsidRPr="00F676B7">
              <w:t xml:space="preserve">Застройка </w:t>
            </w:r>
            <w:proofErr w:type="gramStart"/>
            <w:r w:rsidRPr="00F676B7">
              <w:t>зданиями</w:t>
            </w:r>
            <w:proofErr w:type="gramEnd"/>
            <w:r w:rsidRPr="00F676B7">
              <w:t xml:space="preserve"> оборудованными внутренним водопроводом и канализацией:</w:t>
            </w:r>
          </w:p>
        </w:tc>
        <w:tc>
          <w:tcPr>
            <w:tcW w:w="898" w:type="dxa"/>
          </w:tcPr>
          <w:p w:rsidR="00113CDC" w:rsidRPr="00F676B7" w:rsidRDefault="00113CDC" w:rsidP="00113CDC">
            <w:pPr>
              <w:jc w:val="center"/>
            </w:pPr>
          </w:p>
        </w:tc>
        <w:tc>
          <w:tcPr>
            <w:tcW w:w="1005" w:type="dxa"/>
          </w:tcPr>
          <w:p w:rsidR="00113CDC" w:rsidRPr="00F676B7" w:rsidRDefault="00113CDC" w:rsidP="00113CDC">
            <w:pPr>
              <w:jc w:val="center"/>
            </w:pPr>
          </w:p>
        </w:tc>
        <w:tc>
          <w:tcPr>
            <w:tcW w:w="916" w:type="dxa"/>
          </w:tcPr>
          <w:p w:rsidR="00113CDC" w:rsidRPr="00F676B7" w:rsidRDefault="00113CDC" w:rsidP="00113CDC">
            <w:pPr>
              <w:jc w:val="center"/>
            </w:pPr>
          </w:p>
        </w:tc>
        <w:tc>
          <w:tcPr>
            <w:tcW w:w="1134" w:type="dxa"/>
          </w:tcPr>
          <w:p w:rsidR="00113CDC" w:rsidRPr="00F676B7" w:rsidRDefault="00113CDC" w:rsidP="00113CDC">
            <w:pPr>
              <w:jc w:val="center"/>
            </w:pPr>
          </w:p>
        </w:tc>
        <w:tc>
          <w:tcPr>
            <w:tcW w:w="830" w:type="dxa"/>
          </w:tcPr>
          <w:p w:rsidR="00113CDC" w:rsidRPr="00F676B7" w:rsidRDefault="00113CDC" w:rsidP="00113CDC">
            <w:pPr>
              <w:jc w:val="center"/>
            </w:pPr>
          </w:p>
        </w:tc>
        <w:tc>
          <w:tcPr>
            <w:tcW w:w="855" w:type="dxa"/>
          </w:tcPr>
          <w:p w:rsidR="00113CDC" w:rsidRPr="00F676B7" w:rsidRDefault="00113CDC" w:rsidP="00113CDC">
            <w:pPr>
              <w:jc w:val="center"/>
            </w:pPr>
          </w:p>
        </w:tc>
      </w:tr>
      <w:tr w:rsidR="00113CDC" w:rsidRPr="00F676B7" w:rsidTr="00113CDC">
        <w:tc>
          <w:tcPr>
            <w:tcW w:w="436" w:type="dxa"/>
          </w:tcPr>
          <w:p w:rsidR="00113CDC" w:rsidRPr="00F676B7" w:rsidRDefault="00113CDC" w:rsidP="00113CDC">
            <w:pPr>
              <w:jc w:val="center"/>
            </w:pPr>
          </w:p>
        </w:tc>
        <w:tc>
          <w:tcPr>
            <w:tcW w:w="3272" w:type="dxa"/>
          </w:tcPr>
          <w:p w:rsidR="00113CDC" w:rsidRPr="00F676B7" w:rsidRDefault="00113CDC" w:rsidP="00113CDC">
            <w:pPr>
              <w:jc w:val="center"/>
            </w:pPr>
            <w:r w:rsidRPr="00F676B7">
              <w:t>а) без ванн</w:t>
            </w:r>
          </w:p>
        </w:tc>
        <w:tc>
          <w:tcPr>
            <w:tcW w:w="898" w:type="dxa"/>
            <w:vAlign w:val="center"/>
          </w:tcPr>
          <w:p w:rsidR="00113CDC" w:rsidRPr="00F676B7" w:rsidRDefault="00113CDC" w:rsidP="00113CDC">
            <w:pPr>
              <w:jc w:val="center"/>
            </w:pPr>
            <w:r w:rsidRPr="00F676B7">
              <w:t>-</w:t>
            </w:r>
          </w:p>
        </w:tc>
        <w:tc>
          <w:tcPr>
            <w:tcW w:w="1005" w:type="dxa"/>
            <w:vAlign w:val="center"/>
          </w:tcPr>
          <w:p w:rsidR="00113CDC" w:rsidRPr="00F676B7" w:rsidRDefault="00113CDC" w:rsidP="00113CDC">
            <w:pPr>
              <w:jc w:val="center"/>
            </w:pPr>
            <w:r w:rsidRPr="00F676B7">
              <w:t>0,02</w:t>
            </w:r>
          </w:p>
        </w:tc>
        <w:tc>
          <w:tcPr>
            <w:tcW w:w="916" w:type="dxa"/>
            <w:vAlign w:val="center"/>
          </w:tcPr>
          <w:p w:rsidR="00113CDC" w:rsidRPr="00F676B7" w:rsidRDefault="00113CDC" w:rsidP="00113CDC">
            <w:pPr>
              <w:jc w:val="center"/>
            </w:pPr>
            <w:r w:rsidRPr="00F676B7">
              <w:t>-</w:t>
            </w:r>
          </w:p>
        </w:tc>
        <w:tc>
          <w:tcPr>
            <w:tcW w:w="1134" w:type="dxa"/>
            <w:vAlign w:val="center"/>
          </w:tcPr>
          <w:p w:rsidR="00113CDC" w:rsidRPr="00F676B7" w:rsidRDefault="00113CDC" w:rsidP="00113CDC">
            <w:pPr>
              <w:jc w:val="center"/>
            </w:pPr>
            <w:r w:rsidRPr="00F676B7">
              <w:t>-</w:t>
            </w:r>
          </w:p>
        </w:tc>
        <w:tc>
          <w:tcPr>
            <w:tcW w:w="830" w:type="dxa"/>
            <w:vAlign w:val="center"/>
          </w:tcPr>
          <w:p w:rsidR="00113CDC" w:rsidRPr="00F676B7" w:rsidRDefault="00113CDC" w:rsidP="00113CDC">
            <w:pPr>
              <w:jc w:val="center"/>
            </w:pPr>
            <w:r w:rsidRPr="00F676B7">
              <w:t>-</w:t>
            </w:r>
          </w:p>
        </w:tc>
        <w:tc>
          <w:tcPr>
            <w:tcW w:w="855" w:type="dxa"/>
            <w:vAlign w:val="center"/>
          </w:tcPr>
          <w:p w:rsidR="00113CDC" w:rsidRPr="00F676B7" w:rsidRDefault="00113CDC" w:rsidP="00113CDC">
            <w:pPr>
              <w:jc w:val="center"/>
            </w:pPr>
            <w:r w:rsidRPr="00F676B7">
              <w:t>-</w:t>
            </w:r>
          </w:p>
        </w:tc>
      </w:tr>
      <w:tr w:rsidR="00113CDC" w:rsidRPr="00F676B7" w:rsidTr="00113CDC">
        <w:tc>
          <w:tcPr>
            <w:tcW w:w="436" w:type="dxa"/>
          </w:tcPr>
          <w:p w:rsidR="00113CDC" w:rsidRPr="00F676B7" w:rsidRDefault="00113CDC" w:rsidP="00113CDC">
            <w:pPr>
              <w:jc w:val="center"/>
            </w:pPr>
          </w:p>
        </w:tc>
        <w:tc>
          <w:tcPr>
            <w:tcW w:w="3272" w:type="dxa"/>
          </w:tcPr>
          <w:p w:rsidR="00113CDC" w:rsidRPr="00F676B7" w:rsidRDefault="00113CDC" w:rsidP="00113CDC">
            <w:pPr>
              <w:jc w:val="center"/>
            </w:pPr>
            <w:r w:rsidRPr="00F676B7">
              <w:t>б) с ванными и местными водонагревателями</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p>
        </w:tc>
        <w:tc>
          <w:tcPr>
            <w:tcW w:w="1134" w:type="dxa"/>
            <w:vAlign w:val="center"/>
          </w:tcPr>
          <w:p w:rsidR="00113CDC" w:rsidRPr="00F676B7" w:rsidRDefault="00113CDC" w:rsidP="00113CDC">
            <w:pPr>
              <w:jc w:val="center"/>
            </w:pPr>
            <w:r w:rsidRPr="00F676B7">
              <w:t>160</w:t>
            </w:r>
          </w:p>
        </w:tc>
        <w:tc>
          <w:tcPr>
            <w:tcW w:w="830" w:type="dxa"/>
            <w:vAlign w:val="center"/>
          </w:tcPr>
          <w:p w:rsidR="00113CDC" w:rsidRPr="00F676B7" w:rsidRDefault="00113CDC" w:rsidP="00113CDC">
            <w:pPr>
              <w:jc w:val="center"/>
            </w:pPr>
            <w:r w:rsidRPr="00F676B7">
              <w:t>0,02</w:t>
            </w:r>
          </w:p>
        </w:tc>
        <w:tc>
          <w:tcPr>
            <w:tcW w:w="855" w:type="dxa"/>
            <w:vAlign w:val="center"/>
          </w:tcPr>
          <w:p w:rsidR="00113CDC" w:rsidRPr="00F676B7" w:rsidRDefault="00113CDC" w:rsidP="00113CDC">
            <w:pPr>
              <w:jc w:val="center"/>
            </w:pPr>
            <w:r w:rsidRPr="00F676B7">
              <w:t>3,5</w:t>
            </w:r>
          </w:p>
        </w:tc>
      </w:tr>
      <w:tr w:rsidR="00113CDC" w:rsidRPr="00F676B7" w:rsidTr="00113CDC">
        <w:tc>
          <w:tcPr>
            <w:tcW w:w="436" w:type="dxa"/>
          </w:tcPr>
          <w:p w:rsidR="00113CDC" w:rsidRPr="00F676B7" w:rsidRDefault="00113CDC" w:rsidP="00113CDC">
            <w:pPr>
              <w:jc w:val="center"/>
            </w:pPr>
          </w:p>
        </w:tc>
        <w:tc>
          <w:tcPr>
            <w:tcW w:w="3272" w:type="dxa"/>
          </w:tcPr>
          <w:p w:rsidR="00113CDC" w:rsidRPr="00F676B7" w:rsidRDefault="00113CDC" w:rsidP="00113CDC">
            <w:pPr>
              <w:jc w:val="center"/>
            </w:pPr>
            <w:r w:rsidRPr="00F676B7">
              <w:t>в) застройка зданиями с водопользованием из водозаборных колонок</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r w:rsidRPr="00F676B7">
              <w:t>-</w:t>
            </w:r>
          </w:p>
        </w:tc>
        <w:tc>
          <w:tcPr>
            <w:tcW w:w="916" w:type="dxa"/>
            <w:vAlign w:val="center"/>
          </w:tcPr>
          <w:p w:rsidR="00113CDC" w:rsidRPr="00F676B7" w:rsidRDefault="00113CDC" w:rsidP="00113CDC">
            <w:pPr>
              <w:jc w:val="center"/>
            </w:pPr>
            <w:r w:rsidRPr="00F676B7">
              <w:t>-</w:t>
            </w:r>
          </w:p>
        </w:tc>
        <w:tc>
          <w:tcPr>
            <w:tcW w:w="1134" w:type="dxa"/>
            <w:vAlign w:val="center"/>
          </w:tcPr>
          <w:p w:rsidR="00113CDC" w:rsidRPr="00F676B7" w:rsidRDefault="00113CDC" w:rsidP="00113CDC">
            <w:pPr>
              <w:jc w:val="center"/>
            </w:pPr>
            <w:r w:rsidRPr="00F676B7">
              <w:t>-</w:t>
            </w:r>
          </w:p>
        </w:tc>
        <w:tc>
          <w:tcPr>
            <w:tcW w:w="830" w:type="dxa"/>
            <w:vAlign w:val="center"/>
          </w:tcPr>
          <w:p w:rsidR="00113CDC" w:rsidRPr="00F676B7" w:rsidRDefault="00113CDC" w:rsidP="00113CDC">
            <w:pPr>
              <w:jc w:val="center"/>
            </w:pPr>
            <w:r w:rsidRPr="00F676B7">
              <w:t>-</w:t>
            </w:r>
          </w:p>
        </w:tc>
        <w:tc>
          <w:tcPr>
            <w:tcW w:w="855" w:type="dxa"/>
            <w:vAlign w:val="center"/>
          </w:tcPr>
          <w:p w:rsidR="00113CDC" w:rsidRPr="00F676B7" w:rsidRDefault="00113CDC" w:rsidP="00113CDC">
            <w:pPr>
              <w:jc w:val="center"/>
            </w:pPr>
            <w:r w:rsidRPr="00F676B7">
              <w:t>-</w:t>
            </w:r>
          </w:p>
        </w:tc>
      </w:tr>
      <w:tr w:rsidR="00113CDC" w:rsidRPr="00F676B7" w:rsidTr="00113CDC">
        <w:tc>
          <w:tcPr>
            <w:tcW w:w="436" w:type="dxa"/>
          </w:tcPr>
          <w:p w:rsidR="00113CDC" w:rsidRPr="00F676B7" w:rsidRDefault="00113CDC" w:rsidP="00113CDC">
            <w:pPr>
              <w:jc w:val="center"/>
            </w:pPr>
          </w:p>
        </w:tc>
        <w:tc>
          <w:tcPr>
            <w:tcW w:w="3272" w:type="dxa"/>
          </w:tcPr>
          <w:p w:rsidR="00113CDC" w:rsidRPr="00F676B7" w:rsidRDefault="00113CDC" w:rsidP="00113CDC">
            <w:pPr>
              <w:jc w:val="center"/>
            </w:pPr>
            <w:r w:rsidRPr="00F676B7">
              <w:t>г) неучтенные расходы 10%</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r w:rsidRPr="00F676B7">
              <w:t>-</w:t>
            </w:r>
          </w:p>
        </w:tc>
        <w:tc>
          <w:tcPr>
            <w:tcW w:w="1134" w:type="dxa"/>
            <w:vAlign w:val="center"/>
          </w:tcPr>
          <w:p w:rsidR="00113CDC" w:rsidRPr="00F676B7" w:rsidRDefault="00113CDC" w:rsidP="00113CDC">
            <w:pPr>
              <w:jc w:val="center"/>
            </w:pPr>
          </w:p>
        </w:tc>
        <w:tc>
          <w:tcPr>
            <w:tcW w:w="830" w:type="dxa"/>
            <w:vAlign w:val="center"/>
          </w:tcPr>
          <w:p w:rsidR="00113CDC" w:rsidRPr="00F676B7" w:rsidRDefault="00113CDC" w:rsidP="00113CDC">
            <w:pPr>
              <w:jc w:val="center"/>
            </w:pPr>
          </w:p>
        </w:tc>
        <w:tc>
          <w:tcPr>
            <w:tcW w:w="855" w:type="dxa"/>
            <w:vAlign w:val="center"/>
          </w:tcPr>
          <w:p w:rsidR="00113CDC" w:rsidRPr="00F676B7" w:rsidRDefault="00113CDC" w:rsidP="00113CDC">
            <w:pPr>
              <w:jc w:val="center"/>
            </w:pPr>
            <w:r w:rsidRPr="00F676B7">
              <w:t>0,4</w:t>
            </w:r>
          </w:p>
        </w:tc>
      </w:tr>
      <w:tr w:rsidR="00113CDC" w:rsidRPr="00F676B7" w:rsidTr="00113CDC">
        <w:tc>
          <w:tcPr>
            <w:tcW w:w="436" w:type="dxa"/>
          </w:tcPr>
          <w:p w:rsidR="00113CDC" w:rsidRPr="00F676B7" w:rsidRDefault="00113CDC" w:rsidP="00113CDC">
            <w:pPr>
              <w:jc w:val="center"/>
            </w:pPr>
          </w:p>
        </w:tc>
        <w:tc>
          <w:tcPr>
            <w:tcW w:w="3272" w:type="dxa"/>
          </w:tcPr>
          <w:p w:rsidR="00113CDC" w:rsidRPr="00F676B7" w:rsidRDefault="00113CDC" w:rsidP="00113CDC">
            <w:pPr>
              <w:jc w:val="center"/>
            </w:pPr>
            <w:r w:rsidRPr="00F676B7">
              <w:t>Итого</w:t>
            </w:r>
          </w:p>
        </w:tc>
        <w:tc>
          <w:tcPr>
            <w:tcW w:w="898" w:type="dxa"/>
            <w:vAlign w:val="center"/>
          </w:tcPr>
          <w:p w:rsidR="00113CDC" w:rsidRPr="00F676B7" w:rsidRDefault="00113CDC" w:rsidP="00113CDC">
            <w:pPr>
              <w:jc w:val="center"/>
            </w:pPr>
          </w:p>
        </w:tc>
        <w:tc>
          <w:tcPr>
            <w:tcW w:w="1005" w:type="dxa"/>
            <w:vAlign w:val="center"/>
          </w:tcPr>
          <w:p w:rsidR="00113CDC" w:rsidRPr="00F676B7" w:rsidRDefault="00113CDC" w:rsidP="00113CDC">
            <w:pPr>
              <w:jc w:val="center"/>
            </w:pPr>
          </w:p>
        </w:tc>
        <w:tc>
          <w:tcPr>
            <w:tcW w:w="916" w:type="dxa"/>
            <w:vAlign w:val="center"/>
          </w:tcPr>
          <w:p w:rsidR="00113CDC" w:rsidRPr="00F676B7" w:rsidRDefault="00113CDC" w:rsidP="00113CDC">
            <w:pPr>
              <w:jc w:val="center"/>
            </w:pPr>
            <w:r w:rsidRPr="00F676B7">
              <w:t>-</w:t>
            </w:r>
          </w:p>
        </w:tc>
        <w:tc>
          <w:tcPr>
            <w:tcW w:w="1134" w:type="dxa"/>
            <w:vAlign w:val="center"/>
          </w:tcPr>
          <w:p w:rsidR="00113CDC" w:rsidRPr="00F676B7" w:rsidRDefault="00113CDC" w:rsidP="00113CDC">
            <w:pPr>
              <w:jc w:val="center"/>
            </w:pPr>
          </w:p>
        </w:tc>
        <w:tc>
          <w:tcPr>
            <w:tcW w:w="830" w:type="dxa"/>
            <w:vAlign w:val="center"/>
          </w:tcPr>
          <w:p w:rsidR="00113CDC" w:rsidRPr="00F676B7" w:rsidRDefault="00113CDC" w:rsidP="00113CDC">
            <w:pPr>
              <w:jc w:val="center"/>
            </w:pPr>
          </w:p>
        </w:tc>
        <w:tc>
          <w:tcPr>
            <w:tcW w:w="855" w:type="dxa"/>
            <w:vAlign w:val="center"/>
          </w:tcPr>
          <w:p w:rsidR="00113CDC" w:rsidRPr="00F676B7" w:rsidRDefault="00113CDC" w:rsidP="00113CDC">
            <w:pPr>
              <w:jc w:val="center"/>
            </w:pPr>
            <w:r w:rsidRPr="00F676B7">
              <w:t>3,9</w:t>
            </w:r>
          </w:p>
        </w:tc>
      </w:tr>
    </w:tbl>
    <w:p w:rsidR="00113CDC" w:rsidRPr="004C527A" w:rsidRDefault="00113CDC" w:rsidP="00113CDC">
      <w:pPr>
        <w:pStyle w:val="1"/>
        <w:spacing w:before="0" w:after="0"/>
        <w:rPr>
          <w:rFonts w:cs="Times New Roman"/>
          <w:sz w:val="26"/>
          <w:szCs w:val="26"/>
        </w:rPr>
      </w:pPr>
      <w:r w:rsidRPr="004C527A">
        <w:rPr>
          <w:rFonts w:cs="Times New Roman"/>
          <w:sz w:val="26"/>
          <w:szCs w:val="26"/>
        </w:rPr>
        <w:t>Канализация</w:t>
      </w:r>
    </w:p>
    <w:p w:rsidR="00113CDC" w:rsidRPr="00AD0843" w:rsidRDefault="00113CDC" w:rsidP="00113CDC"/>
    <w:p w:rsidR="00113CDC" w:rsidRDefault="00113CDC" w:rsidP="00113CDC">
      <w:pPr>
        <w:ind w:firstLine="540"/>
      </w:pPr>
      <w:r>
        <w:t xml:space="preserve">В зданиях сбор жидких отходов осуществляется </w:t>
      </w:r>
      <w:proofErr w:type="gramStart"/>
      <w:r>
        <w:t>в</w:t>
      </w:r>
      <w:proofErr w:type="gramEnd"/>
      <w:r>
        <w:t xml:space="preserve"> </w:t>
      </w:r>
      <w:proofErr w:type="gramStart"/>
      <w:r>
        <w:t>выгреба</w:t>
      </w:r>
      <w:proofErr w:type="gramEnd"/>
      <w:r>
        <w:t>, которые должные иметь водонепроницаемое основание и стенки.</w:t>
      </w:r>
    </w:p>
    <w:p w:rsidR="00113CDC" w:rsidRDefault="00113CDC" w:rsidP="00113CDC">
      <w:pPr>
        <w:ind w:firstLine="540"/>
      </w:pPr>
      <w:r>
        <w:t xml:space="preserve">Откачку жидких бытовых отходов осуществляют специальным транспортом. Объем отходов ориентировочно принимается равным </w:t>
      </w:r>
      <w:smartTag w:uri="urn:schemas-microsoft-com:office:smarttags" w:element="metricconverter">
        <w:smartTagPr>
          <w:attr w:name="ProductID" w:val="2000 л"/>
        </w:smartTagPr>
        <w:r>
          <w:t>2000 л</w:t>
        </w:r>
      </w:smartTag>
      <w:r>
        <w:t xml:space="preserve"> на 1 чел в год.</w:t>
      </w:r>
    </w:p>
    <w:p w:rsidR="00113CDC" w:rsidRPr="00424CE0" w:rsidRDefault="00113CDC" w:rsidP="00113CDC">
      <w:pPr>
        <w:ind w:firstLine="540"/>
      </w:pPr>
      <w:r>
        <w:t xml:space="preserve">Дворовые уборные должны быть удалены от колодцев питьевого водоснабжения на расстояние не менее </w:t>
      </w:r>
      <w:smartTag w:uri="urn:schemas-microsoft-com:office:smarttags" w:element="metricconverter">
        <w:smartTagPr>
          <w:attr w:name="ProductID" w:val="50 м"/>
        </w:smartTagPr>
        <w:r>
          <w:t>50 м</w:t>
        </w:r>
      </w:smartTag>
      <w:r>
        <w:t>.</w:t>
      </w:r>
    </w:p>
    <w:p w:rsidR="00113CDC" w:rsidRPr="006C5BE8" w:rsidRDefault="00113CDC" w:rsidP="00113CDC">
      <w:pPr>
        <w:jc w:val="center"/>
        <w:rPr>
          <w:u w:val="single"/>
        </w:rPr>
      </w:pPr>
      <w:r w:rsidRPr="006C5BE8">
        <w:rPr>
          <w:u w:val="single"/>
        </w:rPr>
        <w:t>Перспектива</w:t>
      </w:r>
    </w:p>
    <w:p w:rsidR="00113CDC" w:rsidRDefault="00113CDC" w:rsidP="00113CDC">
      <w:pPr>
        <w:ind w:firstLine="540"/>
        <w:jc w:val="both"/>
      </w:pPr>
      <w:r>
        <w:t xml:space="preserve">На перспективу предлагается предусмотреть устройство септика для всей застройки, с вывозом сточных на </w:t>
      </w:r>
      <w:proofErr w:type="spellStart"/>
      <w:proofErr w:type="gramStart"/>
      <w:r>
        <w:t>на</w:t>
      </w:r>
      <w:proofErr w:type="spellEnd"/>
      <w:proofErr w:type="gramEnd"/>
      <w:r>
        <w:t xml:space="preserve"> близрасположенные канализационные очистные сооружения (например, х. Гривенный).</w:t>
      </w:r>
    </w:p>
    <w:p w:rsidR="00113CDC" w:rsidRDefault="00113CDC" w:rsidP="00113CDC">
      <w:pPr>
        <w:ind w:firstLine="540"/>
        <w:jc w:val="both"/>
      </w:pPr>
      <w:r>
        <w:t xml:space="preserve">Нормы водоотведения от жилой застройки принимаются </w:t>
      </w:r>
      <w:proofErr w:type="gramStart"/>
      <w:r>
        <w:t>равными</w:t>
      </w:r>
      <w:proofErr w:type="gramEnd"/>
      <w:r>
        <w:t xml:space="preserve"> нормам водопотребления; соответственно объем водоотведения составит 3,9 м</w:t>
      </w:r>
      <w:r w:rsidRPr="00860F4A">
        <w:rPr>
          <w:vertAlign w:val="superscript"/>
        </w:rPr>
        <w:t>3</w:t>
      </w:r>
      <w:r>
        <w:t>/сут.</w:t>
      </w:r>
    </w:p>
    <w:p w:rsidR="00113CDC" w:rsidRDefault="00113CDC" w:rsidP="00113CDC">
      <w:pPr>
        <w:pStyle w:val="2"/>
        <w:spacing w:before="0" w:after="0"/>
        <w:rPr>
          <w:rFonts w:cs="Times New Roman"/>
          <w:i/>
          <w:sz w:val="24"/>
        </w:rPr>
      </w:pPr>
    </w:p>
    <w:p w:rsidR="00113CDC" w:rsidRPr="004C527A" w:rsidRDefault="00113CDC" w:rsidP="00113CDC">
      <w:pPr>
        <w:pStyle w:val="1"/>
        <w:spacing w:before="0" w:after="0"/>
        <w:rPr>
          <w:rFonts w:cs="Times New Roman"/>
          <w:sz w:val="26"/>
          <w:szCs w:val="26"/>
        </w:rPr>
      </w:pPr>
      <w:r w:rsidRPr="004C527A">
        <w:rPr>
          <w:rFonts w:cs="Times New Roman"/>
          <w:sz w:val="26"/>
          <w:szCs w:val="26"/>
        </w:rPr>
        <w:t>Теплоснабжение</w:t>
      </w:r>
    </w:p>
    <w:p w:rsidR="00113CDC" w:rsidRDefault="00113CDC" w:rsidP="00113CDC">
      <w:pPr>
        <w:ind w:firstLine="540"/>
        <w:jc w:val="both"/>
      </w:pPr>
      <w:r>
        <w:t>В настоящее время потребители обеспечиваются тепловой энергией децентрализовано от локальных источников - отопительных печей.</w:t>
      </w:r>
    </w:p>
    <w:p w:rsidR="00113CDC" w:rsidRPr="00AD0843" w:rsidRDefault="00113CDC" w:rsidP="00113CDC">
      <w:pPr>
        <w:ind w:firstLine="540"/>
        <w:jc w:val="both"/>
      </w:pPr>
      <w:r>
        <w:lastRenderedPageBreak/>
        <w:t xml:space="preserve">В зданиях станции проектными решениями </w:t>
      </w:r>
      <w:r w:rsidRPr="00AD0843">
        <w:t>предусматривается децентрализованное теплоснабжение.</w:t>
      </w:r>
    </w:p>
    <w:p w:rsidR="00113CDC" w:rsidRDefault="00113CDC" w:rsidP="00113CDC">
      <w:pPr>
        <w:ind w:firstLine="540"/>
        <w:jc w:val="both"/>
      </w:pPr>
      <w:r w:rsidRPr="00AD0843">
        <w:t>Основным видом топлива для источников теплосна</w:t>
      </w:r>
      <w:r>
        <w:t xml:space="preserve">бжения намечается природный газ. </w:t>
      </w:r>
    </w:p>
    <w:p w:rsidR="00113CDC" w:rsidRDefault="00113CDC" w:rsidP="00113CDC">
      <w:pPr>
        <w:ind w:firstLine="540"/>
        <w:jc w:val="both"/>
      </w:pPr>
      <w:r>
        <w:t xml:space="preserve">Тепловые потребности подсчитаны для жилых зданий по укрупненным показателям максимального теплового потока на отопление на </w:t>
      </w:r>
      <w:smartTag w:uri="urn:schemas-microsoft-com:office:smarttags" w:element="metricconverter">
        <w:smartTagPr>
          <w:attr w:name="ProductID" w:val="1 м2"/>
        </w:smartTagPr>
        <w:r>
          <w:t>1 м</w:t>
        </w:r>
        <w:proofErr w:type="gramStart"/>
        <w:r w:rsidRPr="004E072D">
          <w:rPr>
            <w:vertAlign w:val="superscript"/>
          </w:rPr>
          <w:t>2</w:t>
        </w:r>
      </w:smartTag>
      <w:proofErr w:type="gramEnd"/>
      <w:r>
        <w:t xml:space="preserve"> общей площади жилых зданий (с учетом повышенных требований к теплозащите ограждающих конструкций зданий), табл. 3.</w:t>
      </w:r>
    </w:p>
    <w:p w:rsidR="00113CDC" w:rsidRPr="00AD0843" w:rsidRDefault="00113CDC" w:rsidP="00113CDC">
      <w:pPr>
        <w:ind w:firstLine="540"/>
        <w:jc w:val="both"/>
      </w:pPr>
    </w:p>
    <w:p w:rsidR="00113CDC" w:rsidRPr="008523FB" w:rsidRDefault="00113CDC" w:rsidP="00113CDC">
      <w:pPr>
        <w:jc w:val="center"/>
        <w:rPr>
          <w:b/>
          <w:sz w:val="22"/>
          <w:szCs w:val="22"/>
        </w:rPr>
      </w:pPr>
      <w:r w:rsidRPr="008523FB">
        <w:rPr>
          <w:b/>
          <w:sz w:val="22"/>
          <w:szCs w:val="22"/>
        </w:rPr>
        <w:t>Расходы теп</w:t>
      </w:r>
      <w:r>
        <w:rPr>
          <w:b/>
          <w:sz w:val="22"/>
          <w:szCs w:val="22"/>
        </w:rPr>
        <w:t>ла</w:t>
      </w:r>
      <w:r w:rsidRPr="008523FB">
        <w:rPr>
          <w:b/>
          <w:sz w:val="22"/>
          <w:szCs w:val="22"/>
        </w:rPr>
        <w:t xml:space="preserve"> на отопление жилых зданий (при децентрализованном теплоснабжении)</w:t>
      </w:r>
    </w:p>
    <w:p w:rsidR="00113CDC" w:rsidRDefault="00113CDC" w:rsidP="00113CDC">
      <w:pPr>
        <w:ind w:firstLine="900"/>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17"/>
        <w:gridCol w:w="2393"/>
        <w:gridCol w:w="2393"/>
      </w:tblGrid>
      <w:tr w:rsidR="00113CDC" w:rsidRPr="004C527A" w:rsidTr="00113CDC">
        <w:trPr>
          <w:trHeight w:val="460"/>
        </w:trPr>
        <w:tc>
          <w:tcPr>
            <w:tcW w:w="3168" w:type="dxa"/>
            <w:vAlign w:val="center"/>
          </w:tcPr>
          <w:p w:rsidR="00113CDC" w:rsidRPr="00F676B7" w:rsidRDefault="00113CDC" w:rsidP="00113CDC">
            <w:pPr>
              <w:jc w:val="center"/>
            </w:pPr>
            <w:r w:rsidRPr="00F676B7">
              <w:t>Наименование</w:t>
            </w:r>
          </w:p>
        </w:tc>
        <w:tc>
          <w:tcPr>
            <w:tcW w:w="1617" w:type="dxa"/>
            <w:vAlign w:val="center"/>
          </w:tcPr>
          <w:p w:rsidR="00113CDC" w:rsidRPr="00F676B7" w:rsidRDefault="00113CDC" w:rsidP="00113CDC">
            <w:pPr>
              <w:jc w:val="center"/>
            </w:pPr>
            <w:r w:rsidRPr="00F676B7">
              <w:t>Ед. изм.</w:t>
            </w:r>
          </w:p>
        </w:tc>
        <w:tc>
          <w:tcPr>
            <w:tcW w:w="2393" w:type="dxa"/>
            <w:vAlign w:val="center"/>
          </w:tcPr>
          <w:p w:rsidR="00113CDC" w:rsidRPr="00F676B7" w:rsidRDefault="00113CDC" w:rsidP="00113CDC">
            <w:pPr>
              <w:jc w:val="center"/>
            </w:pPr>
            <w:r w:rsidRPr="00F676B7">
              <w:t>1 очередь</w:t>
            </w:r>
          </w:p>
        </w:tc>
        <w:tc>
          <w:tcPr>
            <w:tcW w:w="2393" w:type="dxa"/>
            <w:vAlign w:val="center"/>
          </w:tcPr>
          <w:p w:rsidR="00113CDC" w:rsidRPr="00F676B7" w:rsidRDefault="00113CDC" w:rsidP="00113CDC">
            <w:pPr>
              <w:jc w:val="center"/>
            </w:pPr>
            <w:r w:rsidRPr="00F676B7">
              <w:t>Перспектива</w:t>
            </w:r>
          </w:p>
        </w:tc>
      </w:tr>
      <w:tr w:rsidR="00113CDC" w:rsidRPr="004C527A" w:rsidTr="00113CDC">
        <w:tc>
          <w:tcPr>
            <w:tcW w:w="3168" w:type="dxa"/>
            <w:vAlign w:val="center"/>
          </w:tcPr>
          <w:p w:rsidR="00113CDC" w:rsidRPr="00F676B7" w:rsidRDefault="00113CDC" w:rsidP="00113CDC">
            <w:pPr>
              <w:jc w:val="center"/>
            </w:pPr>
            <w:r w:rsidRPr="00F676B7">
              <w:t>Расход тепла на отопление</w:t>
            </w:r>
          </w:p>
        </w:tc>
        <w:tc>
          <w:tcPr>
            <w:tcW w:w="1617" w:type="dxa"/>
            <w:vAlign w:val="center"/>
          </w:tcPr>
          <w:p w:rsidR="00113CDC" w:rsidRPr="00F676B7" w:rsidRDefault="00113CDC" w:rsidP="00113CDC">
            <w:pPr>
              <w:jc w:val="center"/>
            </w:pPr>
            <w:r w:rsidRPr="00F676B7">
              <w:t>МВт</w:t>
            </w:r>
          </w:p>
        </w:tc>
        <w:tc>
          <w:tcPr>
            <w:tcW w:w="2393" w:type="dxa"/>
            <w:vAlign w:val="center"/>
          </w:tcPr>
          <w:p w:rsidR="00113CDC" w:rsidRPr="00F676B7" w:rsidRDefault="00113CDC" w:rsidP="00113CDC">
            <w:pPr>
              <w:jc w:val="center"/>
            </w:pPr>
            <w:r w:rsidRPr="00F676B7">
              <w:t>0,08</w:t>
            </w:r>
          </w:p>
        </w:tc>
        <w:tc>
          <w:tcPr>
            <w:tcW w:w="2393" w:type="dxa"/>
            <w:vAlign w:val="center"/>
          </w:tcPr>
          <w:p w:rsidR="00113CDC" w:rsidRPr="00F676B7" w:rsidRDefault="00113CDC" w:rsidP="00113CDC">
            <w:pPr>
              <w:jc w:val="center"/>
            </w:pPr>
            <w:r w:rsidRPr="00F676B7">
              <w:t>0,11</w:t>
            </w:r>
          </w:p>
        </w:tc>
      </w:tr>
    </w:tbl>
    <w:p w:rsidR="00113CDC" w:rsidRDefault="00113CDC" w:rsidP="00113CDC">
      <w:pPr>
        <w:ind w:firstLine="540"/>
        <w:jc w:val="both"/>
      </w:pPr>
    </w:p>
    <w:p w:rsidR="00113CDC" w:rsidRDefault="00113CDC" w:rsidP="00113CDC">
      <w:pPr>
        <w:ind w:firstLine="540"/>
        <w:jc w:val="both"/>
      </w:pPr>
      <w:r>
        <w:t>Годовые расхода тепла и топлива на отопление приведены в табл. 4.</w:t>
      </w:r>
    </w:p>
    <w:p w:rsidR="00113CDC" w:rsidRPr="00537D7D" w:rsidRDefault="00113CDC" w:rsidP="00113CDC">
      <w:pPr>
        <w:jc w:val="center"/>
        <w:rPr>
          <w:b/>
        </w:rPr>
      </w:pPr>
      <w:r w:rsidRPr="00537D7D">
        <w:rPr>
          <w:b/>
        </w:rPr>
        <w:t>Годовые расходы тепла и топлива на отопление</w:t>
      </w:r>
    </w:p>
    <w:p w:rsidR="00113CDC" w:rsidRDefault="00113CDC" w:rsidP="00113CDC">
      <w:pPr>
        <w:ind w:firstLine="900"/>
        <w:jc w:val="right"/>
      </w:pPr>
    </w:p>
    <w:p w:rsidR="00113CDC" w:rsidRPr="00AD0843" w:rsidRDefault="00113CDC" w:rsidP="00113CDC">
      <w:pPr>
        <w:ind w:firstLine="900"/>
        <w:jc w:val="right"/>
      </w:pPr>
      <w: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620"/>
        <w:gridCol w:w="1592"/>
        <w:gridCol w:w="3191"/>
      </w:tblGrid>
      <w:tr w:rsidR="00113CDC" w:rsidRPr="00F676B7" w:rsidTr="00113CDC">
        <w:tc>
          <w:tcPr>
            <w:tcW w:w="648"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2520" w:type="dxa"/>
            <w:vAlign w:val="center"/>
          </w:tcPr>
          <w:p w:rsidR="00113CDC" w:rsidRPr="00F676B7" w:rsidRDefault="00113CDC" w:rsidP="00113CDC">
            <w:pPr>
              <w:jc w:val="center"/>
            </w:pPr>
            <w:r w:rsidRPr="00F676B7">
              <w:t>Показатели</w:t>
            </w:r>
          </w:p>
        </w:tc>
        <w:tc>
          <w:tcPr>
            <w:tcW w:w="1620" w:type="dxa"/>
            <w:vAlign w:val="center"/>
          </w:tcPr>
          <w:p w:rsidR="00113CDC" w:rsidRPr="00F676B7" w:rsidRDefault="00113CDC" w:rsidP="00113CDC">
            <w:pPr>
              <w:jc w:val="center"/>
            </w:pPr>
            <w:r w:rsidRPr="00F676B7">
              <w:t>Ед. изм.</w:t>
            </w:r>
          </w:p>
        </w:tc>
        <w:tc>
          <w:tcPr>
            <w:tcW w:w="1592" w:type="dxa"/>
            <w:vAlign w:val="center"/>
          </w:tcPr>
          <w:p w:rsidR="00113CDC" w:rsidRPr="00F676B7" w:rsidRDefault="00113CDC" w:rsidP="00113CDC">
            <w:pPr>
              <w:jc w:val="center"/>
            </w:pPr>
            <w:r w:rsidRPr="00F676B7">
              <w:t>I очередь</w:t>
            </w:r>
          </w:p>
        </w:tc>
        <w:tc>
          <w:tcPr>
            <w:tcW w:w="3191" w:type="dxa"/>
            <w:vAlign w:val="center"/>
          </w:tcPr>
          <w:p w:rsidR="00113CDC" w:rsidRPr="00F676B7" w:rsidRDefault="00113CDC" w:rsidP="00113CDC">
            <w:pPr>
              <w:jc w:val="center"/>
            </w:pPr>
            <w:r w:rsidRPr="00F676B7">
              <w:t>Расчетный срок</w:t>
            </w:r>
          </w:p>
        </w:tc>
      </w:tr>
      <w:tr w:rsidR="00113CDC" w:rsidRPr="00F676B7" w:rsidTr="00113CDC">
        <w:tc>
          <w:tcPr>
            <w:tcW w:w="648" w:type="dxa"/>
          </w:tcPr>
          <w:p w:rsidR="00113CDC" w:rsidRPr="00F676B7" w:rsidRDefault="00113CDC" w:rsidP="00113CDC">
            <w:pPr>
              <w:jc w:val="center"/>
            </w:pPr>
            <w:r w:rsidRPr="00F676B7">
              <w:t>1</w:t>
            </w:r>
          </w:p>
        </w:tc>
        <w:tc>
          <w:tcPr>
            <w:tcW w:w="2520" w:type="dxa"/>
          </w:tcPr>
          <w:p w:rsidR="00113CDC" w:rsidRPr="00F676B7" w:rsidRDefault="00113CDC" w:rsidP="00113CDC">
            <w:pPr>
              <w:jc w:val="center"/>
            </w:pPr>
            <w:r w:rsidRPr="00F676B7">
              <w:t>Годовой расход тепла</w:t>
            </w:r>
          </w:p>
        </w:tc>
        <w:tc>
          <w:tcPr>
            <w:tcW w:w="1620" w:type="dxa"/>
          </w:tcPr>
          <w:p w:rsidR="00113CDC" w:rsidRPr="00F676B7" w:rsidRDefault="00113CDC" w:rsidP="00113CDC">
            <w:pPr>
              <w:jc w:val="center"/>
            </w:pPr>
            <w:r w:rsidRPr="00F676B7">
              <w:t>тыс</w:t>
            </w:r>
            <w:proofErr w:type="gramStart"/>
            <w:r w:rsidRPr="00F676B7">
              <w:t>.М</w:t>
            </w:r>
            <w:proofErr w:type="gramEnd"/>
            <w:r w:rsidRPr="00F676B7">
              <w:t>Вт</w:t>
            </w:r>
          </w:p>
        </w:tc>
        <w:tc>
          <w:tcPr>
            <w:tcW w:w="1592" w:type="dxa"/>
          </w:tcPr>
          <w:p w:rsidR="00113CDC" w:rsidRPr="00F676B7" w:rsidRDefault="00113CDC" w:rsidP="00113CDC">
            <w:pPr>
              <w:jc w:val="center"/>
            </w:pPr>
            <w:r w:rsidRPr="00F676B7">
              <w:t>0,16</w:t>
            </w:r>
          </w:p>
        </w:tc>
        <w:tc>
          <w:tcPr>
            <w:tcW w:w="3191" w:type="dxa"/>
          </w:tcPr>
          <w:p w:rsidR="00113CDC" w:rsidRPr="00F676B7" w:rsidRDefault="00113CDC" w:rsidP="00113CDC">
            <w:pPr>
              <w:jc w:val="center"/>
            </w:pPr>
            <w:r w:rsidRPr="00F676B7">
              <w:t>0,23</w:t>
            </w:r>
          </w:p>
        </w:tc>
      </w:tr>
      <w:tr w:rsidR="00113CDC" w:rsidRPr="00F676B7" w:rsidTr="00113CDC">
        <w:tc>
          <w:tcPr>
            <w:tcW w:w="648" w:type="dxa"/>
          </w:tcPr>
          <w:p w:rsidR="00113CDC" w:rsidRPr="00F676B7" w:rsidRDefault="00113CDC" w:rsidP="00113CDC">
            <w:pPr>
              <w:jc w:val="center"/>
            </w:pPr>
            <w:r w:rsidRPr="00F676B7">
              <w:t>2</w:t>
            </w:r>
          </w:p>
        </w:tc>
        <w:tc>
          <w:tcPr>
            <w:tcW w:w="2520" w:type="dxa"/>
          </w:tcPr>
          <w:p w:rsidR="00113CDC" w:rsidRPr="00F676B7" w:rsidRDefault="00113CDC" w:rsidP="00113CDC">
            <w:pPr>
              <w:jc w:val="center"/>
            </w:pPr>
            <w:r w:rsidRPr="00F676B7">
              <w:t>Расход топлива</w:t>
            </w:r>
          </w:p>
        </w:tc>
        <w:tc>
          <w:tcPr>
            <w:tcW w:w="1620" w:type="dxa"/>
          </w:tcPr>
          <w:p w:rsidR="00113CDC" w:rsidRPr="00F676B7" w:rsidRDefault="00113CDC" w:rsidP="00113CDC">
            <w:pPr>
              <w:jc w:val="center"/>
            </w:pPr>
            <w:r w:rsidRPr="00F676B7">
              <w:t>тыс. м</w:t>
            </w:r>
            <w:r w:rsidRPr="00C92D00">
              <w:rPr>
                <w:vertAlign w:val="superscript"/>
              </w:rPr>
              <w:t>3</w:t>
            </w:r>
            <w:r w:rsidRPr="00F676B7">
              <w:t>/год</w:t>
            </w:r>
          </w:p>
        </w:tc>
        <w:tc>
          <w:tcPr>
            <w:tcW w:w="1592" w:type="dxa"/>
          </w:tcPr>
          <w:p w:rsidR="00113CDC" w:rsidRPr="00F676B7" w:rsidRDefault="00113CDC" w:rsidP="00113CDC">
            <w:pPr>
              <w:jc w:val="center"/>
            </w:pPr>
            <w:r w:rsidRPr="00F676B7">
              <w:t>19</w:t>
            </w:r>
          </w:p>
        </w:tc>
        <w:tc>
          <w:tcPr>
            <w:tcW w:w="3191" w:type="dxa"/>
          </w:tcPr>
          <w:p w:rsidR="00113CDC" w:rsidRPr="00F676B7" w:rsidRDefault="00113CDC" w:rsidP="00113CDC">
            <w:pPr>
              <w:jc w:val="center"/>
            </w:pPr>
            <w:r w:rsidRPr="00F676B7">
              <w:t>27</w:t>
            </w:r>
          </w:p>
        </w:tc>
      </w:tr>
    </w:tbl>
    <w:p w:rsidR="00113CDC" w:rsidRDefault="00113CDC" w:rsidP="00113CDC"/>
    <w:p w:rsidR="00113CDC" w:rsidRPr="00B433AF" w:rsidRDefault="00113CDC" w:rsidP="00113CDC"/>
    <w:p w:rsidR="00113CDC" w:rsidRPr="004C527A" w:rsidRDefault="00113CDC" w:rsidP="00113CDC">
      <w:pPr>
        <w:pStyle w:val="1"/>
        <w:spacing w:before="0" w:after="0"/>
        <w:rPr>
          <w:rFonts w:cs="Times New Roman"/>
          <w:sz w:val="26"/>
          <w:szCs w:val="26"/>
        </w:rPr>
      </w:pPr>
      <w:r w:rsidRPr="004C527A">
        <w:rPr>
          <w:rFonts w:cs="Times New Roman"/>
          <w:sz w:val="26"/>
          <w:szCs w:val="26"/>
        </w:rPr>
        <w:t>Газоснабжение</w:t>
      </w:r>
    </w:p>
    <w:p w:rsidR="00113CDC" w:rsidRPr="00AD0843" w:rsidRDefault="00113CDC" w:rsidP="00113CDC"/>
    <w:p w:rsidR="00113CDC" w:rsidRPr="00AD0843" w:rsidRDefault="00113CDC" w:rsidP="00113CDC">
      <w:pPr>
        <w:ind w:firstLine="540"/>
        <w:jc w:val="both"/>
      </w:pPr>
      <w:r w:rsidRPr="00AD0843">
        <w:t xml:space="preserve">В настоящее время газоснабжение </w:t>
      </w:r>
      <w:r>
        <w:t>природным газом на станции</w:t>
      </w:r>
      <w:r w:rsidRPr="00AD0843">
        <w:t xml:space="preserve"> отсутствует.</w:t>
      </w:r>
    </w:p>
    <w:p w:rsidR="00113CDC" w:rsidRPr="00AD0843" w:rsidRDefault="00113CDC" w:rsidP="00113CDC">
      <w:pPr>
        <w:ind w:firstLine="540"/>
        <w:jc w:val="both"/>
      </w:pPr>
      <w:r w:rsidRPr="00AD0843">
        <w:t xml:space="preserve">На период разработки настоящего проекта намечается 100% газоснабжение потребителей природным </w:t>
      </w:r>
      <w:r>
        <w:t xml:space="preserve">сетевым </w:t>
      </w:r>
      <w:r w:rsidRPr="00AD0843">
        <w:t>газом.</w:t>
      </w:r>
    </w:p>
    <w:p w:rsidR="00113CDC" w:rsidRPr="00AD0843" w:rsidRDefault="00113CDC" w:rsidP="00113CDC">
      <w:pPr>
        <w:ind w:firstLine="540"/>
        <w:jc w:val="both"/>
      </w:pPr>
      <w:r w:rsidRPr="00F66004">
        <w:t xml:space="preserve">Газоснабжение </w:t>
      </w:r>
      <w:r>
        <w:t>станции</w:t>
      </w:r>
      <w:r w:rsidRPr="00F66004">
        <w:t xml:space="preserve"> предусматривается от ГРС </w:t>
      </w:r>
      <w:r>
        <w:t xml:space="preserve">Садки. В станции </w:t>
      </w:r>
      <w:r w:rsidRPr="00F66004">
        <w:t>предусматривается установка ГРП, распределение газа происходит по газопроводам низкого давления.</w:t>
      </w:r>
    </w:p>
    <w:p w:rsidR="00113CDC" w:rsidRPr="00AD0843" w:rsidRDefault="00113CDC" w:rsidP="00113CDC">
      <w:pPr>
        <w:ind w:firstLine="540"/>
        <w:jc w:val="both"/>
      </w:pPr>
      <w:r w:rsidRPr="00AD0843">
        <w:t xml:space="preserve">Расход газа при наличии газовой плиты и водонагревателя для горячего водоснабжения принимается 300 </w:t>
      </w:r>
      <w:r>
        <w:t>н</w:t>
      </w:r>
      <w:r w:rsidRPr="00AD0843">
        <w:t>м</w:t>
      </w:r>
      <w:r w:rsidRPr="00AD0843">
        <w:rPr>
          <w:vertAlign w:val="superscript"/>
        </w:rPr>
        <w:t>3</w:t>
      </w:r>
      <w:r w:rsidRPr="00AD0843">
        <w:t>/год на человека.</w:t>
      </w:r>
    </w:p>
    <w:p w:rsidR="00113CDC" w:rsidRDefault="00113CDC" w:rsidP="00113CDC">
      <w:pPr>
        <w:ind w:firstLine="540"/>
        <w:jc w:val="both"/>
      </w:pPr>
      <w:r w:rsidRPr="00AD0843">
        <w:t>Распределение газа предусматривается по двухступенчатой схеме.</w:t>
      </w:r>
    </w:p>
    <w:p w:rsidR="00113CDC" w:rsidRPr="00AD0843" w:rsidRDefault="00113CDC" w:rsidP="00113CDC">
      <w:pPr>
        <w:ind w:firstLine="540"/>
        <w:jc w:val="both"/>
      </w:pPr>
    </w:p>
    <w:p w:rsidR="00113CDC" w:rsidRPr="00AD0843" w:rsidRDefault="00113CDC" w:rsidP="00113CDC">
      <w:pPr>
        <w:ind w:firstLine="540"/>
        <w:jc w:val="both"/>
      </w:pPr>
      <w:r w:rsidRPr="00AD0843">
        <w:t xml:space="preserve">Планируемые расходы </w:t>
      </w:r>
      <w:r>
        <w:t xml:space="preserve">природного </w:t>
      </w:r>
      <w:r w:rsidRPr="00AD0843">
        <w:t xml:space="preserve">газа приведены в табл. </w:t>
      </w:r>
      <w:r>
        <w:t>4</w:t>
      </w:r>
      <w:r w:rsidRPr="00AD0843">
        <w:t>.</w:t>
      </w:r>
    </w:p>
    <w:p w:rsidR="00113CDC" w:rsidRPr="00AD0843" w:rsidRDefault="00113CDC" w:rsidP="00113CDC">
      <w:pPr>
        <w:ind w:firstLine="900"/>
        <w:jc w:val="right"/>
      </w:pPr>
      <w:r w:rsidRPr="00AD0843">
        <w:t xml:space="preserve">Таблица </w:t>
      </w:r>
      <w:r>
        <w:t>4</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41"/>
        <w:gridCol w:w="1838"/>
        <w:gridCol w:w="1860"/>
        <w:gridCol w:w="1969"/>
      </w:tblGrid>
      <w:tr w:rsidR="00113CDC" w:rsidRPr="00F676B7" w:rsidTr="00113CDC">
        <w:tc>
          <w:tcPr>
            <w:tcW w:w="540" w:type="dxa"/>
            <w:vAlign w:val="center"/>
          </w:tcPr>
          <w:p w:rsidR="00113CDC" w:rsidRPr="00F676B7" w:rsidRDefault="00113CDC" w:rsidP="00113CDC">
            <w:pPr>
              <w:jc w:val="center"/>
            </w:pPr>
            <w:r w:rsidRPr="00F676B7">
              <w:t xml:space="preserve">№ </w:t>
            </w:r>
            <w:proofErr w:type="gramStart"/>
            <w:r w:rsidRPr="00F676B7">
              <w:t>п</w:t>
            </w:r>
            <w:proofErr w:type="gramEnd"/>
            <w:r w:rsidRPr="00F676B7">
              <w:t>/п</w:t>
            </w:r>
          </w:p>
        </w:tc>
        <w:tc>
          <w:tcPr>
            <w:tcW w:w="3441" w:type="dxa"/>
            <w:vAlign w:val="center"/>
          </w:tcPr>
          <w:p w:rsidR="00113CDC" w:rsidRPr="00F676B7" w:rsidRDefault="00113CDC" w:rsidP="00113CDC">
            <w:pPr>
              <w:jc w:val="center"/>
            </w:pPr>
            <w:r w:rsidRPr="00F676B7">
              <w:t>Наименование показателей</w:t>
            </w:r>
          </w:p>
        </w:tc>
        <w:tc>
          <w:tcPr>
            <w:tcW w:w="1838" w:type="dxa"/>
            <w:vAlign w:val="center"/>
          </w:tcPr>
          <w:p w:rsidR="00113CDC" w:rsidRPr="00F676B7" w:rsidRDefault="00113CDC" w:rsidP="00113CDC">
            <w:pPr>
              <w:jc w:val="center"/>
            </w:pPr>
            <w:r w:rsidRPr="00F676B7">
              <w:t>Ед. изм.</w:t>
            </w:r>
          </w:p>
        </w:tc>
        <w:tc>
          <w:tcPr>
            <w:tcW w:w="1860" w:type="dxa"/>
            <w:vAlign w:val="center"/>
          </w:tcPr>
          <w:p w:rsidR="00113CDC" w:rsidRPr="00F676B7" w:rsidRDefault="00113CDC" w:rsidP="00113CDC">
            <w:pPr>
              <w:jc w:val="center"/>
            </w:pPr>
            <w:r w:rsidRPr="00F676B7">
              <w:t>I очередь</w:t>
            </w:r>
          </w:p>
        </w:tc>
        <w:tc>
          <w:tcPr>
            <w:tcW w:w="1969" w:type="dxa"/>
            <w:vAlign w:val="center"/>
          </w:tcPr>
          <w:p w:rsidR="00113CDC" w:rsidRPr="00F676B7" w:rsidRDefault="00113CDC" w:rsidP="00113CDC">
            <w:pPr>
              <w:jc w:val="center"/>
            </w:pPr>
            <w:r w:rsidRPr="00F676B7">
              <w:t>Перспектива</w:t>
            </w:r>
          </w:p>
        </w:tc>
      </w:tr>
      <w:tr w:rsidR="00113CDC" w:rsidRPr="00F676B7" w:rsidTr="00113CDC">
        <w:tc>
          <w:tcPr>
            <w:tcW w:w="540" w:type="dxa"/>
            <w:vAlign w:val="center"/>
          </w:tcPr>
          <w:p w:rsidR="00113CDC" w:rsidRPr="00F676B7" w:rsidRDefault="00113CDC" w:rsidP="00113CDC">
            <w:pPr>
              <w:jc w:val="center"/>
            </w:pPr>
            <w:r w:rsidRPr="00F676B7">
              <w:t>1</w:t>
            </w:r>
          </w:p>
        </w:tc>
        <w:tc>
          <w:tcPr>
            <w:tcW w:w="3441" w:type="dxa"/>
            <w:vAlign w:val="center"/>
          </w:tcPr>
          <w:p w:rsidR="00113CDC" w:rsidRPr="00F676B7" w:rsidRDefault="00113CDC" w:rsidP="00113CDC">
            <w:pPr>
              <w:jc w:val="center"/>
            </w:pPr>
            <w:r w:rsidRPr="00F676B7">
              <w:t>Численность населения</w:t>
            </w:r>
          </w:p>
        </w:tc>
        <w:tc>
          <w:tcPr>
            <w:tcW w:w="1838" w:type="dxa"/>
            <w:vAlign w:val="center"/>
          </w:tcPr>
          <w:p w:rsidR="00113CDC" w:rsidRPr="00F676B7" w:rsidRDefault="00113CDC" w:rsidP="00113CDC">
            <w:pPr>
              <w:jc w:val="center"/>
            </w:pPr>
            <w:r w:rsidRPr="00F676B7">
              <w:t>чел.</w:t>
            </w:r>
          </w:p>
        </w:tc>
        <w:tc>
          <w:tcPr>
            <w:tcW w:w="1860" w:type="dxa"/>
            <w:vAlign w:val="center"/>
          </w:tcPr>
          <w:p w:rsidR="00113CDC" w:rsidRPr="00F676B7" w:rsidRDefault="00113CDC" w:rsidP="00113CDC">
            <w:pPr>
              <w:jc w:val="center"/>
            </w:pPr>
            <w:r w:rsidRPr="00F676B7">
              <w:t>20</w:t>
            </w:r>
          </w:p>
        </w:tc>
        <w:tc>
          <w:tcPr>
            <w:tcW w:w="1969" w:type="dxa"/>
            <w:vAlign w:val="center"/>
          </w:tcPr>
          <w:p w:rsidR="00113CDC" w:rsidRPr="00F676B7" w:rsidRDefault="00113CDC" w:rsidP="00113CDC">
            <w:pPr>
              <w:jc w:val="center"/>
            </w:pPr>
            <w:r w:rsidRPr="00F676B7">
              <w:t>20</w:t>
            </w:r>
          </w:p>
        </w:tc>
      </w:tr>
      <w:tr w:rsidR="00113CDC" w:rsidRPr="00F676B7" w:rsidTr="00113CDC">
        <w:tc>
          <w:tcPr>
            <w:tcW w:w="540" w:type="dxa"/>
            <w:vAlign w:val="center"/>
          </w:tcPr>
          <w:p w:rsidR="00113CDC" w:rsidRPr="00F676B7" w:rsidRDefault="00113CDC" w:rsidP="00113CDC">
            <w:pPr>
              <w:jc w:val="center"/>
            </w:pPr>
            <w:r w:rsidRPr="00F676B7">
              <w:t>2</w:t>
            </w:r>
          </w:p>
        </w:tc>
        <w:tc>
          <w:tcPr>
            <w:tcW w:w="3441" w:type="dxa"/>
            <w:vAlign w:val="center"/>
          </w:tcPr>
          <w:p w:rsidR="00113CDC" w:rsidRPr="00F676B7" w:rsidRDefault="00113CDC" w:rsidP="00113CDC">
            <w:pPr>
              <w:jc w:val="center"/>
            </w:pPr>
            <w:r w:rsidRPr="00F676B7">
              <w:t>Годовой расход газа</w:t>
            </w:r>
          </w:p>
        </w:tc>
        <w:tc>
          <w:tcPr>
            <w:tcW w:w="1838" w:type="dxa"/>
            <w:vAlign w:val="center"/>
          </w:tcPr>
          <w:p w:rsidR="00113CDC" w:rsidRPr="00F676B7" w:rsidRDefault="00113CDC" w:rsidP="00113CDC">
            <w:pPr>
              <w:jc w:val="center"/>
            </w:pPr>
            <w:r w:rsidRPr="00F676B7">
              <w:t>т</w:t>
            </w:r>
            <w:proofErr w:type="gramStart"/>
            <w:r w:rsidRPr="00F676B7">
              <w:t>.м</w:t>
            </w:r>
            <w:proofErr w:type="gramEnd"/>
            <w:r w:rsidRPr="00C92D00">
              <w:rPr>
                <w:vertAlign w:val="superscript"/>
              </w:rPr>
              <w:t>3</w:t>
            </w:r>
          </w:p>
        </w:tc>
        <w:tc>
          <w:tcPr>
            <w:tcW w:w="1860" w:type="dxa"/>
            <w:vAlign w:val="center"/>
          </w:tcPr>
          <w:p w:rsidR="00113CDC" w:rsidRPr="00F676B7" w:rsidRDefault="00113CDC" w:rsidP="00113CDC">
            <w:pPr>
              <w:jc w:val="center"/>
            </w:pPr>
          </w:p>
        </w:tc>
        <w:tc>
          <w:tcPr>
            <w:tcW w:w="1969" w:type="dxa"/>
            <w:vAlign w:val="center"/>
          </w:tcPr>
          <w:p w:rsidR="00113CDC" w:rsidRPr="00F676B7" w:rsidRDefault="00113CDC" w:rsidP="00113CDC">
            <w:pPr>
              <w:jc w:val="center"/>
            </w:pPr>
          </w:p>
        </w:tc>
      </w:tr>
      <w:tr w:rsidR="00113CDC" w:rsidRPr="00F676B7" w:rsidTr="00113CDC">
        <w:tc>
          <w:tcPr>
            <w:tcW w:w="540" w:type="dxa"/>
            <w:vAlign w:val="center"/>
          </w:tcPr>
          <w:p w:rsidR="00113CDC" w:rsidRPr="00F676B7" w:rsidRDefault="00113CDC" w:rsidP="00113CDC">
            <w:pPr>
              <w:jc w:val="center"/>
            </w:pPr>
            <w:r w:rsidRPr="00F676B7">
              <w:t>2.1</w:t>
            </w:r>
          </w:p>
        </w:tc>
        <w:tc>
          <w:tcPr>
            <w:tcW w:w="3441" w:type="dxa"/>
            <w:vAlign w:val="center"/>
          </w:tcPr>
          <w:p w:rsidR="00113CDC" w:rsidRPr="00F676B7" w:rsidRDefault="00113CDC" w:rsidP="00113CDC">
            <w:pPr>
              <w:jc w:val="center"/>
            </w:pPr>
            <w:r w:rsidRPr="00F676B7">
              <w:t>На хозяйственно-бытовые нужды</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6</w:t>
            </w:r>
          </w:p>
        </w:tc>
        <w:tc>
          <w:tcPr>
            <w:tcW w:w="1969" w:type="dxa"/>
            <w:vAlign w:val="center"/>
          </w:tcPr>
          <w:p w:rsidR="00113CDC" w:rsidRPr="00F676B7" w:rsidRDefault="00113CDC" w:rsidP="00113CDC">
            <w:pPr>
              <w:jc w:val="center"/>
            </w:pPr>
            <w:r w:rsidRPr="00F676B7">
              <w:t>6</w:t>
            </w:r>
          </w:p>
        </w:tc>
      </w:tr>
      <w:tr w:rsidR="00113CDC" w:rsidRPr="00F676B7" w:rsidTr="00113CDC">
        <w:tc>
          <w:tcPr>
            <w:tcW w:w="540" w:type="dxa"/>
            <w:vAlign w:val="center"/>
          </w:tcPr>
          <w:p w:rsidR="00113CDC" w:rsidRPr="00F676B7" w:rsidRDefault="00113CDC" w:rsidP="00113CDC">
            <w:pPr>
              <w:jc w:val="center"/>
            </w:pPr>
            <w:r w:rsidRPr="00F676B7">
              <w:t>2.2</w:t>
            </w:r>
          </w:p>
        </w:tc>
        <w:tc>
          <w:tcPr>
            <w:tcW w:w="3441" w:type="dxa"/>
            <w:vAlign w:val="center"/>
          </w:tcPr>
          <w:p w:rsidR="00113CDC" w:rsidRPr="00F676B7" w:rsidRDefault="00113CDC" w:rsidP="00113CDC">
            <w:pPr>
              <w:jc w:val="center"/>
            </w:pPr>
            <w:r w:rsidRPr="00F676B7">
              <w:t>Неучтенные расходы, 10%</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0,6</w:t>
            </w:r>
          </w:p>
        </w:tc>
        <w:tc>
          <w:tcPr>
            <w:tcW w:w="1969" w:type="dxa"/>
            <w:vAlign w:val="center"/>
          </w:tcPr>
          <w:p w:rsidR="00113CDC" w:rsidRPr="00F676B7" w:rsidRDefault="00113CDC" w:rsidP="00113CDC">
            <w:pPr>
              <w:jc w:val="center"/>
            </w:pPr>
            <w:r w:rsidRPr="00F676B7">
              <w:t>0,6</w:t>
            </w:r>
          </w:p>
        </w:tc>
      </w:tr>
      <w:tr w:rsidR="00113CDC" w:rsidRPr="00F676B7" w:rsidTr="00113CDC">
        <w:tc>
          <w:tcPr>
            <w:tcW w:w="540" w:type="dxa"/>
            <w:vAlign w:val="center"/>
          </w:tcPr>
          <w:p w:rsidR="00113CDC" w:rsidRPr="00F676B7" w:rsidRDefault="00113CDC" w:rsidP="00113CDC">
            <w:pPr>
              <w:jc w:val="center"/>
            </w:pPr>
            <w:r w:rsidRPr="00F676B7">
              <w:t>2.3</w:t>
            </w:r>
          </w:p>
        </w:tc>
        <w:tc>
          <w:tcPr>
            <w:tcW w:w="3441" w:type="dxa"/>
            <w:vAlign w:val="center"/>
          </w:tcPr>
          <w:p w:rsidR="00113CDC" w:rsidRPr="00F676B7" w:rsidRDefault="00113CDC" w:rsidP="00113CDC">
            <w:pPr>
              <w:jc w:val="center"/>
            </w:pPr>
            <w:r w:rsidRPr="00F676B7">
              <w:t>На отопление зданий индивидуальной застройки</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19</w:t>
            </w:r>
          </w:p>
        </w:tc>
        <w:tc>
          <w:tcPr>
            <w:tcW w:w="1969" w:type="dxa"/>
            <w:vAlign w:val="center"/>
          </w:tcPr>
          <w:p w:rsidR="00113CDC" w:rsidRPr="00F676B7" w:rsidRDefault="00113CDC" w:rsidP="00113CDC">
            <w:pPr>
              <w:jc w:val="center"/>
            </w:pPr>
            <w:r w:rsidRPr="00F676B7">
              <w:t>27</w:t>
            </w:r>
          </w:p>
        </w:tc>
      </w:tr>
      <w:tr w:rsidR="00113CDC" w:rsidRPr="00F676B7" w:rsidTr="00113CDC">
        <w:tc>
          <w:tcPr>
            <w:tcW w:w="540" w:type="dxa"/>
            <w:vAlign w:val="center"/>
          </w:tcPr>
          <w:p w:rsidR="00113CDC" w:rsidRPr="00F676B7" w:rsidRDefault="00113CDC" w:rsidP="00113CDC">
            <w:pPr>
              <w:jc w:val="center"/>
            </w:pPr>
            <w:r w:rsidRPr="00F676B7">
              <w:t>2.4</w:t>
            </w:r>
          </w:p>
        </w:tc>
        <w:tc>
          <w:tcPr>
            <w:tcW w:w="3441" w:type="dxa"/>
            <w:vAlign w:val="center"/>
          </w:tcPr>
          <w:p w:rsidR="00113CDC" w:rsidRPr="00F676B7" w:rsidRDefault="00113CDC" w:rsidP="00113CDC">
            <w:pPr>
              <w:jc w:val="center"/>
            </w:pPr>
            <w:r w:rsidRPr="00F676B7">
              <w:t>Расход на производственные нужды</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p>
        </w:tc>
        <w:tc>
          <w:tcPr>
            <w:tcW w:w="1969" w:type="dxa"/>
            <w:vAlign w:val="center"/>
          </w:tcPr>
          <w:p w:rsidR="00113CDC" w:rsidRPr="00F676B7" w:rsidRDefault="00113CDC" w:rsidP="00113CDC">
            <w:pPr>
              <w:jc w:val="center"/>
            </w:pPr>
          </w:p>
        </w:tc>
      </w:tr>
      <w:tr w:rsidR="00113CDC" w:rsidRPr="00F676B7" w:rsidTr="00113CDC">
        <w:tc>
          <w:tcPr>
            <w:tcW w:w="540" w:type="dxa"/>
            <w:vAlign w:val="center"/>
          </w:tcPr>
          <w:p w:rsidR="00113CDC" w:rsidRPr="00F676B7" w:rsidRDefault="00113CDC" w:rsidP="00113CDC">
            <w:pPr>
              <w:jc w:val="center"/>
            </w:pPr>
          </w:p>
        </w:tc>
        <w:tc>
          <w:tcPr>
            <w:tcW w:w="3441" w:type="dxa"/>
            <w:vAlign w:val="center"/>
          </w:tcPr>
          <w:p w:rsidR="00113CDC" w:rsidRPr="00F676B7" w:rsidRDefault="00113CDC" w:rsidP="00113CDC">
            <w:pPr>
              <w:jc w:val="center"/>
            </w:pPr>
            <w:r w:rsidRPr="00F676B7">
              <w:t>Итого</w:t>
            </w:r>
          </w:p>
        </w:tc>
        <w:tc>
          <w:tcPr>
            <w:tcW w:w="1838" w:type="dxa"/>
            <w:vAlign w:val="center"/>
          </w:tcPr>
          <w:p w:rsidR="00113CDC" w:rsidRPr="00F676B7" w:rsidRDefault="00113CDC" w:rsidP="00113CDC">
            <w:pPr>
              <w:jc w:val="center"/>
            </w:pPr>
            <w:r w:rsidRPr="00F676B7">
              <w:t>-//-</w:t>
            </w:r>
          </w:p>
        </w:tc>
        <w:tc>
          <w:tcPr>
            <w:tcW w:w="1860" w:type="dxa"/>
            <w:vAlign w:val="center"/>
          </w:tcPr>
          <w:p w:rsidR="00113CDC" w:rsidRPr="00F676B7" w:rsidRDefault="00113CDC" w:rsidP="00113CDC">
            <w:pPr>
              <w:jc w:val="center"/>
            </w:pPr>
            <w:r w:rsidRPr="00F676B7">
              <w:t>25,6</w:t>
            </w:r>
          </w:p>
        </w:tc>
        <w:tc>
          <w:tcPr>
            <w:tcW w:w="1969" w:type="dxa"/>
            <w:vAlign w:val="center"/>
          </w:tcPr>
          <w:p w:rsidR="00113CDC" w:rsidRPr="00F676B7" w:rsidRDefault="00113CDC" w:rsidP="00113CDC">
            <w:pPr>
              <w:jc w:val="center"/>
            </w:pPr>
            <w:r w:rsidRPr="00F676B7">
              <w:t>33,6</w:t>
            </w:r>
          </w:p>
        </w:tc>
      </w:tr>
    </w:tbl>
    <w:p w:rsidR="00113CDC" w:rsidRDefault="00113CDC" w:rsidP="00113CDC">
      <w:pPr>
        <w:ind w:firstLine="540"/>
        <w:jc w:val="center"/>
      </w:pPr>
    </w:p>
    <w:p w:rsidR="00113CDC" w:rsidRDefault="00113CDC" w:rsidP="00113CDC">
      <w:pPr>
        <w:ind w:firstLine="540"/>
        <w:jc w:val="both"/>
      </w:pPr>
      <w:r>
        <w:t>Расходы газа на отопление индивидуальной застройки приняты из условия, что отопление всей застройки полностью будет осуществляться от автономных источников, работающих на газе.</w:t>
      </w:r>
    </w:p>
    <w:p w:rsidR="00113CDC" w:rsidRDefault="00113CDC" w:rsidP="00113CDC">
      <w:pPr>
        <w:ind w:firstLine="540"/>
        <w:jc w:val="both"/>
      </w:pPr>
      <w:r>
        <w:t xml:space="preserve">Распределение газа в станции предусматривается по двухступенчатой схеме. </w:t>
      </w:r>
      <w:r w:rsidRPr="009C0604">
        <w:t xml:space="preserve">Связь между газопроводами осуществляется через ГРП. </w:t>
      </w:r>
    </w:p>
    <w:p w:rsidR="00113CDC" w:rsidRDefault="00113CDC" w:rsidP="00113CDC">
      <w:pPr>
        <w:ind w:firstLine="540"/>
        <w:jc w:val="both"/>
      </w:pPr>
      <w:r>
        <w:lastRenderedPageBreak/>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w:t>
      </w:r>
    </w:p>
    <w:p w:rsidR="00113CDC" w:rsidRDefault="00113CDC" w:rsidP="00113CDC">
      <w:pPr>
        <w:ind w:firstLine="540"/>
        <w:jc w:val="both"/>
      </w:pPr>
      <w:r>
        <w:t>- строительство межпоселкового газопровода;</w:t>
      </w:r>
    </w:p>
    <w:p w:rsidR="00113CDC" w:rsidRDefault="00113CDC" w:rsidP="00113CDC">
      <w:pPr>
        <w:ind w:firstLine="540"/>
        <w:jc w:val="both"/>
      </w:pPr>
      <w:r>
        <w:t>- строительство газопроводов низкого давления;</w:t>
      </w:r>
    </w:p>
    <w:p w:rsidR="00113CDC" w:rsidRDefault="00113CDC" w:rsidP="00113CDC">
      <w:pPr>
        <w:ind w:firstLine="540"/>
        <w:jc w:val="both"/>
      </w:pPr>
      <w:r>
        <w:t>- установка ГРП;</w:t>
      </w:r>
    </w:p>
    <w:p w:rsidR="00113CDC" w:rsidRDefault="00113CDC" w:rsidP="00113CDC">
      <w:pPr>
        <w:ind w:firstLine="540"/>
        <w:jc w:val="both"/>
      </w:pPr>
      <w:r>
        <w:t>- перевод потребителей индивидуального малоэтажного строительства на автономные источники тепла, работающие на газовом топливе.</w:t>
      </w:r>
    </w:p>
    <w:p w:rsidR="00113CDC" w:rsidRDefault="00113CDC" w:rsidP="00113CDC">
      <w:pPr>
        <w:ind w:firstLine="540"/>
        <w:jc w:val="both"/>
      </w:pPr>
    </w:p>
    <w:p w:rsidR="00113CDC" w:rsidRPr="00621102" w:rsidRDefault="00113CDC" w:rsidP="00113CDC">
      <w:pPr>
        <w:pStyle w:val="1"/>
        <w:spacing w:before="0" w:after="0"/>
        <w:rPr>
          <w:rFonts w:cs="Times New Roman"/>
          <w:sz w:val="26"/>
          <w:szCs w:val="26"/>
        </w:rPr>
      </w:pPr>
      <w:r w:rsidRPr="00621102">
        <w:rPr>
          <w:rFonts w:cs="Times New Roman"/>
          <w:sz w:val="26"/>
          <w:szCs w:val="26"/>
        </w:rPr>
        <w:t>Электроснабжение</w:t>
      </w:r>
    </w:p>
    <w:p w:rsidR="00113CDC" w:rsidRPr="00AD0843" w:rsidRDefault="00113CDC" w:rsidP="00113CDC">
      <w:pPr>
        <w:jc w:val="center"/>
        <w:rPr>
          <w:u w:val="single"/>
        </w:rPr>
      </w:pPr>
      <w:r w:rsidRPr="00AD0843">
        <w:rPr>
          <w:u w:val="single"/>
        </w:rPr>
        <w:t>Существующее положение</w:t>
      </w:r>
    </w:p>
    <w:p w:rsidR="00113CDC" w:rsidRPr="00AD0843" w:rsidRDefault="00113CDC" w:rsidP="00113CDC">
      <w:pPr>
        <w:ind w:firstLine="540"/>
        <w:jc w:val="both"/>
      </w:pPr>
      <w:r>
        <w:t>Электроснабжение станции</w:t>
      </w:r>
      <w:r w:rsidRPr="00AD0843">
        <w:t xml:space="preserve"> осуществляется от сетей Ростовской энергосистемы и генерирующих источников электроснабжения.</w:t>
      </w:r>
    </w:p>
    <w:p w:rsidR="00113CDC" w:rsidRPr="00AD0843" w:rsidRDefault="00113CDC" w:rsidP="00113CDC">
      <w:pPr>
        <w:ind w:firstLine="540"/>
        <w:jc w:val="both"/>
      </w:pPr>
      <w:r w:rsidRPr="00AD0843">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rsidR="00113CDC" w:rsidRPr="00AD0843" w:rsidRDefault="00113CDC" w:rsidP="00113CDC">
      <w:pPr>
        <w:ind w:firstLine="540"/>
        <w:jc w:val="both"/>
      </w:pPr>
      <w:r w:rsidRPr="00AD0843">
        <w:t xml:space="preserve">Центром питания сети напряжением 330, 220, 110 кВ Красносулинского района является Экспериментальная ТЭС (связанная высоковольтными </w:t>
      </w:r>
      <w:r>
        <w:t>ли</w:t>
      </w:r>
      <w:r w:rsidRPr="00AD0843">
        <w:t>ниями с Ростовской энергосистемой, в т.ч. с Новочеркасской ГРЭС, подстанцией Ш-30, подстанцией Б-10).</w:t>
      </w:r>
    </w:p>
    <w:p w:rsidR="00113CDC" w:rsidRPr="00AD0843" w:rsidRDefault="00113CDC" w:rsidP="00113CDC">
      <w:pPr>
        <w:ind w:firstLine="540"/>
        <w:jc w:val="both"/>
      </w:pPr>
      <w:r w:rsidRPr="00AD0843">
        <w:t>Распредели</w:t>
      </w:r>
      <w:r>
        <w:t>тельная сеть станции</w:t>
      </w:r>
      <w:r w:rsidRPr="00AD0843">
        <w:t xml:space="preserve"> работает на напряжении 6 кВ, 10 кВ. Сети выполнены в воздушном исполнении по радиальной схеме.</w:t>
      </w:r>
    </w:p>
    <w:p w:rsidR="00113CDC" w:rsidRDefault="00113CDC" w:rsidP="00113CDC">
      <w:pPr>
        <w:ind w:firstLine="540"/>
        <w:jc w:val="both"/>
      </w:pPr>
      <w:r>
        <w:t xml:space="preserve">На территории станции </w:t>
      </w:r>
      <w:r w:rsidRPr="00AD0843">
        <w:t>расположены трансформаторные пункты, от которых осуществляется снабжение потребителей застройки.</w:t>
      </w:r>
    </w:p>
    <w:p w:rsidR="00113CDC" w:rsidRPr="00AD0843" w:rsidRDefault="00113CDC" w:rsidP="00113CDC">
      <w:pPr>
        <w:ind w:firstLine="540"/>
        <w:jc w:val="both"/>
      </w:pPr>
    </w:p>
    <w:p w:rsidR="00113CDC" w:rsidRPr="00AD0843" w:rsidRDefault="00113CDC" w:rsidP="00113CDC">
      <w:pPr>
        <w:jc w:val="center"/>
        <w:rPr>
          <w:u w:val="single"/>
        </w:rPr>
      </w:pPr>
      <w:r w:rsidRPr="00AD0843">
        <w:rPr>
          <w:u w:val="single"/>
        </w:rPr>
        <w:t>Проектные решения</w:t>
      </w:r>
    </w:p>
    <w:p w:rsidR="00113CDC" w:rsidRDefault="00113CDC" w:rsidP="00113CDC">
      <w:pPr>
        <w:ind w:firstLine="540"/>
        <w:jc w:val="both"/>
      </w:pPr>
      <w:r w:rsidRPr="00AD0843">
        <w:t>Ист</w:t>
      </w:r>
      <w:r>
        <w:t>очником электроснабжения станции</w:t>
      </w:r>
      <w:r w:rsidRPr="00AD0843">
        <w:t xml:space="preserve"> остаются существующие понизительные подстанции.</w:t>
      </w:r>
    </w:p>
    <w:p w:rsidR="00113CDC" w:rsidRDefault="00113CDC" w:rsidP="00113CDC">
      <w:pPr>
        <w:ind w:firstLine="540"/>
        <w:jc w:val="both"/>
      </w:pPr>
      <w:r w:rsidRPr="00EE366D">
        <w:t xml:space="preserve">Расчеты </w:t>
      </w:r>
      <w:r>
        <w:t xml:space="preserve">годового расхода электроэнергии </w:t>
      </w:r>
      <w:r w:rsidRPr="00EE366D">
        <w:t>приведены в табл. 9</w:t>
      </w:r>
      <w:r>
        <w:t>.</w:t>
      </w:r>
    </w:p>
    <w:p w:rsidR="00113CDC" w:rsidRDefault="00113CDC" w:rsidP="00113CDC">
      <w:pPr>
        <w:ind w:firstLine="540"/>
        <w:jc w:val="both"/>
      </w:pPr>
    </w:p>
    <w:p w:rsidR="00113CDC" w:rsidRDefault="00113CDC" w:rsidP="00113CDC">
      <w:pPr>
        <w:ind w:firstLine="540"/>
        <w:jc w:val="both"/>
      </w:pPr>
    </w:p>
    <w:p w:rsidR="00113CDC" w:rsidRDefault="00113CDC" w:rsidP="00113CDC">
      <w:pPr>
        <w:ind w:firstLine="540"/>
        <w:jc w:val="both"/>
      </w:pPr>
    </w:p>
    <w:p w:rsidR="00113CDC" w:rsidRDefault="00113CDC" w:rsidP="00113CDC">
      <w:pPr>
        <w:ind w:firstLine="540"/>
        <w:jc w:val="both"/>
      </w:pPr>
    </w:p>
    <w:p w:rsidR="00113CDC" w:rsidRDefault="00113CDC" w:rsidP="00113CDC">
      <w:pPr>
        <w:ind w:firstLine="540"/>
        <w:jc w:val="both"/>
      </w:pPr>
    </w:p>
    <w:p w:rsidR="00113CDC" w:rsidRPr="00AD0843" w:rsidRDefault="00113CDC" w:rsidP="00113CDC">
      <w:pPr>
        <w:ind w:firstLine="540"/>
        <w:jc w:val="both"/>
      </w:pPr>
    </w:p>
    <w:p w:rsidR="00113CDC" w:rsidRDefault="00113CDC" w:rsidP="00113CDC">
      <w:pPr>
        <w:ind w:firstLine="900"/>
        <w:jc w:val="center"/>
      </w:pPr>
      <w:r>
        <w:rPr>
          <w:b/>
        </w:rPr>
        <w:t>Годовой расход электроэнергии</w:t>
      </w:r>
    </w:p>
    <w:p w:rsidR="00113CDC" w:rsidRPr="00AD0843" w:rsidRDefault="00113CDC" w:rsidP="00113CDC">
      <w:pPr>
        <w:ind w:firstLine="900"/>
        <w:jc w:val="right"/>
      </w:pPr>
      <w:r w:rsidRPr="00AD0843">
        <w:t xml:space="preserve">Таблица </w:t>
      </w:r>
      <w: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1531"/>
        <w:gridCol w:w="1503"/>
        <w:gridCol w:w="1186"/>
        <w:gridCol w:w="1531"/>
        <w:gridCol w:w="1193"/>
        <w:gridCol w:w="1186"/>
      </w:tblGrid>
      <w:tr w:rsidR="00113CDC" w:rsidRPr="00F676B7" w:rsidTr="00113CDC">
        <w:tc>
          <w:tcPr>
            <w:tcW w:w="2049" w:type="dxa"/>
            <w:vMerge w:val="restart"/>
            <w:vAlign w:val="center"/>
          </w:tcPr>
          <w:p w:rsidR="00113CDC" w:rsidRPr="00F676B7" w:rsidRDefault="00113CDC" w:rsidP="00113CDC">
            <w:pPr>
              <w:jc w:val="center"/>
            </w:pPr>
            <w:r w:rsidRPr="00F676B7">
              <w:t xml:space="preserve">Потребители </w:t>
            </w:r>
          </w:p>
        </w:tc>
        <w:tc>
          <w:tcPr>
            <w:tcW w:w="3933" w:type="dxa"/>
            <w:gridSpan w:val="3"/>
            <w:vAlign w:val="center"/>
          </w:tcPr>
          <w:p w:rsidR="00113CDC" w:rsidRPr="00F676B7" w:rsidRDefault="00113CDC" w:rsidP="00113CDC">
            <w:pPr>
              <w:jc w:val="center"/>
            </w:pPr>
            <w:r w:rsidRPr="00F676B7">
              <w:t>I очередь</w:t>
            </w:r>
          </w:p>
        </w:tc>
        <w:tc>
          <w:tcPr>
            <w:tcW w:w="3589" w:type="dxa"/>
            <w:gridSpan w:val="3"/>
            <w:vAlign w:val="center"/>
          </w:tcPr>
          <w:p w:rsidR="00113CDC" w:rsidRPr="00F676B7" w:rsidRDefault="00113CDC" w:rsidP="00113CDC">
            <w:pPr>
              <w:jc w:val="center"/>
            </w:pPr>
            <w:r w:rsidRPr="00F676B7">
              <w:t>Расчетный срок</w:t>
            </w:r>
          </w:p>
        </w:tc>
      </w:tr>
      <w:tr w:rsidR="00113CDC" w:rsidRPr="00F676B7" w:rsidTr="00113CDC">
        <w:tc>
          <w:tcPr>
            <w:tcW w:w="2049" w:type="dxa"/>
            <w:vMerge/>
            <w:vAlign w:val="center"/>
          </w:tcPr>
          <w:p w:rsidR="00113CDC" w:rsidRPr="00F676B7" w:rsidRDefault="00113CDC" w:rsidP="00113CDC">
            <w:pPr>
              <w:jc w:val="center"/>
            </w:pPr>
          </w:p>
        </w:tc>
        <w:tc>
          <w:tcPr>
            <w:tcW w:w="1312" w:type="dxa"/>
            <w:vAlign w:val="center"/>
          </w:tcPr>
          <w:p w:rsidR="00113CDC" w:rsidRPr="00F676B7" w:rsidRDefault="00113CDC" w:rsidP="00113CDC">
            <w:pPr>
              <w:jc w:val="center"/>
            </w:pPr>
            <w:r w:rsidRPr="00F676B7">
              <w:t>Численность населения, чел.</w:t>
            </w:r>
          </w:p>
        </w:tc>
        <w:tc>
          <w:tcPr>
            <w:tcW w:w="1551" w:type="dxa"/>
            <w:vAlign w:val="center"/>
          </w:tcPr>
          <w:p w:rsidR="00113CDC" w:rsidRPr="00F676B7" w:rsidRDefault="00113CDC" w:rsidP="00113CDC">
            <w:pPr>
              <w:jc w:val="center"/>
            </w:pPr>
            <w:r w:rsidRPr="00F676B7">
              <w:t>Уд. норма, кВт</w:t>
            </w:r>
            <w:proofErr w:type="gramStart"/>
            <w:r w:rsidRPr="00F676B7">
              <w:t>.ч</w:t>
            </w:r>
            <w:proofErr w:type="gramEnd"/>
            <w:r w:rsidRPr="00F676B7">
              <w:t>ел/г</w:t>
            </w:r>
          </w:p>
        </w:tc>
        <w:tc>
          <w:tcPr>
            <w:tcW w:w="1070" w:type="dxa"/>
            <w:vAlign w:val="center"/>
          </w:tcPr>
          <w:p w:rsidR="00113CDC" w:rsidRPr="00F676B7" w:rsidRDefault="00113CDC" w:rsidP="00113CDC">
            <w:pPr>
              <w:jc w:val="center"/>
            </w:pPr>
            <w:r w:rsidRPr="00F676B7">
              <w:t>Электро-</w:t>
            </w:r>
          </w:p>
          <w:p w:rsidR="00113CDC" w:rsidRPr="00F676B7" w:rsidRDefault="00113CDC" w:rsidP="00113CDC">
            <w:pPr>
              <w:jc w:val="center"/>
            </w:pPr>
            <w:r w:rsidRPr="00F676B7">
              <w:t xml:space="preserve">энергия, </w:t>
            </w:r>
          </w:p>
          <w:p w:rsidR="00113CDC" w:rsidRPr="00F676B7" w:rsidRDefault="00113CDC" w:rsidP="00113CDC">
            <w:pPr>
              <w:jc w:val="center"/>
            </w:pPr>
            <w:r w:rsidRPr="00F676B7">
              <w:t>кВт</w:t>
            </w:r>
            <w:proofErr w:type="gramStart"/>
            <w:r w:rsidRPr="00F676B7">
              <w:t>.ч</w:t>
            </w:r>
            <w:proofErr w:type="gramEnd"/>
            <w:r w:rsidRPr="00F676B7">
              <w:t xml:space="preserve">/год </w:t>
            </w:r>
          </w:p>
        </w:tc>
        <w:tc>
          <w:tcPr>
            <w:tcW w:w="1346" w:type="dxa"/>
            <w:vAlign w:val="center"/>
          </w:tcPr>
          <w:p w:rsidR="00113CDC" w:rsidRPr="00F676B7" w:rsidRDefault="00113CDC" w:rsidP="00113CDC">
            <w:pPr>
              <w:jc w:val="center"/>
            </w:pPr>
            <w:r w:rsidRPr="00F676B7">
              <w:t>Численность населения, чел.</w:t>
            </w:r>
          </w:p>
        </w:tc>
        <w:tc>
          <w:tcPr>
            <w:tcW w:w="1196" w:type="dxa"/>
            <w:vAlign w:val="center"/>
          </w:tcPr>
          <w:p w:rsidR="00113CDC" w:rsidRPr="00F676B7" w:rsidRDefault="00113CDC" w:rsidP="00113CDC">
            <w:pPr>
              <w:jc w:val="center"/>
            </w:pPr>
            <w:r w:rsidRPr="00F676B7">
              <w:t>Уд. норма, кВт</w:t>
            </w:r>
            <w:proofErr w:type="gramStart"/>
            <w:r w:rsidRPr="00F676B7">
              <w:t>.ч</w:t>
            </w:r>
            <w:proofErr w:type="gramEnd"/>
            <w:r w:rsidRPr="00F676B7">
              <w:t>ел/г</w:t>
            </w:r>
          </w:p>
        </w:tc>
        <w:tc>
          <w:tcPr>
            <w:tcW w:w="1047" w:type="dxa"/>
            <w:vAlign w:val="center"/>
          </w:tcPr>
          <w:p w:rsidR="00113CDC" w:rsidRPr="00F676B7" w:rsidRDefault="00113CDC" w:rsidP="00113CDC">
            <w:pPr>
              <w:jc w:val="center"/>
            </w:pPr>
            <w:r w:rsidRPr="00F676B7">
              <w:t>Электро-</w:t>
            </w:r>
          </w:p>
          <w:p w:rsidR="00113CDC" w:rsidRPr="00F676B7" w:rsidRDefault="00113CDC" w:rsidP="00113CDC">
            <w:pPr>
              <w:jc w:val="center"/>
            </w:pPr>
            <w:r w:rsidRPr="00F676B7">
              <w:t xml:space="preserve">энергия, </w:t>
            </w:r>
          </w:p>
          <w:p w:rsidR="00113CDC" w:rsidRPr="00F676B7" w:rsidRDefault="00113CDC" w:rsidP="00113CDC">
            <w:pPr>
              <w:jc w:val="center"/>
            </w:pPr>
            <w:r w:rsidRPr="00F676B7">
              <w:t>кВт</w:t>
            </w:r>
            <w:proofErr w:type="gramStart"/>
            <w:r w:rsidRPr="00F676B7">
              <w:t>.ч</w:t>
            </w:r>
            <w:proofErr w:type="gramEnd"/>
            <w:r w:rsidRPr="00F676B7">
              <w:t xml:space="preserve">/год </w:t>
            </w:r>
          </w:p>
        </w:tc>
      </w:tr>
      <w:tr w:rsidR="00113CDC" w:rsidRPr="00F676B7" w:rsidTr="00113CDC">
        <w:tc>
          <w:tcPr>
            <w:tcW w:w="2049" w:type="dxa"/>
            <w:vAlign w:val="center"/>
          </w:tcPr>
          <w:p w:rsidR="00113CDC" w:rsidRPr="00F676B7" w:rsidRDefault="00113CDC" w:rsidP="00113CDC">
            <w:pPr>
              <w:jc w:val="center"/>
            </w:pPr>
            <w:r w:rsidRPr="00F676B7">
              <w:t>1. Коммунально-бытовые потребители</w:t>
            </w:r>
          </w:p>
        </w:tc>
        <w:tc>
          <w:tcPr>
            <w:tcW w:w="1312" w:type="dxa"/>
            <w:vAlign w:val="center"/>
          </w:tcPr>
          <w:p w:rsidR="00113CDC" w:rsidRPr="00F676B7" w:rsidRDefault="00113CDC" w:rsidP="00113CDC">
            <w:pPr>
              <w:jc w:val="center"/>
            </w:pPr>
            <w:r w:rsidRPr="00F676B7">
              <w:t>20</w:t>
            </w:r>
          </w:p>
        </w:tc>
        <w:tc>
          <w:tcPr>
            <w:tcW w:w="1551" w:type="dxa"/>
            <w:vAlign w:val="center"/>
          </w:tcPr>
          <w:p w:rsidR="00113CDC" w:rsidRPr="00F676B7" w:rsidRDefault="00113CDC" w:rsidP="00113CDC">
            <w:pPr>
              <w:jc w:val="center"/>
            </w:pPr>
            <w:r w:rsidRPr="00F676B7">
              <w:t>950</w:t>
            </w:r>
          </w:p>
        </w:tc>
        <w:tc>
          <w:tcPr>
            <w:tcW w:w="1070" w:type="dxa"/>
            <w:vAlign w:val="center"/>
          </w:tcPr>
          <w:p w:rsidR="00113CDC" w:rsidRPr="00F676B7" w:rsidRDefault="00113CDC" w:rsidP="00113CDC">
            <w:pPr>
              <w:jc w:val="center"/>
            </w:pPr>
            <w:r w:rsidRPr="00F676B7">
              <w:t>19</w:t>
            </w:r>
          </w:p>
        </w:tc>
        <w:tc>
          <w:tcPr>
            <w:tcW w:w="1346" w:type="dxa"/>
            <w:vAlign w:val="center"/>
          </w:tcPr>
          <w:p w:rsidR="00113CDC" w:rsidRPr="00F676B7" w:rsidRDefault="00113CDC" w:rsidP="00113CDC">
            <w:pPr>
              <w:jc w:val="center"/>
            </w:pPr>
            <w:r w:rsidRPr="00F676B7">
              <w:t>20</w:t>
            </w:r>
          </w:p>
        </w:tc>
        <w:tc>
          <w:tcPr>
            <w:tcW w:w="1196" w:type="dxa"/>
            <w:vAlign w:val="center"/>
          </w:tcPr>
          <w:p w:rsidR="00113CDC" w:rsidRPr="00F676B7" w:rsidRDefault="00113CDC" w:rsidP="00113CDC">
            <w:pPr>
              <w:jc w:val="center"/>
            </w:pPr>
            <w:r w:rsidRPr="00F676B7">
              <w:t>950</w:t>
            </w:r>
          </w:p>
        </w:tc>
        <w:tc>
          <w:tcPr>
            <w:tcW w:w="1047" w:type="dxa"/>
            <w:vAlign w:val="center"/>
          </w:tcPr>
          <w:p w:rsidR="00113CDC" w:rsidRPr="00F676B7" w:rsidRDefault="00113CDC" w:rsidP="00113CDC">
            <w:pPr>
              <w:jc w:val="center"/>
            </w:pPr>
            <w:r w:rsidRPr="00F676B7">
              <w:t>19</w:t>
            </w:r>
          </w:p>
        </w:tc>
      </w:tr>
    </w:tbl>
    <w:p w:rsidR="00113CDC" w:rsidRDefault="00113CDC" w:rsidP="00113CDC">
      <w:pPr>
        <w:ind w:firstLine="900"/>
        <w:jc w:val="both"/>
      </w:pPr>
    </w:p>
    <w:p w:rsidR="00113CDC" w:rsidRPr="00AD0843" w:rsidRDefault="00113CDC" w:rsidP="00113CDC">
      <w:pPr>
        <w:ind w:firstLine="540"/>
        <w:jc w:val="both"/>
      </w:pPr>
      <w:r>
        <w:t>Распределение электроэнергии по территории будет осуществляться по линиям 6кВ, 10 кВ.</w:t>
      </w:r>
    </w:p>
    <w:p w:rsidR="00113CDC" w:rsidRDefault="00113CDC" w:rsidP="00113CDC">
      <w:pPr>
        <w:ind w:firstLine="540"/>
        <w:jc w:val="both"/>
      </w:pPr>
      <w:r w:rsidRPr="00AD0843">
        <w:t>Уровень электропотребления будет корректироваться в зависимости от возможных инвестиционных проектов.</w:t>
      </w:r>
    </w:p>
    <w:p w:rsidR="00113CDC" w:rsidRDefault="00113CDC" w:rsidP="00113CDC">
      <w:pPr>
        <w:ind w:firstLine="540"/>
        <w:jc w:val="both"/>
      </w:pPr>
      <w: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rsidR="00113CDC" w:rsidRDefault="00113CDC" w:rsidP="00113CDC">
      <w:pPr>
        <w:ind w:firstLine="540"/>
        <w:jc w:val="both"/>
      </w:pPr>
      <w:r>
        <w:lastRenderedPageBreak/>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rsidR="00113CDC" w:rsidRPr="00AD0843" w:rsidRDefault="00113CDC" w:rsidP="00113CDC">
      <w:pPr>
        <w:ind w:firstLine="540"/>
        <w:jc w:val="both"/>
      </w:pPr>
      <w:r w:rsidRPr="00AD0843">
        <w:t>Уличное освещение предусматривается воздушным, управление уличным освещением – дистанционное.</w:t>
      </w:r>
    </w:p>
    <w:p w:rsidR="00113CDC" w:rsidRPr="00AD0843" w:rsidRDefault="00113CDC" w:rsidP="00113CDC">
      <w:pPr>
        <w:ind w:firstLine="540"/>
        <w:jc w:val="both"/>
      </w:pPr>
      <w:r w:rsidRPr="00AD0843">
        <w:t>Для покрытия электрических нагрузок поселка и повышения качества снабжения электроэнергией предлагается следующее:</w:t>
      </w:r>
    </w:p>
    <w:p w:rsidR="00113CDC" w:rsidRDefault="00113CDC" w:rsidP="00113CDC">
      <w:pPr>
        <w:ind w:firstLine="540"/>
        <w:jc w:val="both"/>
      </w:pPr>
      <w:r w:rsidRPr="00AD0843">
        <w:t>1. Замена физически устаревших ВЛ-6 кВ, 10 кВ.</w:t>
      </w:r>
    </w:p>
    <w:p w:rsidR="00113CDC" w:rsidRDefault="00113CDC" w:rsidP="00113CDC">
      <w:pPr>
        <w:ind w:firstLine="540"/>
        <w:jc w:val="both"/>
      </w:pPr>
    </w:p>
    <w:p w:rsidR="00113CDC" w:rsidRPr="00621102" w:rsidRDefault="00113CDC" w:rsidP="00113CDC">
      <w:pPr>
        <w:pStyle w:val="1"/>
        <w:spacing w:before="0" w:after="0"/>
        <w:rPr>
          <w:rFonts w:cs="Times New Roman"/>
          <w:sz w:val="26"/>
          <w:szCs w:val="26"/>
        </w:rPr>
      </w:pPr>
      <w:r w:rsidRPr="00621102">
        <w:rPr>
          <w:rFonts w:cs="Times New Roman"/>
          <w:sz w:val="26"/>
          <w:szCs w:val="26"/>
        </w:rPr>
        <w:t>Связь</w:t>
      </w:r>
    </w:p>
    <w:p w:rsidR="00113CDC" w:rsidRPr="00124A7A" w:rsidRDefault="00113CDC" w:rsidP="00113CDC">
      <w:pPr>
        <w:jc w:val="center"/>
        <w:rPr>
          <w:u w:val="single"/>
        </w:rPr>
      </w:pPr>
      <w:r w:rsidRPr="00124A7A">
        <w:rPr>
          <w:u w:val="single"/>
        </w:rPr>
        <w:t>Телефонизация</w:t>
      </w:r>
    </w:p>
    <w:p w:rsidR="00113CDC" w:rsidRDefault="00113CDC" w:rsidP="00113CDC">
      <w:pPr>
        <w:ind w:firstLine="540"/>
        <w:jc w:val="both"/>
      </w:pPr>
      <w:r>
        <w:t>Территория станции охвачена зонами устойчивой связи основных операторов сотовой связи.</w:t>
      </w:r>
    </w:p>
    <w:p w:rsidR="00113CDC" w:rsidRPr="00AD0843" w:rsidRDefault="00113CDC" w:rsidP="00113CDC">
      <w:pPr>
        <w:ind w:firstLine="540"/>
        <w:jc w:val="both"/>
      </w:pPr>
      <w:r>
        <w:t>Предусматривается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113CDC" w:rsidRDefault="00113CDC" w:rsidP="00113CDC">
      <w:pPr>
        <w:jc w:val="center"/>
        <w:rPr>
          <w:u w:val="single"/>
        </w:rPr>
      </w:pPr>
      <w:r w:rsidRPr="00124A7A">
        <w:rPr>
          <w:u w:val="single"/>
        </w:rPr>
        <w:t>Радиофикация, телевидение</w:t>
      </w:r>
    </w:p>
    <w:p w:rsidR="00113CDC" w:rsidRPr="00C0693C" w:rsidRDefault="00113CDC" w:rsidP="00113CDC">
      <w:pPr>
        <w:ind w:firstLine="540"/>
      </w:pPr>
      <w:r>
        <w:t>Проводное вещание не осуществляется.</w:t>
      </w:r>
    </w:p>
    <w:p w:rsidR="00113CDC" w:rsidRDefault="00113CDC" w:rsidP="00113CDC">
      <w:pPr>
        <w:ind w:firstLine="540"/>
        <w:jc w:val="both"/>
      </w:pPr>
      <w:r>
        <w:t xml:space="preserve">Станция </w:t>
      </w:r>
      <w:r w:rsidRPr="006D39C0">
        <w:t xml:space="preserve">находится в зоне уверенного приема телевизионных программ. </w:t>
      </w:r>
    </w:p>
    <w:p w:rsidR="00113CDC" w:rsidRPr="00AD0843" w:rsidRDefault="00113CDC" w:rsidP="00113CDC">
      <w:pPr>
        <w:ind w:firstLine="540"/>
        <w:jc w:val="both"/>
      </w:pPr>
      <w:r w:rsidRPr="00AD0843">
        <w:t xml:space="preserve">На территории существующей </w:t>
      </w:r>
      <w:proofErr w:type="gramStart"/>
      <w:r w:rsidRPr="00AD0843">
        <w:t>малоэтажной индивидуальной</w:t>
      </w:r>
      <w:proofErr w:type="gramEnd"/>
      <w:r w:rsidRPr="00AD0843">
        <w:t xml:space="preserve"> застройки </w:t>
      </w:r>
      <w:r>
        <w:t>рекомендуется</w:t>
      </w:r>
      <w:r w:rsidRPr="00AD0843">
        <w:t xml:space="preserve"> </w:t>
      </w:r>
      <w:r>
        <w:t>использовать</w:t>
      </w:r>
      <w:r w:rsidRPr="00AD0843">
        <w:t xml:space="preserve"> эфирное радиотрансляционное радиовещание с использованием УКВ ЧС станций и приемников УКВ ЧМ вещания с фиксированной частотой вещания.</w:t>
      </w:r>
    </w:p>
    <w:p w:rsidR="00113CDC" w:rsidRDefault="00113CDC" w:rsidP="00113CDC">
      <w:pPr>
        <w:ind w:firstLine="540"/>
        <w:jc w:val="both"/>
      </w:pPr>
      <w:r>
        <w:t>Дальнейшее развитие телевизионного вещания должно вестись в следующих направлениях:</w:t>
      </w:r>
    </w:p>
    <w:p w:rsidR="00113CDC" w:rsidRDefault="00113CDC" w:rsidP="00113CDC">
      <w:pPr>
        <w:ind w:firstLine="540"/>
        <w:jc w:val="both"/>
      </w:pPr>
      <w:r>
        <w:t>- развитие систем кабельного телевидения;</w:t>
      </w:r>
    </w:p>
    <w:p w:rsidR="00113CDC" w:rsidRDefault="00113CDC" w:rsidP="00113CDC">
      <w:pPr>
        <w:ind w:firstLine="540"/>
        <w:jc w:val="both"/>
      </w:pPr>
      <w:r>
        <w:t>- развитие систем спутникового телевидения;</w:t>
      </w:r>
    </w:p>
    <w:p w:rsidR="00113CDC" w:rsidRDefault="00113CDC" w:rsidP="00113CDC">
      <w:pPr>
        <w:ind w:firstLine="540"/>
        <w:jc w:val="both"/>
      </w:pPr>
      <w:r>
        <w:t xml:space="preserve">- подготовка и переход к </w:t>
      </w:r>
      <w:smartTag w:uri="urn:schemas-microsoft-com:office:smarttags" w:element="metricconverter">
        <w:smartTagPr>
          <w:attr w:name="ProductID" w:val="2015 г"/>
        </w:smartTagPr>
        <w:r>
          <w:t>2015 г</w:t>
        </w:r>
      </w:smartTag>
      <w:r>
        <w:t xml:space="preserve"> на цифровое телевизионное вещание, с внедрением которого резко возрастет качество вещания и увеличится число каналов вещания;</w:t>
      </w:r>
    </w:p>
    <w:p w:rsidR="00113CDC" w:rsidRDefault="00113CDC" w:rsidP="00113CDC">
      <w:pPr>
        <w:ind w:firstLine="540"/>
        <w:jc w:val="both"/>
      </w:pPr>
      <w:r>
        <w:t>- расширение мультимедийных услуг населению по кабельным сетям телевидения  и подача программ ТВ вещания по телекоммуникационным сетям.</w:t>
      </w:r>
    </w:p>
    <w:p w:rsidR="00113CDC" w:rsidRDefault="00113CDC" w:rsidP="00113CDC">
      <w:pPr>
        <w:ind w:firstLine="540"/>
        <w:jc w:val="both"/>
      </w:pPr>
    </w:p>
    <w:p w:rsidR="00113CDC" w:rsidRDefault="00113CDC" w:rsidP="00113CDC">
      <w:pPr>
        <w:ind w:firstLine="540"/>
        <w:jc w:val="both"/>
      </w:pPr>
    </w:p>
    <w:p w:rsidR="00113CDC" w:rsidRDefault="00113CDC" w:rsidP="00113CDC">
      <w:pPr>
        <w:ind w:firstLine="540"/>
        <w:jc w:val="both"/>
      </w:pPr>
    </w:p>
    <w:p w:rsidR="00113CDC" w:rsidRPr="00AD0843" w:rsidRDefault="00113CDC" w:rsidP="00113CDC">
      <w:pPr>
        <w:ind w:firstLine="540"/>
        <w:jc w:val="both"/>
      </w:pPr>
    </w:p>
    <w:p w:rsidR="00113CDC" w:rsidRPr="00621102" w:rsidRDefault="00113CDC" w:rsidP="00113CDC">
      <w:pPr>
        <w:pStyle w:val="1"/>
        <w:spacing w:before="0" w:after="0"/>
        <w:rPr>
          <w:rFonts w:cs="Times New Roman"/>
          <w:sz w:val="26"/>
          <w:szCs w:val="26"/>
        </w:rPr>
      </w:pPr>
      <w:r w:rsidRPr="00621102">
        <w:rPr>
          <w:rFonts w:cs="Times New Roman"/>
          <w:sz w:val="26"/>
          <w:szCs w:val="26"/>
        </w:rPr>
        <w:t>Санитарная очистка территории</w:t>
      </w:r>
    </w:p>
    <w:p w:rsidR="00113CDC" w:rsidRPr="00AD0843" w:rsidRDefault="00113CDC" w:rsidP="00113CDC">
      <w:pPr>
        <w:jc w:val="center"/>
        <w:rPr>
          <w:u w:val="single"/>
        </w:rPr>
      </w:pPr>
      <w:r w:rsidRPr="00AD0843">
        <w:rPr>
          <w:u w:val="single"/>
        </w:rPr>
        <w:t>Проектные решения</w:t>
      </w:r>
    </w:p>
    <w:p w:rsidR="00113CDC" w:rsidRPr="00AD0843" w:rsidRDefault="00113CDC" w:rsidP="00113CDC">
      <w:pPr>
        <w:ind w:firstLine="540"/>
        <w:jc w:val="both"/>
      </w:pPr>
      <w:r>
        <w:t xml:space="preserve">На территории станции </w:t>
      </w:r>
      <w:r w:rsidRPr="00AD0843">
        <w:t xml:space="preserve">предусматривается развитие обязательной планово - регулярной системы санитарной очистки территории (включая </w:t>
      </w:r>
      <w:proofErr w:type="gramStart"/>
      <w:r w:rsidRPr="00AD0843">
        <w:t>уличный</w:t>
      </w:r>
      <w:proofErr w:type="gramEnd"/>
      <w:r w:rsidRPr="00AD0843">
        <w:t xml:space="preserve"> смет с усовершенствованных покрытий).</w:t>
      </w:r>
    </w:p>
    <w:p w:rsidR="00113CDC" w:rsidRPr="00AD0843" w:rsidRDefault="00113CDC" w:rsidP="00113CDC">
      <w:pPr>
        <w:ind w:firstLine="540"/>
        <w:jc w:val="both"/>
      </w:pPr>
      <w:r w:rsidRPr="00AD0843">
        <w:t>Нормы накопления ТБО принимаются в соответствии со степенью благоустройства и дифференцированно по этапам строительства, согласно СНиП 2.07.01.-89</w:t>
      </w:r>
      <w:proofErr w:type="gramStart"/>
      <w:r w:rsidRPr="00AD0843">
        <w:t xml:space="preserve"> :</w:t>
      </w:r>
      <w:proofErr w:type="gramEnd"/>
    </w:p>
    <w:p w:rsidR="00113CDC" w:rsidRPr="00AD0843" w:rsidRDefault="00113CDC" w:rsidP="004F31EB">
      <w:pPr>
        <w:numPr>
          <w:ilvl w:val="0"/>
          <w:numId w:val="22"/>
        </w:numPr>
        <w:ind w:left="0" w:firstLine="540"/>
        <w:jc w:val="both"/>
      </w:pPr>
      <w:r>
        <w:t xml:space="preserve">на I очередь – </w:t>
      </w:r>
      <w:smartTag w:uri="urn:schemas-microsoft-com:office:smarttags" w:element="metricconverter">
        <w:smartTagPr>
          <w:attr w:name="ProductID" w:val="2,4 м3"/>
        </w:smartTagPr>
        <w:r>
          <w:t>2,4</w:t>
        </w:r>
        <w:r w:rsidRPr="00AD0843">
          <w:t xml:space="preserve"> м</w:t>
        </w:r>
        <w:r w:rsidRPr="00AD0843">
          <w:rPr>
            <w:vertAlign w:val="superscript"/>
          </w:rPr>
          <w:t>3</w:t>
        </w:r>
      </w:smartTag>
      <w:r w:rsidRPr="00AD0843">
        <w:t xml:space="preserve"> на 1 человека в год;</w:t>
      </w:r>
    </w:p>
    <w:p w:rsidR="00113CDC" w:rsidRPr="00AD0843" w:rsidRDefault="00113CDC" w:rsidP="004F31EB">
      <w:pPr>
        <w:numPr>
          <w:ilvl w:val="0"/>
          <w:numId w:val="22"/>
        </w:numPr>
        <w:ind w:left="0" w:firstLine="540"/>
        <w:jc w:val="both"/>
      </w:pPr>
      <w:r>
        <w:t xml:space="preserve">на расчетный срок </w:t>
      </w:r>
      <w:r w:rsidRPr="00AD0843">
        <w:t xml:space="preserve"> </w:t>
      </w:r>
      <w:smartTag w:uri="urn:schemas-microsoft-com:office:smarttags" w:element="metricconverter">
        <w:smartTagPr>
          <w:attr w:name="ProductID" w:val="-3,0 м3"/>
        </w:smartTagPr>
        <w:r w:rsidRPr="00AD0843">
          <w:t>-</w:t>
        </w:r>
        <w:r>
          <w:t>3,0</w:t>
        </w:r>
        <w:r w:rsidRPr="00AD0843">
          <w:t xml:space="preserve"> м</w:t>
        </w:r>
        <w:r w:rsidRPr="00AD0843">
          <w:rPr>
            <w:vertAlign w:val="superscript"/>
          </w:rPr>
          <w:t>3</w:t>
        </w:r>
      </w:smartTag>
      <w:r w:rsidRPr="00AD0843">
        <w:t xml:space="preserve"> на 1 человека в год.</w:t>
      </w:r>
    </w:p>
    <w:p w:rsidR="00113CDC" w:rsidRPr="00AD0843" w:rsidRDefault="00113CDC" w:rsidP="00113CDC">
      <w:pPr>
        <w:ind w:firstLine="540"/>
        <w:jc w:val="both"/>
      </w:pPr>
      <w:r w:rsidRPr="00AD0843">
        <w:t>Общее количество бытовых отходов подсчитано в соответствии со СНиП 2.</w:t>
      </w:r>
      <w:r>
        <w:t>07.01 89* и приведено в таблице 7.</w:t>
      </w:r>
    </w:p>
    <w:p w:rsidR="00113CDC" w:rsidRPr="00F70A3C" w:rsidRDefault="00113CDC" w:rsidP="00113CDC">
      <w:pPr>
        <w:jc w:val="center"/>
        <w:rPr>
          <w:b/>
        </w:rPr>
      </w:pPr>
      <w:r w:rsidRPr="00F70A3C">
        <w:rPr>
          <w:b/>
        </w:rPr>
        <w:t>Годовое накопление твердых бытовых отходов селитебной застройки</w:t>
      </w:r>
    </w:p>
    <w:p w:rsidR="00113CDC" w:rsidRDefault="00113CDC" w:rsidP="00113CDC">
      <w:pPr>
        <w:tabs>
          <w:tab w:val="left" w:pos="9355"/>
        </w:tabs>
        <w:ind w:right="-5"/>
        <w:jc w:val="right"/>
      </w:pPr>
      <w:r>
        <w:t>Таблица 7</w:t>
      </w:r>
    </w:p>
    <w:tbl>
      <w:tblPr>
        <w:tblW w:w="8280" w:type="dxa"/>
        <w:tblInd w:w="5" w:type="dxa"/>
        <w:tblLayout w:type="fixed"/>
        <w:tblCellMar>
          <w:left w:w="0" w:type="dxa"/>
          <w:right w:w="0" w:type="dxa"/>
        </w:tblCellMar>
        <w:tblLook w:val="0000"/>
      </w:tblPr>
      <w:tblGrid>
        <w:gridCol w:w="4243"/>
        <w:gridCol w:w="1531"/>
        <w:gridCol w:w="2506"/>
      </w:tblGrid>
      <w:tr w:rsidR="00113CDC" w:rsidRPr="00F676B7" w:rsidTr="00113CDC">
        <w:trPr>
          <w:trHeight w:val="349"/>
        </w:trPr>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Виды отходов</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I очередь</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Расчетный срок</w:t>
            </w:r>
          </w:p>
        </w:tc>
      </w:tr>
      <w:tr w:rsidR="00113CDC" w:rsidRPr="00F676B7" w:rsidTr="00113CDC">
        <w:trPr>
          <w:trHeight w:val="412"/>
        </w:trPr>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Твердые отходы, м</w:t>
            </w:r>
            <w:r w:rsidRPr="00C92D00">
              <w:rPr>
                <w:vertAlign w:val="superscript"/>
              </w:rPr>
              <w:t>3</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48</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113CDC" w:rsidRPr="00F676B7" w:rsidRDefault="00113CDC" w:rsidP="00113CDC">
            <w:pPr>
              <w:jc w:val="center"/>
            </w:pPr>
            <w:r w:rsidRPr="00F676B7">
              <w:t>60</w:t>
            </w:r>
          </w:p>
        </w:tc>
      </w:tr>
    </w:tbl>
    <w:p w:rsidR="00113CDC" w:rsidRDefault="00113CDC" w:rsidP="00113CDC">
      <w:pPr>
        <w:ind w:right="159" w:firstLine="601"/>
        <w:jc w:val="both"/>
      </w:pPr>
    </w:p>
    <w:p w:rsidR="00113CDC" w:rsidRDefault="00113CDC" w:rsidP="00113CDC">
      <w:pPr>
        <w:tabs>
          <w:tab w:val="left" w:pos="567"/>
        </w:tabs>
        <w:ind w:right="159" w:firstLine="567"/>
        <w:jc w:val="both"/>
      </w:pPr>
      <w:r w:rsidRPr="00AD0843">
        <w:t>Обезвреживание ТБО предусматривается на нов</w:t>
      </w:r>
      <w:r>
        <w:t>ом полигоне, размещаемом на тер</w:t>
      </w:r>
      <w:r w:rsidRPr="00AD0843">
        <w:t xml:space="preserve">ритории Красносулинского района. </w:t>
      </w:r>
    </w:p>
    <w:p w:rsidR="00113CDC" w:rsidRDefault="00113CDC" w:rsidP="00113CDC">
      <w:pPr>
        <w:pStyle w:val="1"/>
        <w:spacing w:before="0" w:after="0"/>
        <w:rPr>
          <w:rFonts w:cs="Times New Roman"/>
        </w:rPr>
      </w:pPr>
    </w:p>
    <w:p w:rsidR="00113CDC" w:rsidRPr="0063607D" w:rsidRDefault="00113CDC" w:rsidP="00113CDC">
      <w:pPr>
        <w:pStyle w:val="1"/>
        <w:spacing w:before="0" w:after="0"/>
        <w:ind w:firstLine="567"/>
        <w:rPr>
          <w:rFonts w:cs="Times New Roman"/>
          <w:sz w:val="26"/>
          <w:szCs w:val="26"/>
        </w:rPr>
      </w:pPr>
      <w:r w:rsidRPr="0063607D">
        <w:rPr>
          <w:rFonts w:cs="Times New Roman"/>
          <w:sz w:val="26"/>
          <w:szCs w:val="26"/>
        </w:rPr>
        <w:t>9. Охрана окружающей среды</w:t>
      </w:r>
    </w:p>
    <w:p w:rsidR="00113CDC" w:rsidRPr="00CB7EB6" w:rsidRDefault="00113CDC" w:rsidP="00113CDC"/>
    <w:p w:rsidR="00113CDC" w:rsidRPr="0063607D" w:rsidRDefault="00113CDC" w:rsidP="00113CDC">
      <w:pPr>
        <w:pStyle w:val="1"/>
        <w:spacing w:before="0" w:after="0"/>
        <w:rPr>
          <w:rFonts w:cs="Times New Roman"/>
          <w:i/>
          <w:sz w:val="26"/>
          <w:szCs w:val="26"/>
        </w:rPr>
      </w:pPr>
      <w:r w:rsidRPr="0063607D">
        <w:rPr>
          <w:rFonts w:cs="Times New Roman"/>
          <w:i/>
          <w:sz w:val="26"/>
          <w:szCs w:val="26"/>
        </w:rPr>
        <w:t xml:space="preserve">Экологическое состояние территории сельского поселения и </w:t>
      </w:r>
    </w:p>
    <w:p w:rsidR="00113CDC" w:rsidRPr="00904279" w:rsidRDefault="00113CDC" w:rsidP="00113CDC">
      <w:pPr>
        <w:pStyle w:val="1"/>
        <w:spacing w:before="0" w:after="0"/>
        <w:rPr>
          <w:rFonts w:cs="Times New Roman"/>
          <w:sz w:val="26"/>
          <w:szCs w:val="26"/>
        </w:rPr>
      </w:pPr>
      <w:r w:rsidRPr="0063607D">
        <w:rPr>
          <w:rFonts w:cs="Times New Roman"/>
          <w:i/>
          <w:sz w:val="26"/>
          <w:szCs w:val="26"/>
        </w:rPr>
        <w:t>предложения по охране окружающей среды</w:t>
      </w:r>
    </w:p>
    <w:p w:rsidR="00113CDC" w:rsidRPr="0007561C" w:rsidRDefault="00113CDC" w:rsidP="00113CDC">
      <w:pPr>
        <w:ind w:firstLine="540"/>
        <w:jc w:val="both"/>
      </w:pPr>
      <w:r w:rsidRPr="00904279">
        <w:t>Современное понятие «окружающей среды» связано с неразрывным комплексом основных средовых компонентов: воздушного бассейна, водной среды, почвенного слоя, а также с воздействием электромагнитных излучений, акустики, радиации и др. Их экологические характеристики определяют общее состояние окружающей (человека) среды.</w:t>
      </w:r>
    </w:p>
    <w:p w:rsidR="00113CDC" w:rsidRPr="0007561C" w:rsidRDefault="00113CDC" w:rsidP="00113CDC">
      <w:pPr>
        <w:ind w:firstLine="540"/>
        <w:jc w:val="both"/>
      </w:pPr>
      <w:r w:rsidRPr="00904279">
        <w:t xml:space="preserve">При разработке раздела учтены материалы Комитета по охране окружающей среды и природных ресурсов Администрации Ростовской области, данные предоставленные </w:t>
      </w:r>
      <w:r w:rsidRPr="0007561C">
        <w:t xml:space="preserve">Администрацией </w:t>
      </w:r>
      <w:r>
        <w:t xml:space="preserve">Красносулинского </w:t>
      </w:r>
      <w:r w:rsidRPr="0007561C">
        <w:t>района</w:t>
      </w:r>
      <w:r>
        <w:t>, Государственный доклад «О санитарно – эпидемиологической обстановке в городе Красный Сулин и Красносулинском районе в 2010 году и мерах по ее стабилизации», областная долгосрочная программа «Охрана окружающей среды и рациональное природопользование в Ростовской области на 2011 – 2015 годы»</w:t>
      </w:r>
      <w:proofErr w:type="gramStart"/>
      <w:r>
        <w:t>,а</w:t>
      </w:r>
      <w:proofErr w:type="gramEnd"/>
      <w:r>
        <w:t xml:space="preserve"> также материалы Центра мониторинга социально – экологических последствий ликвидации шахт Восточного Донбасса (предоставленные для разработки Схемы территориального планирования Восточно – Донбасской агломерации).</w:t>
      </w:r>
    </w:p>
    <w:p w:rsidR="00113CDC" w:rsidRPr="00904279" w:rsidRDefault="00113CDC" w:rsidP="00113CDC">
      <w:pPr>
        <w:ind w:firstLine="540"/>
        <w:jc w:val="both"/>
      </w:pPr>
      <w:r w:rsidRPr="00904279">
        <w:t>Улучшение санитарно-экологического состояния окружающей среды может быть достигнуто за счет:</w:t>
      </w:r>
    </w:p>
    <w:p w:rsidR="00113CDC" w:rsidRPr="0007561C" w:rsidRDefault="00113CDC" w:rsidP="00113CDC">
      <w:pPr>
        <w:ind w:firstLine="540"/>
        <w:jc w:val="both"/>
      </w:pPr>
      <w:r w:rsidRPr="00904279">
        <w:t>а) уменьшение влияния основных источников загрязнения в результате их реконструкции  или технического перевооружения,</w:t>
      </w:r>
    </w:p>
    <w:p w:rsidR="00113CDC" w:rsidRPr="00904279" w:rsidRDefault="00113CDC" w:rsidP="00113CDC">
      <w:pPr>
        <w:ind w:firstLine="540"/>
        <w:jc w:val="both"/>
      </w:pPr>
      <w:r w:rsidRPr="00904279">
        <w:t>б) осуществления градостроительных мероприятий за счет архитектурно-планировочной организации территории, ее инженерного обустройства.</w:t>
      </w:r>
    </w:p>
    <w:p w:rsidR="00113CDC" w:rsidRPr="00904279" w:rsidRDefault="00113CDC" w:rsidP="00113CDC">
      <w:pPr>
        <w:ind w:firstLine="540"/>
        <w:jc w:val="both"/>
      </w:pPr>
      <w:r w:rsidRPr="00904279">
        <w:t>На экологическое состояние сельского поселения огромное влияние оказывают урбанизированные территории близ расположенных городских поселений.</w:t>
      </w:r>
    </w:p>
    <w:p w:rsidR="00113CDC" w:rsidRPr="00904279" w:rsidRDefault="00113CDC" w:rsidP="00113CDC">
      <w:pPr>
        <w:ind w:firstLine="540"/>
        <w:jc w:val="both"/>
      </w:pPr>
      <w:r w:rsidRPr="00904279">
        <w:t>В районе принята муниципальная долгосрочная целевая программа по охране среды Красносулинского района на 2010-2013 годы, где предусмотрены мероприятия по охране окружающей среды.</w:t>
      </w:r>
    </w:p>
    <w:p w:rsidR="00113CDC" w:rsidRPr="00904279" w:rsidRDefault="00113CDC" w:rsidP="00113CDC">
      <w:pPr>
        <w:ind w:firstLine="540"/>
        <w:jc w:val="both"/>
      </w:pPr>
      <w:proofErr w:type="gramStart"/>
      <w:r w:rsidRPr="00904279">
        <w:t>В генеральном плане сельского поселения составлена специальная схема, отображающая планировачные и эколого – средовые ограничения, фиксирующая современную ситуацию и выработана система регламентно - режимного зонирования.</w:t>
      </w:r>
      <w:proofErr w:type="gramEnd"/>
      <w:r w:rsidRPr="00904279">
        <w:t xml:space="preserve"> В генеральном плане намечаются градоэкологические мероприятия, направленные на улучшение  экологической среды сельского поселения градостроительными методами.</w:t>
      </w:r>
    </w:p>
    <w:p w:rsidR="00113CDC" w:rsidRDefault="00113CDC" w:rsidP="00113CDC">
      <w:pPr>
        <w:ind w:firstLine="540"/>
        <w:jc w:val="both"/>
      </w:pPr>
      <w:r w:rsidRPr="00904279">
        <w:t>Проектные решения, предлагаемые в генеральном плане сельского поселения, предусматривают сохранение существующих земных насаждений, также озеленение водоохранных, санитарно – защитных зон и создание новых развитых рекреационных территорий.</w:t>
      </w:r>
    </w:p>
    <w:p w:rsidR="00113CDC" w:rsidRPr="0063607D" w:rsidRDefault="00113CDC" w:rsidP="00113CDC">
      <w:pPr>
        <w:ind w:firstLine="540"/>
        <w:jc w:val="both"/>
      </w:pPr>
    </w:p>
    <w:p w:rsidR="00113CDC" w:rsidRPr="00904279" w:rsidRDefault="00113CDC" w:rsidP="00113CDC">
      <w:pPr>
        <w:shd w:val="clear" w:color="auto" w:fill="FFFFFF"/>
        <w:spacing w:line="360" w:lineRule="auto"/>
        <w:ind w:left="19" w:firstLine="521"/>
        <w:jc w:val="center"/>
        <w:outlineLvl w:val="0"/>
        <w:rPr>
          <w:b/>
          <w:color w:val="000000"/>
          <w:spacing w:val="1"/>
        </w:rPr>
      </w:pPr>
      <w:r w:rsidRPr="00904279">
        <w:rPr>
          <w:b/>
          <w:color w:val="000000"/>
          <w:spacing w:val="1"/>
        </w:rPr>
        <w:t>Воздушная среда</w:t>
      </w:r>
    </w:p>
    <w:p w:rsidR="00113CDC" w:rsidRPr="00904279" w:rsidRDefault="00113CDC" w:rsidP="00113CDC">
      <w:pPr>
        <w:ind w:firstLine="540"/>
        <w:jc w:val="both"/>
      </w:pPr>
      <w:r w:rsidRPr="00904279">
        <w:t>Основное негативное воздействие на территорию поселения оказывает транспорт и производственные предприятия.</w:t>
      </w:r>
    </w:p>
    <w:p w:rsidR="00113CDC" w:rsidRPr="00904279" w:rsidRDefault="00113CDC" w:rsidP="00113CDC">
      <w:pPr>
        <w:ind w:firstLine="540"/>
        <w:jc w:val="both"/>
      </w:pPr>
      <w:r w:rsidRPr="00904279">
        <w:t xml:space="preserve">Основными веществами, формирующими высокий уровень загрязнения атмосферного воздуха, являются: взвешенные вещества, оксид углерода и оксиды азота. Набор указанных примесей в значительной степени определяется выбросами от автотранспортных средств, объектов энергетики и частично - от объектов промышленного назначения. </w:t>
      </w:r>
    </w:p>
    <w:p w:rsidR="00113CDC" w:rsidRPr="00904279" w:rsidRDefault="00113CDC" w:rsidP="00113CDC">
      <w:pPr>
        <w:ind w:firstLine="540"/>
        <w:jc w:val="both"/>
      </w:pPr>
      <w:r w:rsidRPr="00904279">
        <w:t>В 2009 году по данным Территориального органа Федеральной службы государственной статистики по Ростовской области (Ростовстат) объем выбросов загрязняющих веществ в атмосферу от стационарных источников в районе по сравнению с 2008 годом (7,019 тыс</w:t>
      </w:r>
      <w:proofErr w:type="gramStart"/>
      <w:r w:rsidRPr="00904279">
        <w:t>.т</w:t>
      </w:r>
      <w:proofErr w:type="gramEnd"/>
      <w:r w:rsidRPr="00904279">
        <w:t>онн) увеличился на 0,873 тыс.тонн и составил 7,882 тыс.тонн.</w:t>
      </w:r>
    </w:p>
    <w:p w:rsidR="00113CDC" w:rsidRPr="00904279" w:rsidRDefault="00113CDC" w:rsidP="00113CDC">
      <w:pPr>
        <w:ind w:firstLine="540"/>
        <w:jc w:val="both"/>
      </w:pPr>
      <w:r w:rsidRPr="00904279">
        <w:t>По данным администрации Красносулинского района превышение фоновых загрязнений атмосферного воздуха в поселении отсутствует. Стационарных постов по наблюдению за состоянием атмосферы не имеется.</w:t>
      </w:r>
    </w:p>
    <w:p w:rsidR="00113CDC" w:rsidRPr="00904279" w:rsidRDefault="00113CDC" w:rsidP="00113CDC">
      <w:pPr>
        <w:ind w:firstLine="540"/>
        <w:jc w:val="both"/>
      </w:pPr>
      <w:r w:rsidRPr="00904279">
        <w:lastRenderedPageBreak/>
        <w:t>Регулярные наблюдения за состоянием загрязнения воздуха на данной территории не проводились.</w:t>
      </w:r>
    </w:p>
    <w:p w:rsidR="00113CDC" w:rsidRPr="00904279" w:rsidRDefault="00113CDC" w:rsidP="00113CDC">
      <w:pPr>
        <w:ind w:firstLine="540"/>
        <w:jc w:val="both"/>
      </w:pPr>
      <w:r w:rsidRPr="00904279">
        <w:t>Основными стационарными источниками выбросов на территории сельского поселения являются объекты печного отопления. К передвижным источникам загрязнения относится транспорт.</w:t>
      </w:r>
    </w:p>
    <w:p w:rsidR="00113CDC" w:rsidRDefault="00113CDC" w:rsidP="00113CDC">
      <w:pPr>
        <w:ind w:firstLine="540"/>
        <w:jc w:val="both"/>
      </w:pPr>
      <w:r>
        <w:t xml:space="preserve">Выбросы загрязняющих веществ от передвижных источников (автотранспорта), в среднем по России, составляют около 70 % от общего объёма выбросов. В течение длительного времени сохраняется тенденция роста автотранспортных средств, следствием чего является рост выбросов загрязняющих веществ с отработавшими газами. Приоритетным загрязняющим веществом от автотранспорта, является оксид углерода, его удельный вес в общем выбросе составляет 64 %. Наряду с этим в атмосферный воздух выбрасываются также оксиды азота, диоксиды серы, токсичные соединения, бензапирен и др. </w:t>
      </w:r>
    </w:p>
    <w:p w:rsidR="00113CDC" w:rsidRPr="00CB7EB6" w:rsidRDefault="00113CDC" w:rsidP="00113CDC">
      <w:pPr>
        <w:ind w:firstLine="540"/>
        <w:jc w:val="both"/>
      </w:pPr>
      <w:r w:rsidRPr="00660BD4">
        <w:t>Осно</w:t>
      </w:r>
      <w:r>
        <w:t>вными транспортными магистралями, проходящими по территории поселения,</w:t>
      </w:r>
      <w:r w:rsidRPr="00660BD4">
        <w:t xml:space="preserve"> являются</w:t>
      </w:r>
      <w:r>
        <w:t>:</w:t>
      </w:r>
    </w:p>
    <w:p w:rsidR="00113CDC" w:rsidRDefault="00113CDC" w:rsidP="00113CDC">
      <w:pPr>
        <w:ind w:firstLine="540"/>
        <w:jc w:val="both"/>
      </w:pPr>
      <w:r>
        <w:t>- федеральная железная дорога Ростов-на-Дону – Москва;</w:t>
      </w:r>
    </w:p>
    <w:p w:rsidR="00113CDC" w:rsidRDefault="00113CDC" w:rsidP="00113CDC">
      <w:pPr>
        <w:ind w:firstLine="540"/>
        <w:jc w:val="both"/>
      </w:pPr>
      <w:r>
        <w:t>- грузовая железнодорожная станция;</w:t>
      </w:r>
    </w:p>
    <w:p w:rsidR="00113CDC" w:rsidRDefault="00113CDC" w:rsidP="00113CDC">
      <w:pPr>
        <w:ind w:firstLine="540"/>
        <w:jc w:val="both"/>
      </w:pPr>
      <w:r>
        <w:t>- местные автодороги.</w:t>
      </w:r>
    </w:p>
    <w:p w:rsidR="00113CDC" w:rsidRPr="00904279" w:rsidRDefault="00113CDC" w:rsidP="00113CDC">
      <w:pPr>
        <w:ind w:firstLine="540"/>
        <w:jc w:val="both"/>
      </w:pPr>
      <w:r w:rsidRPr="00904279">
        <w:t>Мероприятия по оздоровлению воздушного бассейна сводятся к следующему:</w:t>
      </w:r>
    </w:p>
    <w:p w:rsidR="00113CDC" w:rsidRPr="00904279" w:rsidRDefault="00113CDC" w:rsidP="004F31EB">
      <w:pPr>
        <w:numPr>
          <w:ilvl w:val="0"/>
          <w:numId w:val="27"/>
        </w:numPr>
        <w:jc w:val="both"/>
      </w:pPr>
      <w:r w:rsidRPr="00904279">
        <w:t>Перевод системы теплоснабжения на газовое топливо.</w:t>
      </w:r>
    </w:p>
    <w:p w:rsidR="00113CDC" w:rsidRPr="00904279" w:rsidRDefault="00113CDC" w:rsidP="004F31EB">
      <w:pPr>
        <w:numPr>
          <w:ilvl w:val="0"/>
          <w:numId w:val="27"/>
        </w:numPr>
        <w:jc w:val="both"/>
      </w:pPr>
      <w:r w:rsidRPr="00904279">
        <w:t>Совершенствование и развитие сетей автомобильных дорог, реконструкция дорожного полотна местных автодорог.</w:t>
      </w:r>
    </w:p>
    <w:p w:rsidR="00113CDC" w:rsidRPr="00904279" w:rsidRDefault="00113CDC" w:rsidP="004F31EB">
      <w:pPr>
        <w:numPr>
          <w:ilvl w:val="0"/>
          <w:numId w:val="27"/>
        </w:numPr>
        <w:jc w:val="both"/>
      </w:pPr>
      <w:r w:rsidRPr="00904279">
        <w:t>Максимальное озеленение территорий населенных мест, улучшение рекреационных условий проживания.</w:t>
      </w:r>
    </w:p>
    <w:p w:rsidR="00113CDC" w:rsidRPr="00904279" w:rsidRDefault="00113CDC" w:rsidP="004F31EB">
      <w:pPr>
        <w:numPr>
          <w:ilvl w:val="0"/>
          <w:numId w:val="27"/>
        </w:numPr>
        <w:jc w:val="both"/>
      </w:pPr>
      <w:r w:rsidRPr="00904279">
        <w:t>Организация СЗЗ от объектов:</w:t>
      </w:r>
    </w:p>
    <w:p w:rsidR="00113CDC" w:rsidRPr="00904279" w:rsidRDefault="00113CDC" w:rsidP="00113CDC">
      <w:pPr>
        <w:ind w:firstLine="540"/>
        <w:jc w:val="both"/>
      </w:pPr>
      <w:r w:rsidRPr="00904279">
        <w:t>- сельскохозяйственного производства;</w:t>
      </w:r>
    </w:p>
    <w:p w:rsidR="00113CDC" w:rsidRPr="00904279" w:rsidRDefault="00113CDC" w:rsidP="00113CDC">
      <w:pPr>
        <w:ind w:firstLine="540"/>
        <w:jc w:val="both"/>
      </w:pPr>
      <w:r w:rsidRPr="00904279">
        <w:t xml:space="preserve">- </w:t>
      </w:r>
      <w:proofErr w:type="gramStart"/>
      <w:r w:rsidRPr="00904279">
        <w:t>коммунально-бытовых</w:t>
      </w:r>
      <w:proofErr w:type="gramEnd"/>
      <w:r w:rsidRPr="00904279">
        <w:t xml:space="preserve"> (кладбища, канализационные очистные сооружения).</w:t>
      </w:r>
    </w:p>
    <w:p w:rsidR="00113CDC" w:rsidRPr="00904279" w:rsidRDefault="00113CDC" w:rsidP="004F31EB">
      <w:pPr>
        <w:numPr>
          <w:ilvl w:val="0"/>
          <w:numId w:val="27"/>
        </w:numPr>
        <w:jc w:val="both"/>
      </w:pPr>
      <w:r w:rsidRPr="00904279">
        <w:t>Организация зон санитарного разрыва:</w:t>
      </w:r>
    </w:p>
    <w:p w:rsidR="00113CDC" w:rsidRPr="00904279" w:rsidRDefault="00113CDC" w:rsidP="00113CDC">
      <w:pPr>
        <w:ind w:firstLine="540"/>
        <w:jc w:val="both"/>
      </w:pPr>
      <w:r w:rsidRPr="00904279">
        <w:t>- от автомагистралей (в зависимости от значения автомобильной дороги);</w:t>
      </w:r>
    </w:p>
    <w:p w:rsidR="00113CDC" w:rsidRPr="00904279" w:rsidRDefault="00113CDC" w:rsidP="00113CDC">
      <w:pPr>
        <w:ind w:firstLine="540"/>
        <w:jc w:val="both"/>
      </w:pPr>
      <w:r w:rsidRPr="00904279">
        <w:t xml:space="preserve">- от железной дороги (по </w:t>
      </w:r>
      <w:smartTag w:uri="urn:schemas-microsoft-com:office:smarttags" w:element="metricconverter">
        <w:smartTagPr>
          <w:attr w:name="ProductID" w:val="100 м"/>
        </w:smartTagPr>
        <w:r w:rsidRPr="00904279">
          <w:t>100 м</w:t>
        </w:r>
      </w:smartTag>
      <w:r w:rsidRPr="00904279">
        <w:t xml:space="preserve"> от крайних путей).</w:t>
      </w:r>
    </w:p>
    <w:p w:rsidR="00113CDC" w:rsidRDefault="00113CDC" w:rsidP="00113CDC">
      <w:pPr>
        <w:shd w:val="clear" w:color="auto" w:fill="FFFFFF"/>
        <w:spacing w:line="360" w:lineRule="auto"/>
        <w:jc w:val="both"/>
        <w:outlineLvl w:val="0"/>
        <w:rPr>
          <w:color w:val="000000"/>
          <w:spacing w:val="1"/>
          <w:u w:val="single"/>
        </w:rPr>
      </w:pPr>
    </w:p>
    <w:p w:rsidR="00113CDC" w:rsidRPr="002B6E60" w:rsidRDefault="00113CDC" w:rsidP="00113CDC">
      <w:pPr>
        <w:shd w:val="clear" w:color="auto" w:fill="FFFFFF"/>
        <w:spacing w:line="360" w:lineRule="auto"/>
        <w:ind w:left="19" w:firstLine="521"/>
        <w:jc w:val="center"/>
        <w:outlineLvl w:val="0"/>
        <w:rPr>
          <w:b/>
          <w:color w:val="000000"/>
          <w:spacing w:val="1"/>
        </w:rPr>
      </w:pPr>
      <w:r w:rsidRPr="002B6E60">
        <w:rPr>
          <w:b/>
          <w:color w:val="000000"/>
          <w:spacing w:val="1"/>
        </w:rPr>
        <w:t>Водные ресурсы</w:t>
      </w:r>
    </w:p>
    <w:p w:rsidR="00113CDC" w:rsidRPr="00904279" w:rsidRDefault="00113CDC" w:rsidP="00113CDC">
      <w:pPr>
        <w:jc w:val="center"/>
        <w:rPr>
          <w:u w:val="single"/>
        </w:rPr>
      </w:pPr>
      <w:r w:rsidRPr="00904279">
        <w:rPr>
          <w:u w:val="single"/>
        </w:rPr>
        <w:t>Подземные воды</w:t>
      </w:r>
    </w:p>
    <w:p w:rsidR="00113CDC" w:rsidRPr="00904279" w:rsidRDefault="00113CDC" w:rsidP="00113CDC">
      <w:pPr>
        <w:ind w:firstLine="540"/>
        <w:jc w:val="both"/>
      </w:pPr>
      <w:r w:rsidRPr="00904279">
        <w:t>Подземные воды используются для водоснабжения населения Табунщиковского сельского поселения.</w:t>
      </w:r>
    </w:p>
    <w:p w:rsidR="00113CDC" w:rsidRPr="00904279" w:rsidRDefault="00113CDC" w:rsidP="00113CDC">
      <w:pPr>
        <w:ind w:firstLine="540"/>
        <w:jc w:val="both"/>
      </w:pPr>
      <w:r w:rsidRPr="00904279">
        <w:t>Сельское поселение относится к категории недостаточно обеспеченных прогнозными ресурсами и разведанными эксплуатационными запасами подземных вод. Доля подземных вод в балансе хозпитьевого водоснабжения поселения составляет 100%.</w:t>
      </w:r>
    </w:p>
    <w:p w:rsidR="00113CDC" w:rsidRPr="00904279" w:rsidRDefault="00113CDC" w:rsidP="00113CDC">
      <w:pPr>
        <w:ind w:firstLine="540"/>
        <w:jc w:val="both"/>
      </w:pPr>
      <w:r w:rsidRPr="00904279">
        <w:t>Результаты физико-химических исследований качества воды в сельском поселении не соответствуют требованиям СанПиН 2.1.4.1175-02 «Гигиенические требования к качеству воды нецентрализованного водоснабжения».</w:t>
      </w:r>
    </w:p>
    <w:p w:rsidR="00113CDC" w:rsidRPr="00904279" w:rsidRDefault="00113CDC" w:rsidP="00113CDC">
      <w:pPr>
        <w:ind w:firstLine="540"/>
        <w:jc w:val="both"/>
      </w:pPr>
      <w:r w:rsidRPr="00904279">
        <w:t xml:space="preserve">Проектом генерального плана предлагается для водоподготовки использовать прогрессивные технологии обеззараживания – электролиз и </w:t>
      </w:r>
      <w:proofErr w:type="gramStart"/>
      <w:r w:rsidRPr="00904279">
        <w:t>УФ-обеззараживание</w:t>
      </w:r>
      <w:proofErr w:type="gramEnd"/>
      <w:r w:rsidRPr="00904279">
        <w:t>.</w:t>
      </w:r>
    </w:p>
    <w:p w:rsidR="00113CDC" w:rsidRPr="00904279" w:rsidRDefault="00113CDC" w:rsidP="00113CDC">
      <w:pPr>
        <w:ind w:firstLine="540"/>
        <w:jc w:val="both"/>
      </w:pPr>
      <w:r w:rsidRPr="00904279">
        <w:t>Хлор (жидкий и газообразный) является сильнодействующим ядовитым веществом и при его транспортировании, хранении и использовании необходимо соблюдение специальных мер по обеспечению безопасности обслуживающего персонала и населения</w:t>
      </w:r>
      <w:proofErr w:type="gramStart"/>
      <w:r w:rsidRPr="00904279">
        <w:t>.К</w:t>
      </w:r>
      <w:proofErr w:type="gramEnd"/>
      <w:r w:rsidRPr="00904279">
        <w:t>онцентрация запасов жидкого хлора в расходных складах хлораторных на площадках станций водоподготовки, размещенных, как правило, в пределах застройки населенных мест, представляет потенциальную опасность в плане возникновения чрезвычайных аварийных ситуаций.</w:t>
      </w:r>
    </w:p>
    <w:p w:rsidR="00113CDC" w:rsidRPr="00904279" w:rsidRDefault="00113CDC" w:rsidP="00113CDC">
      <w:pPr>
        <w:ind w:firstLine="540"/>
        <w:jc w:val="both"/>
      </w:pPr>
      <w:r w:rsidRPr="00904279">
        <w:t>В нормативных требованиях к качеству питьевой воды (СанПиН 2.1.4.1074-01) включен дополнительно целый ряд контролируемых микробиологических показателей, в том числе коли-фаги-косвенный показатель вирусного загрязнения и термолерантные колиформные бактерии – показатель свежего фекального загрязнения.</w:t>
      </w:r>
    </w:p>
    <w:p w:rsidR="00113CDC" w:rsidRPr="00904279" w:rsidRDefault="00113CDC" w:rsidP="00113CDC">
      <w:pPr>
        <w:ind w:firstLine="540"/>
        <w:jc w:val="both"/>
      </w:pPr>
      <w:r w:rsidRPr="00904279">
        <w:t xml:space="preserve">В то же время традиционные схемы хлорирования во многих случаях не являются барьером на пути проникновения ряда бактерий и вирусов в питьевую воду и для достижения </w:t>
      </w:r>
      <w:r w:rsidRPr="00904279">
        <w:lastRenderedPageBreak/>
        <w:t>необходимой степени инактивации дозы хлора и время контакта должны быть значительно увеличены. Другим существенным недостатком хлорирования является образование в обрабатываемой воде хлорорганических соединений. Употребление воды, содержащей хлорорганические соединения, приводит к заболеваниям печени, почек, поджелудочной железы, щитовидной железы, центральной нервной системы.</w:t>
      </w:r>
    </w:p>
    <w:p w:rsidR="00113CDC" w:rsidRPr="00904279" w:rsidRDefault="00113CDC" w:rsidP="00113CDC">
      <w:pPr>
        <w:ind w:firstLine="540"/>
        <w:jc w:val="both"/>
      </w:pPr>
      <w:r w:rsidRPr="00904279">
        <w:t>В генеральном плане сельского поселения предусматриваются мероприятия по совершенствованию водопроводной системы населенных мест:</w:t>
      </w:r>
    </w:p>
    <w:p w:rsidR="00113CDC" w:rsidRPr="00904279" w:rsidRDefault="00113CDC" w:rsidP="004F31EB">
      <w:pPr>
        <w:numPr>
          <w:ilvl w:val="0"/>
          <w:numId w:val="28"/>
        </w:numPr>
        <w:jc w:val="both"/>
      </w:pPr>
      <w:r w:rsidRPr="00904279">
        <w:t>строительство, реконструкция и увеличение производительности водозаборов, насосных станций, регулирующих емкостей;</w:t>
      </w:r>
    </w:p>
    <w:p w:rsidR="00113CDC" w:rsidRPr="00904279" w:rsidRDefault="00113CDC" w:rsidP="004F31EB">
      <w:pPr>
        <w:numPr>
          <w:ilvl w:val="0"/>
          <w:numId w:val="28"/>
        </w:numPr>
        <w:jc w:val="both"/>
      </w:pPr>
      <w:r w:rsidRPr="00904279">
        <w:t>организация зон санитарной охраны;</w:t>
      </w:r>
    </w:p>
    <w:p w:rsidR="00113CDC" w:rsidRPr="00904279" w:rsidRDefault="00113CDC" w:rsidP="004F31EB">
      <w:pPr>
        <w:numPr>
          <w:ilvl w:val="0"/>
          <w:numId w:val="28"/>
        </w:numPr>
        <w:jc w:val="both"/>
      </w:pPr>
      <w:r w:rsidRPr="00904279">
        <w:t>внедрение новых технологий обеззараживания;</w:t>
      </w:r>
    </w:p>
    <w:p w:rsidR="00113CDC" w:rsidRPr="00904279" w:rsidRDefault="00113CDC" w:rsidP="004F31EB">
      <w:pPr>
        <w:numPr>
          <w:ilvl w:val="0"/>
          <w:numId w:val="28"/>
        </w:numPr>
        <w:jc w:val="both"/>
      </w:pPr>
      <w:r w:rsidRPr="00904279">
        <w:t>увеличение удельной нормы водопотребления;</w:t>
      </w:r>
    </w:p>
    <w:p w:rsidR="00113CDC" w:rsidRPr="00904279" w:rsidRDefault="00113CDC" w:rsidP="004F31EB">
      <w:pPr>
        <w:numPr>
          <w:ilvl w:val="0"/>
          <w:numId w:val="28"/>
        </w:numPr>
        <w:jc w:val="both"/>
      </w:pPr>
      <w:r w:rsidRPr="00904279">
        <w:t>реконструкция и строительство водопроводных сетей.</w:t>
      </w:r>
    </w:p>
    <w:p w:rsidR="00113CDC" w:rsidRPr="00904279" w:rsidRDefault="00113CDC" w:rsidP="00113CDC">
      <w:pPr>
        <w:ind w:firstLine="540"/>
        <w:jc w:val="both"/>
      </w:pPr>
      <w:r w:rsidRPr="00904279">
        <w:t>Подробно вопрос о мероприятиях по питьевому водоснабжению населения освещен в специальном разделе «Водоснабжение».</w:t>
      </w:r>
    </w:p>
    <w:p w:rsidR="00113CDC" w:rsidRPr="00904279" w:rsidRDefault="00113CDC" w:rsidP="00113CDC">
      <w:pPr>
        <w:ind w:firstLine="540"/>
        <w:jc w:val="both"/>
      </w:pPr>
      <w:r w:rsidRPr="00904279">
        <w:t>Все водопользователи должны иметь лицензии на вид водопользования.</w:t>
      </w:r>
    </w:p>
    <w:p w:rsidR="00113CDC" w:rsidRDefault="00113CDC" w:rsidP="00113CDC">
      <w:pPr>
        <w:ind w:firstLine="540"/>
        <w:jc w:val="both"/>
      </w:pPr>
      <w:r>
        <w:t>В настоящем проекте предложены мероприятия по охране водной среды:</w:t>
      </w:r>
    </w:p>
    <w:p w:rsidR="00113CDC" w:rsidRDefault="00113CDC" w:rsidP="004F31EB">
      <w:pPr>
        <w:numPr>
          <w:ilvl w:val="0"/>
          <w:numId w:val="28"/>
        </w:numPr>
        <w:jc w:val="both"/>
      </w:pPr>
      <w:r>
        <w:t>строительство канализационных очистных сооружений биологической очистки сточных вод и канализационных сетей и коллекторов;</w:t>
      </w:r>
    </w:p>
    <w:p w:rsidR="00113CDC" w:rsidRDefault="00113CDC" w:rsidP="004F31EB">
      <w:pPr>
        <w:numPr>
          <w:ilvl w:val="0"/>
          <w:numId w:val="28"/>
        </w:numPr>
        <w:jc w:val="both"/>
      </w:pPr>
      <w:r>
        <w:t>транспортирование отходов на полигон ТБО (единый для Красносулинского района).</w:t>
      </w:r>
    </w:p>
    <w:p w:rsidR="00113CDC" w:rsidRDefault="00113CDC" w:rsidP="00113CDC">
      <w:pPr>
        <w:spacing w:line="360" w:lineRule="auto"/>
        <w:ind w:left="1260"/>
        <w:jc w:val="both"/>
      </w:pPr>
    </w:p>
    <w:p w:rsidR="00113CDC" w:rsidRDefault="00113CDC" w:rsidP="00113CDC">
      <w:pPr>
        <w:jc w:val="center"/>
        <w:rPr>
          <w:u w:val="single"/>
        </w:rPr>
      </w:pPr>
      <w:r>
        <w:rPr>
          <w:u w:val="single"/>
        </w:rPr>
        <w:t>Безопасность гидротехнических свойств</w:t>
      </w:r>
    </w:p>
    <w:p w:rsidR="00113CDC" w:rsidRDefault="00113CDC" w:rsidP="00113CDC">
      <w:pPr>
        <w:ind w:firstLine="540"/>
        <w:jc w:val="both"/>
      </w:pPr>
      <w:r>
        <w:t>В соответствии с Федеральным законом «О безопасности гидротехнических сооружений» постановлением Правительства Российской Федерации от 6.11.98г. №1303 утверждено «Положение о декларировании безопасности гидротехнических сооружений». Согласно Положению МПР России организует проведение декларирования безопасности гидротехнических сооружений поднадзорных объектов, аварии на которых могут привести к возникновению аварийных ситуаций.</w:t>
      </w:r>
    </w:p>
    <w:p w:rsidR="00113CDC" w:rsidRDefault="00113CDC" w:rsidP="00113CDC">
      <w:pPr>
        <w:ind w:firstLine="540"/>
        <w:jc w:val="both"/>
      </w:pPr>
      <w:r>
        <w:t xml:space="preserve">Государственный надзор и </w:t>
      </w:r>
      <w:proofErr w:type="gramStart"/>
      <w:r>
        <w:t>контроль за</w:t>
      </w:r>
      <w:proofErr w:type="gramEnd"/>
      <w:r>
        <w:t xml:space="preserve"> состоянием и эксплуатацией ГТС поднадзорных МПР России осуществляет Управление федеральной службы по надзору в сфере природопользования по Ростовской области, поднадзорных другим министерствам - Управление по технологическому и экологическому надзору по Ростовской области</w:t>
      </w:r>
      <w:r w:rsidRPr="00904279">
        <w:t>.</w:t>
      </w:r>
    </w:p>
    <w:p w:rsidR="00113CDC" w:rsidRDefault="00113CDC" w:rsidP="00113CDC">
      <w:pPr>
        <w:ind w:firstLine="540"/>
        <w:jc w:val="both"/>
      </w:pPr>
      <w:r>
        <w:t>Ведение мониторинга за ГТС возложено на водопользователей и на эксплуатирующие организации, в состав наблюдений входят предпаводковые обследования, а также обследования специально созданными комиссиями по надзору за безопасной эксплуатацией</w:t>
      </w:r>
      <w:r w:rsidRPr="00904279">
        <w:t>.</w:t>
      </w:r>
    </w:p>
    <w:p w:rsidR="00113CDC" w:rsidRDefault="00113CDC" w:rsidP="00113CDC">
      <w:pPr>
        <w:ind w:firstLine="540"/>
        <w:jc w:val="both"/>
      </w:pPr>
      <w:r>
        <w:t>Необходимо определить собственников всех ГТС на территориях и предусмотреть капитальный ремонт ГТС, находящихся в муниципальной собственности.</w:t>
      </w:r>
    </w:p>
    <w:p w:rsidR="00113CDC" w:rsidRPr="00810A5F" w:rsidRDefault="00113CDC" w:rsidP="00113CDC">
      <w:pPr>
        <w:ind w:firstLine="540"/>
        <w:jc w:val="both"/>
      </w:pPr>
    </w:p>
    <w:p w:rsidR="00113CDC" w:rsidRDefault="00113CDC" w:rsidP="00113CDC">
      <w:pPr>
        <w:shd w:val="clear" w:color="auto" w:fill="FFFFFF"/>
        <w:spacing w:line="360" w:lineRule="auto"/>
        <w:ind w:left="19" w:firstLine="521"/>
        <w:jc w:val="center"/>
        <w:outlineLvl w:val="0"/>
        <w:rPr>
          <w:b/>
          <w:color w:val="000000"/>
          <w:spacing w:val="1"/>
        </w:rPr>
      </w:pPr>
      <w:r>
        <w:rPr>
          <w:b/>
          <w:color w:val="000000"/>
          <w:spacing w:val="1"/>
        </w:rPr>
        <w:t>Почвы</w:t>
      </w:r>
    </w:p>
    <w:p w:rsidR="00113CDC" w:rsidRDefault="00113CDC" w:rsidP="00113CDC">
      <w:pPr>
        <w:ind w:firstLine="540"/>
        <w:jc w:val="both"/>
      </w:pPr>
      <w:r>
        <w:t xml:space="preserve">Систематизированные данные о состоянии почвенного покрова на территории поселения отсутствуют. </w:t>
      </w:r>
    </w:p>
    <w:p w:rsidR="00113CDC" w:rsidRPr="00904279" w:rsidRDefault="00113CDC" w:rsidP="00113CDC">
      <w:pPr>
        <w:ind w:firstLine="540"/>
        <w:jc w:val="both"/>
      </w:pPr>
      <w:r w:rsidRPr="00904279">
        <w:t>Почвы являются основным накопителем токсичных веществ, которые содержатся в отходах, складируемых на поверхности, в выбросах предприятий, автотранспорта и др.</w:t>
      </w:r>
    </w:p>
    <w:p w:rsidR="00113CDC" w:rsidRPr="00904279" w:rsidRDefault="00113CDC" w:rsidP="00113CDC">
      <w:pPr>
        <w:ind w:firstLine="540"/>
        <w:jc w:val="both"/>
      </w:pPr>
      <w:r w:rsidRPr="00904279">
        <w:t>Места складирования отходов являются наиболее интенсивным источником загрязнения почв, но их воздействие носит локальный характер, аэротехногенное загрязнение отличается меньшей интенсивностью воздействия на почвы, но при этом охватывает значительные площади.</w:t>
      </w:r>
    </w:p>
    <w:p w:rsidR="00113CDC" w:rsidRDefault="00113CDC" w:rsidP="00113CDC">
      <w:pPr>
        <w:ind w:firstLine="540"/>
        <w:jc w:val="both"/>
      </w:pPr>
      <w:r>
        <w:t>На санитарное состояние почвы оказывают влияние нарушение правил содержания домашних животных, неудовлетворительная санитарная очистка территории.</w:t>
      </w:r>
    </w:p>
    <w:p w:rsidR="00113CDC" w:rsidRPr="00904279" w:rsidRDefault="00113CDC" w:rsidP="00113CDC">
      <w:pPr>
        <w:ind w:firstLine="540"/>
        <w:jc w:val="both"/>
      </w:pPr>
      <w:r>
        <w:t>Твердые бытовые отходы накапливаются на свалках сельского поселения. Свалки несанкционированные, нуждаются в рекультивации, т.к. в атмосферу выделяются газообразные продукты распада, а образующийся фильтрат проникает в нижерасположенные слои почвы.</w:t>
      </w:r>
    </w:p>
    <w:p w:rsidR="00113CDC" w:rsidRPr="006944C1" w:rsidRDefault="00113CDC" w:rsidP="00113CDC">
      <w:pPr>
        <w:ind w:firstLine="540"/>
        <w:jc w:val="both"/>
      </w:pPr>
      <w:r w:rsidRPr="006944C1">
        <w:lastRenderedPageBreak/>
        <w:t>Мероприятия по снижению загрязнения почвы следующие:</w:t>
      </w:r>
    </w:p>
    <w:p w:rsidR="00113CDC" w:rsidRDefault="00113CDC" w:rsidP="004F31EB">
      <w:pPr>
        <w:numPr>
          <w:ilvl w:val="0"/>
          <w:numId w:val="28"/>
        </w:numPr>
        <w:jc w:val="both"/>
      </w:pPr>
      <w:r w:rsidRPr="007D1C7C">
        <w:t xml:space="preserve">создание </w:t>
      </w:r>
      <w:r>
        <w:t>вдоль автомобильных дорог защитных лесных полос;</w:t>
      </w:r>
    </w:p>
    <w:p w:rsidR="00113CDC" w:rsidRPr="007D1C7C" w:rsidRDefault="00113CDC" w:rsidP="004F31EB">
      <w:pPr>
        <w:numPr>
          <w:ilvl w:val="0"/>
          <w:numId w:val="28"/>
        </w:numPr>
        <w:jc w:val="both"/>
      </w:pPr>
      <w:r>
        <w:t>рекультивация карьеров;</w:t>
      </w:r>
    </w:p>
    <w:p w:rsidR="00113CDC" w:rsidRDefault="00113CDC" w:rsidP="004F31EB">
      <w:pPr>
        <w:numPr>
          <w:ilvl w:val="0"/>
          <w:numId w:val="28"/>
        </w:numPr>
        <w:jc w:val="both"/>
      </w:pPr>
      <w:r>
        <w:t>предусматривается рекультивация существующих свалок;</w:t>
      </w:r>
    </w:p>
    <w:p w:rsidR="00113CDC" w:rsidRDefault="00113CDC" w:rsidP="004F31EB">
      <w:pPr>
        <w:numPr>
          <w:ilvl w:val="0"/>
          <w:numId w:val="28"/>
        </w:numPr>
        <w:jc w:val="both"/>
      </w:pPr>
      <w:r>
        <w:t>предусматривается транспортирование твердых бытовых отходов на межмуниципальный полигон, расположенный юго-западнее п. Аютинский.</w:t>
      </w:r>
    </w:p>
    <w:p w:rsidR="00113CDC" w:rsidRDefault="00113CDC" w:rsidP="00113CDC">
      <w:pPr>
        <w:spacing w:line="360" w:lineRule="auto"/>
        <w:ind w:left="19" w:firstLine="521"/>
        <w:jc w:val="both"/>
        <w:rPr>
          <w:u w:val="single"/>
        </w:rPr>
      </w:pPr>
    </w:p>
    <w:p w:rsidR="00113CDC" w:rsidRPr="00904279" w:rsidRDefault="00113CDC" w:rsidP="00113CDC">
      <w:pPr>
        <w:ind w:firstLine="540"/>
        <w:jc w:val="both"/>
      </w:pPr>
      <w:r w:rsidRPr="00904279">
        <w:t>Рекультивация свалки</w:t>
      </w:r>
    </w:p>
    <w:p w:rsidR="00113CDC" w:rsidRDefault="00113CDC" w:rsidP="00113CDC">
      <w:pPr>
        <w:ind w:firstLine="540"/>
        <w:jc w:val="both"/>
      </w:pPr>
      <w:r>
        <w:t xml:space="preserve">Как антропогенное геологическое тело, свалка ТБО не имеет аналогов в литосферном пространстве. Наряду с особенностями промерзания, деформации и пучения свалочный грунт обладает рядом специфических свойств – слеживаемостью, сводообразованием, эпидемиологической опасностью. Кроме того, отличием такого грунта </w:t>
      </w:r>
      <w:proofErr w:type="gramStart"/>
      <w:r>
        <w:t>от</w:t>
      </w:r>
      <w:proofErr w:type="gramEnd"/>
      <w:r>
        <w:t xml:space="preserve"> </w:t>
      </w:r>
      <w:proofErr w:type="gramStart"/>
      <w:r>
        <w:t>природного</w:t>
      </w:r>
      <w:proofErr w:type="gramEnd"/>
      <w:r>
        <w:t xml:space="preserve"> является изменение его свойств во времени (через 10,20, 30 лет и более).</w:t>
      </w:r>
    </w:p>
    <w:p w:rsidR="00113CDC" w:rsidRDefault="00113CDC" w:rsidP="00113CDC">
      <w:pPr>
        <w:ind w:firstLine="540"/>
        <w:jc w:val="both"/>
      </w:pPr>
    </w:p>
    <w:p w:rsidR="00113CDC" w:rsidRDefault="00113CDC" w:rsidP="00113CDC">
      <w:pPr>
        <w:ind w:firstLine="540"/>
        <w:jc w:val="both"/>
      </w:pPr>
      <w:r>
        <w:t>Техническая рекультивация свалок включает:</w:t>
      </w:r>
    </w:p>
    <w:p w:rsidR="00113CDC" w:rsidRDefault="00113CDC" w:rsidP="00113CDC">
      <w:pPr>
        <w:ind w:firstLine="540"/>
        <w:jc w:val="both"/>
      </w:pPr>
      <w:r>
        <w:t>- планировку территории (стабилизацию, выполаживание, террасирование);</w:t>
      </w:r>
    </w:p>
    <w:p w:rsidR="00113CDC" w:rsidRDefault="00113CDC" w:rsidP="00113CDC">
      <w:pPr>
        <w:ind w:firstLine="540"/>
        <w:jc w:val="both"/>
      </w:pPr>
      <w:r>
        <w:t>- создание системы дегазации;</w:t>
      </w:r>
    </w:p>
    <w:p w:rsidR="00113CDC" w:rsidRDefault="00113CDC" w:rsidP="00113CDC">
      <w:pPr>
        <w:ind w:firstLine="540"/>
        <w:jc w:val="both"/>
      </w:pPr>
      <w:r>
        <w:t>- создание рекультивационного многофункционального покрытия.</w:t>
      </w:r>
    </w:p>
    <w:p w:rsidR="00113CDC" w:rsidRDefault="00113CDC" w:rsidP="00113CDC">
      <w:pPr>
        <w:ind w:firstLine="540"/>
        <w:jc w:val="both"/>
      </w:pPr>
      <w:r>
        <w:t>Биологическая рекультивация предусматривает сплошное облесение рекультивированной поверхности кустарниковыми и древесными насаждениями в противоэрозионных и эстетических целях.</w:t>
      </w:r>
    </w:p>
    <w:p w:rsidR="00113CDC" w:rsidRDefault="00113CDC" w:rsidP="00113CDC">
      <w:pPr>
        <w:ind w:firstLine="540"/>
        <w:jc w:val="both"/>
      </w:pPr>
      <w:r>
        <w:t>Рекультивация осуществляется после полного завершения работ по складированию отходов и их стабилизации – процесса упрочнения свалочного грунта в течение 3 лет.</w:t>
      </w:r>
    </w:p>
    <w:p w:rsidR="00113CDC" w:rsidRDefault="00113CDC" w:rsidP="00113CDC">
      <w:pPr>
        <w:ind w:firstLine="540"/>
        <w:jc w:val="both"/>
      </w:pPr>
      <w:r>
        <w:t>Рекомендуемое направление использования территории свалки после рекультивации – рекреационное, предусматривается создание зеленой зоны.</w:t>
      </w:r>
    </w:p>
    <w:p w:rsidR="00113CDC" w:rsidRDefault="00113CDC" w:rsidP="00113CDC">
      <w:pPr>
        <w:ind w:firstLine="540"/>
        <w:jc w:val="both"/>
      </w:pPr>
      <w:r>
        <w:t>Основным мероприятием при рекультивации закрытой свалки является создание изолирующего слоя грунта, верхней изолирующий слой предусматривается из плодородного грунта  толщиной 0,4-</w:t>
      </w:r>
      <w:smartTag w:uri="urn:schemas-microsoft-com:office:smarttags" w:element="metricconverter">
        <w:smartTagPr>
          <w:attr w:name="ProductID" w:val="0,5 м"/>
        </w:smartTagPr>
        <w:r>
          <w:t>0,5 м</w:t>
        </w:r>
      </w:smartTag>
      <w:r>
        <w:t>. При этом выполняется засыпка трещин, провалов, планировка рекультивируемой поверхности.</w:t>
      </w:r>
    </w:p>
    <w:p w:rsidR="00113CDC" w:rsidRDefault="00113CDC" w:rsidP="00113CDC">
      <w:pPr>
        <w:ind w:firstLine="540"/>
        <w:jc w:val="both"/>
      </w:pPr>
      <w:r>
        <w:t xml:space="preserve">Биологический этап рекультивации предусматривает комплекс агротехнических и фитомелиоративных мероприятий. </w:t>
      </w:r>
      <w:proofErr w:type="gramStart"/>
      <w:r>
        <w:t>Место рекультивируемой свалки засевается (клевер, люпин, люцерна), затем высаживаются растения «пионеры» - ольха, тополь, ива.</w:t>
      </w:r>
      <w:proofErr w:type="gramEnd"/>
      <w:r>
        <w:t xml:space="preserve"> В дальнейшем можно высаживать другие ценные породы деревьев. В качестве кустарниковых пород рекомендуются смородина золотистая, шиповник, боярышник, вишня кустарниковая.</w:t>
      </w:r>
    </w:p>
    <w:p w:rsidR="00113CDC" w:rsidRDefault="00113CDC" w:rsidP="00113CDC">
      <w:pPr>
        <w:ind w:firstLine="540"/>
        <w:jc w:val="both"/>
      </w:pPr>
      <w:r>
        <w:t>При проектировании вертикальной планировки необходимо учитывать замену существующих грунтов на глубину корнеобитаемого слоя земли для деревьев, т.е. на 1-1,5м.</w:t>
      </w:r>
    </w:p>
    <w:p w:rsidR="00113CDC" w:rsidRDefault="00113CDC" w:rsidP="00113CDC">
      <w:pPr>
        <w:ind w:firstLine="540"/>
        <w:jc w:val="both"/>
      </w:pPr>
      <w:r>
        <w:t>Достаточно широко распространена в районе водная и ветровая эрозия почвы.</w:t>
      </w:r>
    </w:p>
    <w:p w:rsidR="00113CDC" w:rsidRDefault="00113CDC" w:rsidP="00113CDC">
      <w:pPr>
        <w:ind w:firstLine="540"/>
        <w:jc w:val="both"/>
      </w:pPr>
      <w:r>
        <w:t>Комплекс противоэрозионных мероприятий включает:</w:t>
      </w:r>
    </w:p>
    <w:p w:rsidR="00113CDC" w:rsidRDefault="00113CDC" w:rsidP="00113CDC">
      <w:pPr>
        <w:ind w:firstLine="540"/>
        <w:jc w:val="both"/>
      </w:pPr>
      <w:proofErr w:type="gramStart"/>
      <w:r>
        <w:t>- агротехнические,</w:t>
      </w:r>
      <w:proofErr w:type="gramEnd"/>
    </w:p>
    <w:p w:rsidR="00113CDC" w:rsidRDefault="00113CDC" w:rsidP="00113CDC">
      <w:pPr>
        <w:ind w:firstLine="540"/>
        <w:jc w:val="both"/>
      </w:pPr>
      <w:proofErr w:type="gramStart"/>
      <w:r>
        <w:t>- гидротехнические,</w:t>
      </w:r>
      <w:proofErr w:type="gramEnd"/>
    </w:p>
    <w:p w:rsidR="00113CDC" w:rsidRDefault="00113CDC" w:rsidP="00113CDC">
      <w:pPr>
        <w:ind w:firstLine="540"/>
        <w:jc w:val="both"/>
      </w:pPr>
      <w:proofErr w:type="gramStart"/>
      <w:r>
        <w:t>- лесомелиоративные.</w:t>
      </w:r>
      <w:proofErr w:type="gramEnd"/>
    </w:p>
    <w:p w:rsidR="00113CDC" w:rsidRDefault="00113CDC" w:rsidP="00113CDC">
      <w:pPr>
        <w:ind w:firstLine="540"/>
        <w:jc w:val="both"/>
      </w:pPr>
      <w:r>
        <w:t>Основным из этого комплекса является лесомелиорация, включающая полезащитные лесопосадки, водоохранные и водорегулирующие лесонасаждения вдоль рек.</w:t>
      </w:r>
    </w:p>
    <w:p w:rsidR="00113CDC" w:rsidRDefault="00113CDC" w:rsidP="00113CDC">
      <w:pPr>
        <w:ind w:firstLine="540"/>
        <w:jc w:val="both"/>
      </w:pPr>
      <w:r w:rsidRPr="00904279">
        <w:t>Почвенный слой зоны усадебной застройки антропогенного генезиса культивируется в течение многих десятков лет, периодически обрабатывается, обогащается химическими и органическими добавками.</w:t>
      </w:r>
    </w:p>
    <w:p w:rsidR="00113CDC" w:rsidRPr="00904279" w:rsidRDefault="00113CDC" w:rsidP="00113CDC">
      <w:pPr>
        <w:ind w:firstLine="540"/>
        <w:jc w:val="both"/>
      </w:pPr>
    </w:p>
    <w:p w:rsidR="00113CDC" w:rsidRPr="00EA7D9B" w:rsidRDefault="00113CDC" w:rsidP="00113CDC">
      <w:pPr>
        <w:shd w:val="clear" w:color="auto" w:fill="FFFFFF"/>
        <w:spacing w:line="360" w:lineRule="auto"/>
        <w:ind w:left="19" w:firstLine="521"/>
        <w:jc w:val="center"/>
        <w:outlineLvl w:val="0"/>
        <w:rPr>
          <w:b/>
          <w:color w:val="000000"/>
          <w:spacing w:val="1"/>
        </w:rPr>
      </w:pPr>
      <w:r w:rsidRPr="00EA7D9B">
        <w:rPr>
          <w:b/>
          <w:color w:val="000000"/>
          <w:spacing w:val="1"/>
        </w:rPr>
        <w:t>Физические факторы</w:t>
      </w:r>
    </w:p>
    <w:p w:rsidR="00113CDC" w:rsidRPr="00904279" w:rsidRDefault="00113CDC" w:rsidP="00113CDC">
      <w:pPr>
        <w:jc w:val="center"/>
        <w:rPr>
          <w:u w:val="single"/>
        </w:rPr>
      </w:pPr>
      <w:r w:rsidRPr="00904279">
        <w:rPr>
          <w:u w:val="single"/>
        </w:rPr>
        <w:t>Шумовая обстановка</w:t>
      </w:r>
    </w:p>
    <w:p w:rsidR="00113CDC" w:rsidRDefault="00113CDC" w:rsidP="00113CDC">
      <w:pPr>
        <w:ind w:firstLine="540"/>
        <w:jc w:val="both"/>
      </w:pPr>
      <w:r>
        <w:t xml:space="preserve">Шум является постоянным компонентом любой урбанизированной среды, поэтому его относят к наиболее агрессивным техногенным факторам, так как он обладает обширной эмиссионной сферой, круглосуточным временем воздействия, трудно экранируется. </w:t>
      </w:r>
    </w:p>
    <w:p w:rsidR="00113CDC" w:rsidRPr="00904279" w:rsidRDefault="00113CDC" w:rsidP="00113CDC">
      <w:pPr>
        <w:ind w:firstLine="540"/>
        <w:jc w:val="both"/>
      </w:pPr>
      <w:r w:rsidRPr="00904279">
        <w:t>В настоящее время на территории поселения регулярные замеры по шуму не проводились.</w:t>
      </w:r>
    </w:p>
    <w:p w:rsidR="00113CDC" w:rsidRDefault="00113CDC" w:rsidP="00113CDC">
      <w:pPr>
        <w:ind w:firstLine="540"/>
        <w:jc w:val="both"/>
      </w:pPr>
      <w:r>
        <w:lastRenderedPageBreak/>
        <w:t>Для снижения шума предлагается:</w:t>
      </w:r>
    </w:p>
    <w:p w:rsidR="00113CDC" w:rsidRPr="006944C1" w:rsidRDefault="00113CDC" w:rsidP="004F31EB">
      <w:pPr>
        <w:numPr>
          <w:ilvl w:val="0"/>
          <w:numId w:val="28"/>
        </w:numPr>
        <w:jc w:val="both"/>
      </w:pPr>
      <w:r w:rsidRPr="006944C1">
        <w:t>снижение уровня шума в жилых помещениях, окна которых выходят на железнодорожную линию, производить за счет дополнительной звукоизоляции оконных проемов (уплотняющие прокладки, тройное остекление и т.д.);</w:t>
      </w:r>
    </w:p>
    <w:p w:rsidR="00113CDC" w:rsidRPr="006944C1" w:rsidRDefault="00113CDC" w:rsidP="004F31EB">
      <w:pPr>
        <w:numPr>
          <w:ilvl w:val="0"/>
          <w:numId w:val="28"/>
        </w:numPr>
        <w:jc w:val="both"/>
      </w:pPr>
      <w:r w:rsidRPr="006944C1">
        <w:t>территориальный разрыв между железнодорожными путями и линией застройки рекомендуется озеленить, то есть организовать шумозащитные полосы зеленых насаждений;</w:t>
      </w:r>
    </w:p>
    <w:p w:rsidR="00113CDC" w:rsidRPr="006944C1" w:rsidRDefault="00113CDC" w:rsidP="004F31EB">
      <w:pPr>
        <w:numPr>
          <w:ilvl w:val="0"/>
          <w:numId w:val="28"/>
        </w:numPr>
        <w:jc w:val="both"/>
      </w:pPr>
      <w:r w:rsidRPr="006944C1">
        <w:t>железная дорога (источник шума находится чаще всего на уровне рельса) надежно перекрывается шумозащитными экранами на отдельных участках.</w:t>
      </w:r>
    </w:p>
    <w:p w:rsidR="00113CDC" w:rsidRPr="006944C1" w:rsidRDefault="00113CDC" w:rsidP="004F31EB">
      <w:pPr>
        <w:numPr>
          <w:ilvl w:val="0"/>
          <w:numId w:val="28"/>
        </w:numPr>
        <w:jc w:val="both"/>
      </w:pPr>
      <w:r w:rsidRPr="006944C1">
        <w:t>функциональное зонирование территории, озеленение автодорог.</w:t>
      </w:r>
    </w:p>
    <w:p w:rsidR="00113CDC" w:rsidRPr="006944C1" w:rsidRDefault="00113CDC" w:rsidP="00113CDC">
      <w:pPr>
        <w:spacing w:line="360" w:lineRule="auto"/>
        <w:ind w:left="19" w:firstLine="521"/>
        <w:jc w:val="both"/>
        <w:outlineLvl w:val="0"/>
        <w:rPr>
          <w:u w:val="single"/>
        </w:rPr>
      </w:pPr>
    </w:p>
    <w:p w:rsidR="00113CDC" w:rsidRPr="004236AD" w:rsidRDefault="00113CDC" w:rsidP="00113CDC">
      <w:pPr>
        <w:jc w:val="center"/>
        <w:rPr>
          <w:u w:val="single"/>
        </w:rPr>
      </w:pPr>
      <w:r w:rsidRPr="004236AD">
        <w:rPr>
          <w:u w:val="single"/>
        </w:rPr>
        <w:t>Электромагнитное воздействие</w:t>
      </w:r>
    </w:p>
    <w:p w:rsidR="00113CDC" w:rsidRDefault="00113CDC" w:rsidP="00113CDC">
      <w:pPr>
        <w:ind w:firstLine="540"/>
        <w:jc w:val="both"/>
      </w:pPr>
      <w:r>
        <w:t>Электромагнитное излучение относится к физическим факторам, действие которых проявляется через определенное время в виде нарушения функционального состояния организма. В отличие от других факторов окружающей среды электромагнитный, вследствие использования его физических свой</w:t>
      </w:r>
      <w:proofErr w:type="gramStart"/>
      <w:r>
        <w:t>ств в пр</w:t>
      </w:r>
      <w:proofErr w:type="gramEnd"/>
      <w:r>
        <w:t xml:space="preserve">оизводстве и в быту, невозможно заменить на какой-либо иной, менее вредный, равно как и создать закрытый контур производства электромагнитного излучения. </w:t>
      </w:r>
    </w:p>
    <w:p w:rsidR="00113CDC" w:rsidRPr="00CF73AF" w:rsidRDefault="00113CDC" w:rsidP="00113CDC">
      <w:pPr>
        <w:ind w:firstLine="540"/>
        <w:jc w:val="both"/>
      </w:pPr>
      <w:r w:rsidRPr="00992E25">
        <w:t>Наиболее значимыми источниками являются радио, телевизионные и радиолокационные станции, а также базовые станции сотовой радиотелефонной связи.</w:t>
      </w:r>
    </w:p>
    <w:p w:rsidR="00113CDC" w:rsidRPr="00CF73AF" w:rsidRDefault="00113CDC" w:rsidP="00113CDC">
      <w:pPr>
        <w:ind w:firstLine="540"/>
        <w:jc w:val="both"/>
      </w:pPr>
      <w:r w:rsidRPr="00CF73AF">
        <w:t>Для защиты населения от воздействия электрического поля, создаваемого воздушными линиями электропередач, устанавливаются санитарные разрывы вдоль трасс, в которых напряженность электрического поля не превышает 1 кВ/м (СанПиН 2.2.1./2.1.1.1200-03).</w:t>
      </w:r>
    </w:p>
    <w:p w:rsidR="00113CDC" w:rsidRPr="00CF73AF" w:rsidRDefault="00113CDC" w:rsidP="00113CDC">
      <w:pPr>
        <w:ind w:firstLine="540"/>
        <w:jc w:val="both"/>
      </w:pPr>
      <w:r w:rsidRPr="00CF73AF">
        <w:t>Электромагнитное воздействие радиопередающих объектов не выходит за пределы отведенной территории.</w:t>
      </w:r>
    </w:p>
    <w:p w:rsidR="00113CDC" w:rsidRDefault="00113CDC" w:rsidP="00113CDC">
      <w:pPr>
        <w:shd w:val="clear" w:color="auto" w:fill="FFFFFF"/>
        <w:spacing w:line="360" w:lineRule="auto"/>
        <w:ind w:left="19" w:firstLine="521"/>
        <w:jc w:val="both"/>
        <w:rPr>
          <w:color w:val="000000"/>
          <w:spacing w:val="1"/>
        </w:rPr>
      </w:pPr>
    </w:p>
    <w:p w:rsidR="00113CDC" w:rsidRPr="00C3066E" w:rsidRDefault="00113CDC" w:rsidP="00113CDC">
      <w:pPr>
        <w:jc w:val="center"/>
        <w:rPr>
          <w:u w:val="single"/>
        </w:rPr>
      </w:pPr>
      <w:r w:rsidRPr="00C3066E">
        <w:rPr>
          <w:u w:val="single"/>
        </w:rPr>
        <w:t>Радиационная ситуация</w:t>
      </w:r>
    </w:p>
    <w:p w:rsidR="00113CDC" w:rsidRDefault="00113CDC" w:rsidP="00113CDC">
      <w:pPr>
        <w:ind w:firstLine="540"/>
        <w:jc w:val="both"/>
      </w:pPr>
      <w:r>
        <w:t xml:space="preserve">Радиационная обстановка в целом удовлетворительная. </w:t>
      </w:r>
    </w:p>
    <w:p w:rsidR="00113CDC" w:rsidRDefault="00113CDC" w:rsidP="00113CDC">
      <w:pPr>
        <w:ind w:firstLine="540"/>
        <w:jc w:val="both"/>
      </w:pPr>
      <w:r>
        <w:t>По данным Управления Федеральной службы по надзору в сфере защиты прав потребителей и благополучия человека по Ростовской области в 2010г. уровень естественного гамма – фона на открытой местности  не превышает нормативных дозовых значений и составил 0,1 мкЗв/час.</w:t>
      </w:r>
    </w:p>
    <w:p w:rsidR="00113CDC" w:rsidRPr="00CF73AF" w:rsidRDefault="00113CDC" w:rsidP="00113CDC">
      <w:pPr>
        <w:ind w:firstLine="540"/>
        <w:jc w:val="both"/>
      </w:pPr>
    </w:p>
    <w:p w:rsidR="00113CDC" w:rsidRPr="0063607D" w:rsidRDefault="00113CDC" w:rsidP="00113CDC">
      <w:pPr>
        <w:pStyle w:val="1"/>
        <w:spacing w:before="0" w:after="0"/>
        <w:ind w:firstLine="567"/>
        <w:rPr>
          <w:rFonts w:cs="Times New Roman"/>
          <w:sz w:val="26"/>
          <w:szCs w:val="26"/>
        </w:rPr>
      </w:pPr>
      <w:bookmarkStart w:id="276" w:name="_Toc254173155"/>
      <w:r w:rsidRPr="0063607D">
        <w:rPr>
          <w:rFonts w:cs="Times New Roman"/>
          <w:sz w:val="26"/>
          <w:szCs w:val="26"/>
        </w:rPr>
        <w:t xml:space="preserve">10. </w:t>
      </w:r>
      <w:r>
        <w:rPr>
          <w:rFonts w:cs="Times New Roman"/>
          <w:sz w:val="26"/>
          <w:szCs w:val="26"/>
        </w:rPr>
        <w:t>Проект плана реализации генерального плана Табунщиковского сельского поселения</w:t>
      </w:r>
      <w:bookmarkEnd w:id="276"/>
      <w:r w:rsidRPr="0063607D">
        <w:rPr>
          <w:rFonts w:cs="Times New Roman"/>
          <w:sz w:val="26"/>
          <w:szCs w:val="26"/>
        </w:rPr>
        <w:t xml:space="preserve"> </w:t>
      </w:r>
    </w:p>
    <w:p w:rsidR="00113CDC" w:rsidRPr="00CF73AF" w:rsidRDefault="00113CDC" w:rsidP="00113CDC"/>
    <w:p w:rsidR="00113CDC" w:rsidRPr="00CF73AF" w:rsidRDefault="00113CDC" w:rsidP="00113CDC">
      <w:pPr>
        <w:ind w:firstLine="540"/>
        <w:jc w:val="both"/>
      </w:pPr>
      <w:r w:rsidRPr="00911F3D">
        <w:tab/>
      </w:r>
      <w:r w:rsidRPr="00CF73AF">
        <w:t>План реализации детализирует предложения генерального плана по этапам его исполнения – 1 очередь (2020год) и расчетный срок (2030год). Задачами плана реализации являются:</w:t>
      </w:r>
    </w:p>
    <w:p w:rsidR="00113CDC" w:rsidRPr="00CF73AF" w:rsidRDefault="00113CDC" w:rsidP="004F31EB">
      <w:pPr>
        <w:numPr>
          <w:ilvl w:val="0"/>
          <w:numId w:val="29"/>
        </w:numPr>
        <w:ind w:left="993" w:hanging="284"/>
        <w:jc w:val="both"/>
      </w:pPr>
      <w:r w:rsidRPr="00CF73AF">
        <w:t>предложения по составу Правил землепользования и застройки для включения в решение о подготовке Правил землепользования и застройки Табунщиковского сельского поселения;</w:t>
      </w:r>
    </w:p>
    <w:p w:rsidR="00113CDC" w:rsidRPr="00CF73AF" w:rsidRDefault="00113CDC" w:rsidP="004F31EB">
      <w:pPr>
        <w:numPr>
          <w:ilvl w:val="0"/>
          <w:numId w:val="29"/>
        </w:numPr>
        <w:ind w:left="993" w:hanging="284"/>
        <w:jc w:val="both"/>
      </w:pPr>
      <w:r w:rsidRPr="00CF73AF">
        <w:t>определение объемов строительства по направлениям:</w:t>
      </w:r>
    </w:p>
    <w:p w:rsidR="00113CDC" w:rsidRPr="00CF73AF" w:rsidRDefault="00113CDC" w:rsidP="004F31EB">
      <w:pPr>
        <w:numPr>
          <w:ilvl w:val="0"/>
          <w:numId w:val="18"/>
        </w:numPr>
        <w:jc w:val="both"/>
      </w:pPr>
      <w:r w:rsidRPr="00CF73AF">
        <w:t>жилой фонд,</w:t>
      </w:r>
    </w:p>
    <w:p w:rsidR="00113CDC" w:rsidRPr="00CF73AF" w:rsidRDefault="00113CDC" w:rsidP="004F31EB">
      <w:pPr>
        <w:numPr>
          <w:ilvl w:val="0"/>
          <w:numId w:val="18"/>
        </w:numPr>
        <w:jc w:val="both"/>
      </w:pPr>
      <w:r w:rsidRPr="00CF73AF">
        <w:t>культурно-бытовое обслуживание,</w:t>
      </w:r>
    </w:p>
    <w:p w:rsidR="00113CDC" w:rsidRPr="00CF73AF" w:rsidRDefault="00113CDC" w:rsidP="004F31EB">
      <w:pPr>
        <w:numPr>
          <w:ilvl w:val="0"/>
          <w:numId w:val="29"/>
        </w:numPr>
        <w:ind w:left="993" w:hanging="284"/>
        <w:jc w:val="both"/>
      </w:pPr>
      <w:r w:rsidRPr="00CF73AF">
        <w:t>определение ориентировочной  стоимости строительства в целом по  объектам 1 очереди;</w:t>
      </w:r>
    </w:p>
    <w:p w:rsidR="00113CDC" w:rsidRPr="00CF73AF" w:rsidRDefault="00113CDC" w:rsidP="004F31EB">
      <w:pPr>
        <w:numPr>
          <w:ilvl w:val="0"/>
          <w:numId w:val="29"/>
        </w:numPr>
        <w:ind w:left="993" w:hanging="284"/>
        <w:jc w:val="both"/>
      </w:pPr>
      <w:r w:rsidRPr="00CF73AF">
        <w:t>сроки подготовки документации по планировке территории для размещения объектов строительства местного уровня;</w:t>
      </w:r>
    </w:p>
    <w:p w:rsidR="00113CDC" w:rsidRPr="00CF73AF" w:rsidRDefault="00113CDC" w:rsidP="004F31EB">
      <w:pPr>
        <w:numPr>
          <w:ilvl w:val="0"/>
          <w:numId w:val="29"/>
        </w:numPr>
        <w:ind w:left="993" w:hanging="284"/>
        <w:jc w:val="both"/>
      </w:pPr>
      <w:r w:rsidRPr="00CF73AF">
        <w:t>предложения по срокам строительства объектов 1 очереди;</w:t>
      </w:r>
    </w:p>
    <w:p w:rsidR="00113CDC" w:rsidRDefault="00113CDC" w:rsidP="00113CDC">
      <w:pPr>
        <w:ind w:firstLine="540"/>
        <w:jc w:val="both"/>
      </w:pPr>
      <w:proofErr w:type="gramStart"/>
      <w:r w:rsidRPr="00CF73AF">
        <w:t xml:space="preserve">Положения плана реализации являются рекомендательными и могут быть откорректированы в зависимости от объемов и источников финансирования,  появления   </w:t>
      </w:r>
      <w:r w:rsidRPr="00CF73AF">
        <w:lastRenderedPageBreak/>
        <w:t>инвесторов для реализации объектов строительства и других обстоятельств, возникающих в процессе реализации генплана.</w:t>
      </w:r>
      <w:proofErr w:type="gramEnd"/>
    </w:p>
    <w:p w:rsidR="00113CDC" w:rsidRPr="00CF73AF" w:rsidRDefault="00113CDC" w:rsidP="00113CDC">
      <w:pPr>
        <w:ind w:firstLine="540"/>
        <w:jc w:val="both"/>
      </w:pPr>
    </w:p>
    <w:p w:rsidR="00113CDC" w:rsidRPr="00CF73AF" w:rsidRDefault="00113CDC" w:rsidP="00113CDC">
      <w:pPr>
        <w:pStyle w:val="1"/>
        <w:spacing w:before="0" w:after="0"/>
        <w:rPr>
          <w:rFonts w:cs="Times New Roman"/>
          <w:sz w:val="26"/>
          <w:szCs w:val="26"/>
        </w:rPr>
      </w:pPr>
      <w:r w:rsidRPr="00CF73AF">
        <w:rPr>
          <w:rFonts w:cs="Times New Roman"/>
          <w:sz w:val="26"/>
          <w:szCs w:val="26"/>
        </w:rPr>
        <w:t>Предложения по составу Правил землепользования и застройки Табунщиковского сельского поселения</w:t>
      </w:r>
    </w:p>
    <w:p w:rsidR="00113CDC" w:rsidRPr="00CF73AF" w:rsidRDefault="00113CDC" w:rsidP="00113CDC">
      <w:pPr>
        <w:ind w:firstLine="540"/>
        <w:jc w:val="both"/>
      </w:pPr>
      <w:r w:rsidRPr="00911F3D">
        <w:rPr>
          <w:sz w:val="28"/>
        </w:rPr>
        <w:tab/>
      </w:r>
      <w:r w:rsidRPr="00CF73AF">
        <w:t>Решение о подготовке Правил землепользования и застройки утверждается главой  администрации сельского поселения и служит основанием для разработки этого документа.</w:t>
      </w:r>
    </w:p>
    <w:p w:rsidR="00113CDC" w:rsidRDefault="00113CDC" w:rsidP="00113CDC">
      <w:pPr>
        <w:ind w:firstLine="540"/>
        <w:jc w:val="both"/>
      </w:pPr>
      <w:r w:rsidRPr="00CF73AF">
        <w:tab/>
        <w:t>Правила землепользования и застройки включают в себя следующие разделы:</w:t>
      </w:r>
    </w:p>
    <w:p w:rsidR="00113CDC" w:rsidRPr="00CF73AF" w:rsidRDefault="00113CDC" w:rsidP="00113CDC">
      <w:pPr>
        <w:ind w:firstLine="540"/>
        <w:jc w:val="both"/>
      </w:pPr>
    </w:p>
    <w:p w:rsidR="00113CDC" w:rsidRPr="00CF73AF" w:rsidRDefault="00113CDC" w:rsidP="00113CDC">
      <w:pPr>
        <w:ind w:firstLine="540"/>
        <w:jc w:val="both"/>
        <w:rPr>
          <w:b/>
          <w:color w:val="000000"/>
          <w:spacing w:val="1"/>
        </w:rPr>
      </w:pPr>
      <w:r w:rsidRPr="00CF73AF">
        <w:rPr>
          <w:b/>
          <w:bCs/>
          <w:kern w:val="32"/>
          <w:sz w:val="26"/>
          <w:szCs w:val="26"/>
        </w:rPr>
        <w:t>Часть</w:t>
      </w:r>
      <w:proofErr w:type="gramStart"/>
      <w:r w:rsidRPr="00CF73AF">
        <w:rPr>
          <w:b/>
          <w:bCs/>
          <w:kern w:val="32"/>
          <w:sz w:val="26"/>
          <w:szCs w:val="26"/>
        </w:rPr>
        <w:t>1</w:t>
      </w:r>
      <w:proofErr w:type="gramEnd"/>
      <w:r w:rsidRPr="00CF73AF">
        <w:rPr>
          <w:b/>
          <w:bCs/>
          <w:kern w:val="32"/>
          <w:sz w:val="26"/>
          <w:szCs w:val="26"/>
        </w:rPr>
        <w:t>.</w:t>
      </w:r>
      <w:r w:rsidRPr="00911F3D">
        <w:rPr>
          <w:sz w:val="28"/>
        </w:rPr>
        <w:t xml:space="preserve"> </w:t>
      </w:r>
      <w:r w:rsidRPr="00CF73AF">
        <w:rPr>
          <w:b/>
          <w:color w:val="000000"/>
          <w:spacing w:val="1"/>
        </w:rPr>
        <w:t xml:space="preserve">Порядок применения Правил землепользования и застройки </w:t>
      </w:r>
    </w:p>
    <w:p w:rsidR="00113CDC" w:rsidRPr="00CF73AF" w:rsidRDefault="00113CDC" w:rsidP="00113CDC">
      <w:pPr>
        <w:ind w:firstLine="540"/>
        <w:jc w:val="both"/>
      </w:pPr>
      <w:r w:rsidRPr="00CF73AF">
        <w:t>Общие положения,</w:t>
      </w:r>
    </w:p>
    <w:p w:rsidR="00113CDC" w:rsidRPr="00CF73AF" w:rsidRDefault="00113CDC" w:rsidP="00113CDC">
      <w:pPr>
        <w:ind w:firstLine="540"/>
        <w:jc w:val="both"/>
      </w:pPr>
      <w:r w:rsidRPr="00CF73AF">
        <w:t>Положение о регулировании землепользования и застройки органами местного самоуправления,</w:t>
      </w:r>
    </w:p>
    <w:p w:rsidR="00113CDC" w:rsidRPr="00CF73AF" w:rsidRDefault="00113CDC" w:rsidP="00113CDC">
      <w:pPr>
        <w:ind w:firstLine="540"/>
        <w:jc w:val="both"/>
      </w:pPr>
      <w:r w:rsidRPr="00CF73AF">
        <w:t>Положение о подготовке документации по территориальному планированию и планировке территории  органами местного самоуправления,</w:t>
      </w:r>
    </w:p>
    <w:p w:rsidR="00113CDC" w:rsidRPr="00CF73AF" w:rsidRDefault="00113CDC" w:rsidP="00113CDC">
      <w:pPr>
        <w:ind w:firstLine="540"/>
        <w:jc w:val="both"/>
      </w:pPr>
      <w:r w:rsidRPr="00CF73AF">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13CDC" w:rsidRPr="00CF73AF" w:rsidRDefault="00113CDC" w:rsidP="00113CDC">
      <w:pPr>
        <w:ind w:firstLine="540"/>
        <w:jc w:val="both"/>
      </w:pPr>
      <w:r w:rsidRPr="00CF73AF">
        <w:t>Положение о проведении публичных слушаний по вопросам землепользования и застройки,</w:t>
      </w:r>
    </w:p>
    <w:p w:rsidR="00113CDC" w:rsidRPr="00CF73AF" w:rsidRDefault="00113CDC" w:rsidP="00113CDC">
      <w:pPr>
        <w:ind w:firstLine="540"/>
        <w:jc w:val="both"/>
      </w:pPr>
      <w:r w:rsidRPr="00CF73AF">
        <w:t xml:space="preserve">Положения о внесении изменений в </w:t>
      </w:r>
      <w:r>
        <w:t>П</w:t>
      </w:r>
      <w:r w:rsidRPr="00CF73AF">
        <w:t>равила землепользования и застройки,</w:t>
      </w:r>
    </w:p>
    <w:p w:rsidR="00113CDC" w:rsidRDefault="00113CDC" w:rsidP="00113CDC">
      <w:pPr>
        <w:ind w:firstLine="540"/>
        <w:jc w:val="both"/>
      </w:pPr>
      <w:r w:rsidRPr="00CF73AF">
        <w:t>Положения о регулировании иных вопросов землепользования и застройки</w:t>
      </w:r>
      <w:r>
        <w:t>.</w:t>
      </w:r>
    </w:p>
    <w:p w:rsidR="00113CDC" w:rsidRPr="00CF73AF" w:rsidRDefault="00113CDC" w:rsidP="00113CDC">
      <w:pPr>
        <w:ind w:firstLine="540"/>
        <w:jc w:val="both"/>
      </w:pPr>
    </w:p>
    <w:p w:rsidR="00113CDC" w:rsidRPr="00CF73AF" w:rsidRDefault="00113CDC" w:rsidP="00113CDC">
      <w:pPr>
        <w:ind w:firstLine="540"/>
        <w:jc w:val="both"/>
        <w:rPr>
          <w:b/>
          <w:color w:val="000000"/>
          <w:spacing w:val="1"/>
        </w:rPr>
      </w:pPr>
      <w:r w:rsidRPr="00CF73AF">
        <w:rPr>
          <w:b/>
          <w:bCs/>
          <w:kern w:val="32"/>
          <w:sz w:val="26"/>
          <w:szCs w:val="26"/>
        </w:rPr>
        <w:t>Часть II</w:t>
      </w:r>
      <w:r w:rsidRPr="00CF73AF">
        <w:t xml:space="preserve"> </w:t>
      </w:r>
      <w:r w:rsidRPr="00CF73AF">
        <w:rPr>
          <w:b/>
          <w:color w:val="000000"/>
          <w:spacing w:val="1"/>
        </w:rPr>
        <w:t>Карта градостроительного зонирования</w:t>
      </w:r>
    </w:p>
    <w:p w:rsidR="00113CDC" w:rsidRPr="00CF73AF" w:rsidRDefault="00113CDC" w:rsidP="004F31EB">
      <w:pPr>
        <w:numPr>
          <w:ilvl w:val="0"/>
          <w:numId w:val="30"/>
        </w:numPr>
        <w:ind w:left="993" w:hanging="284"/>
        <w:jc w:val="both"/>
      </w:pPr>
      <w:r w:rsidRPr="00CF73AF">
        <w:t xml:space="preserve">Виды </w:t>
      </w:r>
      <w:proofErr w:type="gramStart"/>
      <w:r w:rsidRPr="00CF73AF">
        <w:t>территориальных зон</w:t>
      </w:r>
      <w:proofErr w:type="gramEnd"/>
      <w:r w:rsidRPr="00CF73AF">
        <w:t xml:space="preserve"> и порядок их установления,</w:t>
      </w:r>
    </w:p>
    <w:p w:rsidR="00113CDC" w:rsidRPr="00CF73AF" w:rsidRDefault="00113CDC" w:rsidP="00113CDC">
      <w:pPr>
        <w:ind w:firstLine="540"/>
        <w:jc w:val="both"/>
        <w:rPr>
          <w:b/>
          <w:color w:val="000000"/>
          <w:spacing w:val="1"/>
        </w:rPr>
      </w:pPr>
      <w:r w:rsidRPr="00CF73AF">
        <w:rPr>
          <w:b/>
          <w:bCs/>
          <w:kern w:val="32"/>
          <w:sz w:val="26"/>
          <w:szCs w:val="26"/>
        </w:rPr>
        <w:t>Часть III</w:t>
      </w:r>
      <w:r w:rsidRPr="00911F3D">
        <w:rPr>
          <w:b/>
          <w:bCs/>
          <w:sz w:val="28"/>
          <w:lang w:val="en-GB"/>
        </w:rPr>
        <w:t xml:space="preserve"> </w:t>
      </w:r>
      <w:r w:rsidRPr="00CF73AF">
        <w:rPr>
          <w:b/>
          <w:color w:val="000000"/>
          <w:spacing w:val="1"/>
        </w:rPr>
        <w:t>Градостроительные регламенты</w:t>
      </w:r>
    </w:p>
    <w:p w:rsidR="00113CDC" w:rsidRPr="00CF73AF" w:rsidRDefault="00113CDC" w:rsidP="004F31EB">
      <w:pPr>
        <w:numPr>
          <w:ilvl w:val="0"/>
          <w:numId w:val="29"/>
        </w:numPr>
        <w:tabs>
          <w:tab w:val="num" w:pos="360"/>
        </w:tabs>
        <w:ind w:left="993" w:hanging="284"/>
        <w:jc w:val="both"/>
      </w:pPr>
      <w:r w:rsidRPr="00CF73AF">
        <w:t xml:space="preserve">Градостроительные регламенты </w:t>
      </w:r>
      <w:proofErr w:type="gramStart"/>
      <w:r w:rsidRPr="00CF73AF">
        <w:t>территориальных зон</w:t>
      </w:r>
      <w:proofErr w:type="gramEnd"/>
      <w:r w:rsidRPr="00CF73AF">
        <w:t>,</w:t>
      </w:r>
    </w:p>
    <w:p w:rsidR="00113CDC" w:rsidRPr="00CF73AF" w:rsidRDefault="00113CDC" w:rsidP="004F31EB">
      <w:pPr>
        <w:numPr>
          <w:ilvl w:val="0"/>
          <w:numId w:val="29"/>
        </w:numPr>
        <w:tabs>
          <w:tab w:val="num" w:pos="360"/>
        </w:tabs>
        <w:ind w:left="993" w:hanging="284"/>
        <w:jc w:val="both"/>
      </w:pPr>
      <w:r w:rsidRPr="00CF73AF">
        <w:t>Жилые зоны,</w:t>
      </w:r>
    </w:p>
    <w:p w:rsidR="00113CDC" w:rsidRPr="00CF73AF" w:rsidRDefault="00113CDC" w:rsidP="004F31EB">
      <w:pPr>
        <w:numPr>
          <w:ilvl w:val="0"/>
          <w:numId w:val="29"/>
        </w:numPr>
        <w:tabs>
          <w:tab w:val="num" w:pos="360"/>
        </w:tabs>
        <w:ind w:left="993" w:hanging="284"/>
        <w:jc w:val="both"/>
      </w:pPr>
      <w:r w:rsidRPr="00CF73AF">
        <w:t>Общественно-деловые зоны,</w:t>
      </w:r>
    </w:p>
    <w:p w:rsidR="00113CDC" w:rsidRPr="00CF73AF" w:rsidRDefault="00113CDC" w:rsidP="004F31EB">
      <w:pPr>
        <w:numPr>
          <w:ilvl w:val="0"/>
          <w:numId w:val="29"/>
        </w:numPr>
        <w:tabs>
          <w:tab w:val="num" w:pos="360"/>
        </w:tabs>
        <w:ind w:left="993" w:hanging="284"/>
        <w:jc w:val="both"/>
      </w:pPr>
      <w:r w:rsidRPr="00CF73AF">
        <w:t>Производственные зоны, зоны инженерной и транспортной инфраструктур,</w:t>
      </w:r>
    </w:p>
    <w:p w:rsidR="00113CDC" w:rsidRPr="00CF73AF" w:rsidRDefault="00113CDC" w:rsidP="004F31EB">
      <w:pPr>
        <w:numPr>
          <w:ilvl w:val="0"/>
          <w:numId w:val="29"/>
        </w:numPr>
        <w:tabs>
          <w:tab w:val="num" w:pos="360"/>
        </w:tabs>
        <w:ind w:left="993" w:hanging="284"/>
        <w:jc w:val="both"/>
      </w:pPr>
      <w:r w:rsidRPr="00CF73AF">
        <w:t>Зоны сельскохозяйственного использования,</w:t>
      </w:r>
    </w:p>
    <w:p w:rsidR="00113CDC" w:rsidRPr="00CF73AF" w:rsidRDefault="00113CDC" w:rsidP="004F31EB">
      <w:pPr>
        <w:numPr>
          <w:ilvl w:val="0"/>
          <w:numId w:val="29"/>
        </w:numPr>
        <w:tabs>
          <w:tab w:val="num" w:pos="360"/>
        </w:tabs>
        <w:ind w:left="993" w:hanging="284"/>
        <w:jc w:val="both"/>
      </w:pPr>
      <w:r w:rsidRPr="00CF73AF">
        <w:t>Рекреационные зоны,</w:t>
      </w:r>
    </w:p>
    <w:p w:rsidR="00113CDC" w:rsidRPr="00CF73AF" w:rsidRDefault="00113CDC" w:rsidP="004F31EB">
      <w:pPr>
        <w:numPr>
          <w:ilvl w:val="0"/>
          <w:numId w:val="29"/>
        </w:numPr>
        <w:tabs>
          <w:tab w:val="num" w:pos="360"/>
        </w:tabs>
        <w:ind w:left="993" w:hanging="284"/>
        <w:jc w:val="both"/>
      </w:pPr>
      <w:r w:rsidRPr="00CF73AF">
        <w:t>Зоны специального назначения,</w:t>
      </w:r>
    </w:p>
    <w:p w:rsidR="00113CDC" w:rsidRPr="00CF73AF" w:rsidRDefault="00113CDC" w:rsidP="004F31EB">
      <w:pPr>
        <w:numPr>
          <w:ilvl w:val="0"/>
          <w:numId w:val="29"/>
        </w:numPr>
        <w:tabs>
          <w:tab w:val="num" w:pos="360"/>
        </w:tabs>
        <w:ind w:left="993" w:hanging="284"/>
        <w:jc w:val="both"/>
      </w:pPr>
      <w:r w:rsidRPr="00CF73AF">
        <w:t>Не вовлеченные в градостроительную деятельность территории,</w:t>
      </w:r>
    </w:p>
    <w:p w:rsidR="00113CDC" w:rsidRPr="00CF73AF" w:rsidRDefault="00113CDC" w:rsidP="004F31EB">
      <w:pPr>
        <w:numPr>
          <w:ilvl w:val="0"/>
          <w:numId w:val="29"/>
        </w:numPr>
        <w:tabs>
          <w:tab w:val="num" w:pos="360"/>
        </w:tabs>
        <w:ind w:left="993" w:hanging="284"/>
        <w:jc w:val="both"/>
      </w:pPr>
      <w:r w:rsidRPr="00CF73AF">
        <w:t>Зоны с особыми условиями использования территории.</w:t>
      </w:r>
    </w:p>
    <w:p w:rsidR="00113CDC" w:rsidRPr="00CF73AF" w:rsidRDefault="00113CDC" w:rsidP="00113CDC">
      <w:pPr>
        <w:ind w:left="709"/>
        <w:jc w:val="both"/>
      </w:pPr>
    </w:p>
    <w:p w:rsidR="00113CDC" w:rsidRDefault="00113CDC" w:rsidP="00113CDC">
      <w:pPr>
        <w:pStyle w:val="1"/>
        <w:spacing w:before="0" w:after="0"/>
        <w:rPr>
          <w:rFonts w:cs="Times New Roman"/>
          <w:sz w:val="26"/>
          <w:szCs w:val="26"/>
        </w:rPr>
      </w:pPr>
      <w:r w:rsidRPr="00A330E2">
        <w:rPr>
          <w:rFonts w:cs="Times New Roman"/>
          <w:sz w:val="26"/>
          <w:szCs w:val="26"/>
        </w:rPr>
        <w:t>Определение объемов строительства по этапам реализации генерального плана</w:t>
      </w:r>
    </w:p>
    <w:p w:rsidR="00113CDC" w:rsidRPr="00A330E2" w:rsidRDefault="00113CDC" w:rsidP="00113CDC"/>
    <w:p w:rsidR="00113CDC" w:rsidRPr="00A330E2" w:rsidRDefault="00113CDC" w:rsidP="00113CDC">
      <w:pPr>
        <w:ind w:firstLine="540"/>
        <w:jc w:val="both"/>
      </w:pPr>
      <w:proofErr w:type="gramStart"/>
      <w:r w:rsidRPr="00A330E2">
        <w:t>Определение объемов строительства по этапам реализации  производится  на основании проработок генерального плана в натуральном выражении с указанием периода реализации – 1 очередь или расчетный срок  по разделам:</w:t>
      </w:r>
      <w:proofErr w:type="gramEnd"/>
    </w:p>
    <w:p w:rsidR="00113CDC" w:rsidRPr="00A330E2" w:rsidRDefault="00113CDC" w:rsidP="004F31EB">
      <w:pPr>
        <w:numPr>
          <w:ilvl w:val="0"/>
          <w:numId w:val="18"/>
        </w:numPr>
        <w:jc w:val="both"/>
      </w:pPr>
      <w:r w:rsidRPr="00A330E2">
        <w:t>жилищный фонд,</w:t>
      </w:r>
    </w:p>
    <w:p w:rsidR="00113CDC" w:rsidRPr="00A330E2" w:rsidRDefault="00113CDC" w:rsidP="004F31EB">
      <w:pPr>
        <w:numPr>
          <w:ilvl w:val="0"/>
          <w:numId w:val="18"/>
        </w:numPr>
        <w:jc w:val="both"/>
      </w:pPr>
      <w:r>
        <w:t>культурно-бытовое обслуживание.</w:t>
      </w:r>
    </w:p>
    <w:p w:rsidR="00113CDC" w:rsidRDefault="00113CDC" w:rsidP="00113CDC">
      <w:pPr>
        <w:ind w:firstLine="540"/>
        <w:jc w:val="both"/>
      </w:pPr>
      <w:r w:rsidRPr="00A330E2">
        <w:t xml:space="preserve">Следует отметить, что на стадии генерального плана в соответствии с Градостроительным кодексом РФ определяются границы функциональных зон с параметрами планируемого развития. Конкретные номенклатура, емкость и кубатура объектов нового строительства  являются предметом разработки на следующих стадиях проектирования, вследствие чего данные по их составу  и емкости  ориентировочные и подлежат уточнению на стадии проекта планировки и архитектурно-строительного проектирования. </w:t>
      </w:r>
    </w:p>
    <w:p w:rsidR="00113CDC" w:rsidRPr="00A330E2" w:rsidRDefault="00113CDC" w:rsidP="00113CDC">
      <w:pPr>
        <w:ind w:firstLine="540"/>
        <w:jc w:val="both"/>
      </w:pPr>
    </w:p>
    <w:p w:rsidR="00113CDC" w:rsidRPr="00A330E2" w:rsidRDefault="00113CDC" w:rsidP="00113CDC">
      <w:pPr>
        <w:jc w:val="center"/>
        <w:rPr>
          <w:u w:val="single"/>
        </w:rPr>
      </w:pPr>
      <w:r w:rsidRPr="00A330E2">
        <w:rPr>
          <w:u w:val="single"/>
        </w:rPr>
        <w:t>Ориентировочная стоимость строительства 1 очереди реализации генерального плана</w:t>
      </w:r>
    </w:p>
    <w:p w:rsidR="00113CDC" w:rsidRPr="00A330E2" w:rsidRDefault="00113CDC" w:rsidP="00113CDC">
      <w:pPr>
        <w:ind w:firstLine="540"/>
        <w:jc w:val="both"/>
      </w:pPr>
      <w:r w:rsidRPr="00A330E2">
        <w:t>Ориентировочная стоимость строительства 1 очереди определяется по укрупненным показателям.</w:t>
      </w:r>
    </w:p>
    <w:p w:rsidR="00113CDC" w:rsidRPr="00A330E2" w:rsidRDefault="00113CDC" w:rsidP="00113CDC">
      <w:pPr>
        <w:ind w:firstLine="540"/>
        <w:jc w:val="both"/>
      </w:pPr>
      <w:r w:rsidRPr="00A330E2">
        <w:lastRenderedPageBreak/>
        <w:t>Средняя рыночная стоимость 1 квадратного метра общей площади  на I квартал 2011 года составляет в среднем по Ростовской области 28,7 тыс</w:t>
      </w:r>
      <w:proofErr w:type="gramStart"/>
      <w:r w:rsidRPr="00A330E2">
        <w:t>.р</w:t>
      </w:r>
      <w:proofErr w:type="gramEnd"/>
      <w:r w:rsidRPr="00A330E2">
        <w:t>ублей (приказ № 10 от 21.03.2011 г. Минрегионразвития РФ).</w:t>
      </w:r>
    </w:p>
    <w:p w:rsidR="00113CDC" w:rsidRPr="00A330E2" w:rsidRDefault="00113CDC" w:rsidP="00113CDC">
      <w:pPr>
        <w:ind w:firstLine="540"/>
        <w:jc w:val="both"/>
      </w:pPr>
      <w:r w:rsidRPr="00A330E2">
        <w:t>Следовательно стоимость строительства жилья в Табунщиковском сельском поселении на 1 очередь строительства составит ориентировочно 358,8  млн</w:t>
      </w:r>
      <w:proofErr w:type="gramStart"/>
      <w:r w:rsidRPr="00A330E2">
        <w:t>.р</w:t>
      </w:r>
      <w:proofErr w:type="gramEnd"/>
      <w:r w:rsidRPr="00A330E2">
        <w:t>ублей</w:t>
      </w:r>
      <w:r>
        <w:t>.</w:t>
      </w:r>
    </w:p>
    <w:p w:rsidR="00113CDC" w:rsidRPr="00A330E2" w:rsidRDefault="00113CDC" w:rsidP="00113CDC">
      <w:pPr>
        <w:ind w:firstLine="540"/>
        <w:jc w:val="both"/>
      </w:pPr>
      <w:r w:rsidRPr="00A330E2">
        <w:t>12,5 т</w:t>
      </w:r>
      <w:proofErr w:type="gramStart"/>
      <w:r w:rsidRPr="00A330E2">
        <w:t>.м</w:t>
      </w:r>
      <w:proofErr w:type="gramEnd"/>
      <w:r w:rsidRPr="00A330E2">
        <w:rPr>
          <w:vertAlign w:val="superscript"/>
        </w:rPr>
        <w:t>2</w:t>
      </w:r>
      <w:r w:rsidRPr="00A330E2">
        <w:t xml:space="preserve"> х 28,7 т.руб. = 358,8 млн.рублей</w:t>
      </w:r>
    </w:p>
    <w:p w:rsidR="00113CDC" w:rsidRPr="00A330E2" w:rsidRDefault="00113CDC" w:rsidP="00113CDC">
      <w:pPr>
        <w:ind w:firstLine="540"/>
        <w:jc w:val="both"/>
      </w:pPr>
      <w:r w:rsidRPr="00A330E2">
        <w:t xml:space="preserve">Удельные затраты на строительство учреждений обслуживания приведены к стоимости </w:t>
      </w:r>
      <w:smartTag w:uri="urn:schemas-microsoft-com:office:smarttags" w:element="metricconverter">
        <w:smartTagPr>
          <w:attr w:name="ProductID" w:val="1 м2"/>
        </w:smartTagPr>
        <w:r w:rsidRPr="00A330E2">
          <w:t>1 м</w:t>
        </w:r>
        <w:r w:rsidRPr="00A330E2">
          <w:rPr>
            <w:vertAlign w:val="superscript"/>
          </w:rPr>
          <w:t>2</w:t>
        </w:r>
      </w:smartTag>
      <w:r w:rsidRPr="00A330E2">
        <w:t xml:space="preserve"> общей площади и принимаются с учетом оборудования в размере 12000 рублей 1 куб</w:t>
      </w:r>
      <w:proofErr w:type="gramStart"/>
      <w:r w:rsidRPr="00A330E2">
        <w:t>.м</w:t>
      </w:r>
      <w:proofErr w:type="gramEnd"/>
      <w:r w:rsidRPr="00A330E2">
        <w:t>етр.</w:t>
      </w:r>
    </w:p>
    <w:p w:rsidR="00113CDC" w:rsidRPr="00A330E2" w:rsidRDefault="00113CDC" w:rsidP="00113CDC">
      <w:pPr>
        <w:ind w:firstLine="540"/>
        <w:jc w:val="both"/>
      </w:pPr>
      <w:r w:rsidRPr="00A330E2">
        <w:t>Ориентировочная кубатура учреждений обслуживания нового строительства 1 очереди составит около 4,5 тыс.м</w:t>
      </w:r>
      <w:r w:rsidRPr="00A330E2">
        <w:rPr>
          <w:vertAlign w:val="superscript"/>
        </w:rPr>
        <w:t>3</w:t>
      </w:r>
      <w:r w:rsidRPr="00A330E2">
        <w:t>.</w:t>
      </w:r>
    </w:p>
    <w:p w:rsidR="00113CDC" w:rsidRPr="00F676B7" w:rsidRDefault="00113CDC" w:rsidP="00113CDC">
      <w:pPr>
        <w:ind w:firstLine="540"/>
        <w:jc w:val="both"/>
        <w:rPr>
          <w:lang w:val="en-US"/>
        </w:rPr>
      </w:pPr>
      <w:r w:rsidRPr="00A330E2">
        <w:t>Структура затрат на строительство жилых, общественных зданий, инженерное оборудование, дорожное строительство принимается по рекомендациям «Справочника проектировщика. Градостроительство».</w:t>
      </w:r>
    </w:p>
    <w:p w:rsidR="00113CDC" w:rsidRDefault="00113CDC" w:rsidP="00113CDC">
      <w:pPr>
        <w:ind w:firstLine="283"/>
        <w:jc w:val="center"/>
      </w:pPr>
    </w:p>
    <w:p w:rsidR="00113CDC" w:rsidRDefault="00113CDC" w:rsidP="00113CDC">
      <w:pPr>
        <w:ind w:firstLine="283"/>
        <w:jc w:val="center"/>
      </w:pPr>
    </w:p>
    <w:p w:rsidR="00113CDC" w:rsidRDefault="00113CDC" w:rsidP="00113CDC">
      <w:pPr>
        <w:ind w:firstLine="283"/>
        <w:jc w:val="center"/>
      </w:pPr>
    </w:p>
    <w:p w:rsidR="00113CDC" w:rsidRDefault="00113CDC" w:rsidP="00113CDC">
      <w:pPr>
        <w:ind w:firstLine="283"/>
        <w:jc w:val="center"/>
      </w:pPr>
    </w:p>
    <w:p w:rsidR="00113CDC" w:rsidRDefault="00113CDC" w:rsidP="00113CDC">
      <w:pPr>
        <w:ind w:firstLine="283"/>
        <w:jc w:val="center"/>
      </w:pPr>
    </w:p>
    <w:p w:rsidR="00113CDC" w:rsidRDefault="00113CDC" w:rsidP="00113CDC">
      <w:pPr>
        <w:ind w:firstLine="283"/>
        <w:jc w:val="center"/>
      </w:pPr>
    </w:p>
    <w:p w:rsidR="00113CDC" w:rsidRDefault="00113CDC" w:rsidP="00113CDC">
      <w:pPr>
        <w:ind w:firstLine="283"/>
        <w:jc w:val="center"/>
      </w:pPr>
    </w:p>
    <w:p w:rsidR="00113CDC" w:rsidRDefault="00113CDC" w:rsidP="00113CDC">
      <w:pPr>
        <w:ind w:firstLine="283"/>
        <w:jc w:val="center"/>
      </w:pPr>
    </w:p>
    <w:p w:rsidR="00113CDC" w:rsidRDefault="00113CDC" w:rsidP="00113CDC">
      <w:pPr>
        <w:ind w:firstLine="283"/>
        <w:jc w:val="center"/>
      </w:pPr>
    </w:p>
    <w:p w:rsidR="00113CDC" w:rsidRDefault="00113CDC" w:rsidP="00113CDC">
      <w:pPr>
        <w:ind w:firstLine="283"/>
        <w:jc w:val="center"/>
      </w:pPr>
      <w:r w:rsidRPr="00A330E2">
        <w:t>Ориентировочная стоимость строительства 1 очереди</w:t>
      </w:r>
    </w:p>
    <w:p w:rsidR="00113CDC" w:rsidRPr="006565EB" w:rsidRDefault="00113CDC" w:rsidP="00113CDC">
      <w:pPr>
        <w:shd w:val="clear" w:color="auto" w:fill="FFFFFF"/>
        <w:tabs>
          <w:tab w:val="left" w:pos="142"/>
        </w:tabs>
        <w:ind w:right="5" w:firstLine="13041"/>
        <w:jc w:val="right"/>
        <w:rPr>
          <w:color w:val="000000"/>
        </w:rPr>
      </w:pPr>
      <w:r w:rsidRPr="002F11C9">
        <w:rPr>
          <w:color w:val="000000"/>
        </w:rPr>
        <w:t>Т</w:t>
      </w:r>
      <w:r>
        <w:rPr>
          <w:color w:val="000000"/>
        </w:rPr>
        <w:t>Т</w:t>
      </w:r>
      <w:r w:rsidRPr="002F11C9">
        <w:rPr>
          <w:color w:val="000000"/>
        </w:rPr>
        <w:t>аблица №</w:t>
      </w:r>
      <w:r>
        <w:rPr>
          <w:color w:val="000000"/>
        </w:rPr>
        <w:t xml:space="preserve"> </w:t>
      </w:r>
      <w:r w:rsidRPr="00B433AF">
        <w:rPr>
          <w:color w:val="000000"/>
        </w:rPr>
        <w:t>1</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1417"/>
        <w:gridCol w:w="1417"/>
        <w:gridCol w:w="1367"/>
        <w:gridCol w:w="1786"/>
      </w:tblGrid>
      <w:tr w:rsidR="00113CDC" w:rsidRPr="00F676B7" w:rsidTr="00113CDC">
        <w:tc>
          <w:tcPr>
            <w:tcW w:w="675"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w:t>
            </w:r>
          </w:p>
          <w:p w:rsidR="00113CDC" w:rsidRPr="00F676B7" w:rsidRDefault="00113CDC" w:rsidP="00113CDC">
            <w:pPr>
              <w:jc w:val="center"/>
            </w:pPr>
            <w:proofErr w:type="gramStart"/>
            <w:r w:rsidRPr="00F676B7">
              <w:t>п</w:t>
            </w:r>
            <w:proofErr w:type="gramEnd"/>
            <w:r w:rsidRPr="00F676B7">
              <w:t>/п</w:t>
            </w:r>
          </w:p>
        </w:tc>
        <w:tc>
          <w:tcPr>
            <w:tcW w:w="3119"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Виды затрат</w:t>
            </w:r>
          </w:p>
        </w:tc>
        <w:tc>
          <w:tcPr>
            <w:tcW w:w="141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 xml:space="preserve">Объем </w:t>
            </w:r>
          </w:p>
          <w:p w:rsidR="00113CDC" w:rsidRPr="00F676B7" w:rsidRDefault="00113CDC" w:rsidP="00113CDC">
            <w:pPr>
              <w:jc w:val="center"/>
            </w:pPr>
            <w:proofErr w:type="gramStart"/>
            <w:r w:rsidRPr="00F676B7">
              <w:t>строи-тельства</w:t>
            </w:r>
            <w:proofErr w:type="gramEnd"/>
          </w:p>
        </w:tc>
        <w:tc>
          <w:tcPr>
            <w:tcW w:w="141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Стои-</w:t>
            </w:r>
          </w:p>
          <w:p w:rsidR="00113CDC" w:rsidRPr="00F676B7" w:rsidRDefault="00113CDC" w:rsidP="00113CDC">
            <w:pPr>
              <w:jc w:val="center"/>
            </w:pPr>
            <w:r w:rsidRPr="00F676B7">
              <w:t>мость единицы измер., тыс</w:t>
            </w:r>
            <w:proofErr w:type="gramStart"/>
            <w:r w:rsidRPr="00F676B7">
              <w:t>.р</w:t>
            </w:r>
            <w:proofErr w:type="gramEnd"/>
            <w:r w:rsidRPr="00F676B7">
              <w:t>уб.</w:t>
            </w:r>
          </w:p>
        </w:tc>
        <w:tc>
          <w:tcPr>
            <w:tcW w:w="136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Стои-</w:t>
            </w:r>
          </w:p>
          <w:p w:rsidR="00113CDC" w:rsidRPr="00F676B7" w:rsidRDefault="00113CDC" w:rsidP="00113CDC">
            <w:pPr>
              <w:jc w:val="center"/>
            </w:pPr>
            <w:r w:rsidRPr="00F676B7">
              <w:t>мость строите-льства, млн</w:t>
            </w:r>
            <w:proofErr w:type="gramStart"/>
            <w:r w:rsidRPr="00F676B7">
              <w:t>.р</w:t>
            </w:r>
            <w:proofErr w:type="gramEnd"/>
            <w:r w:rsidRPr="00F676B7">
              <w:t>уб.</w:t>
            </w:r>
          </w:p>
        </w:tc>
        <w:tc>
          <w:tcPr>
            <w:tcW w:w="1786"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Стоимость строительства/ на жителя, тыс</w:t>
            </w:r>
            <w:proofErr w:type="gramStart"/>
            <w:r w:rsidRPr="00F676B7">
              <w:t>.р</w:t>
            </w:r>
            <w:proofErr w:type="gramEnd"/>
            <w:r w:rsidRPr="00F676B7">
              <w:t>уб.</w:t>
            </w:r>
          </w:p>
        </w:tc>
      </w:tr>
      <w:tr w:rsidR="00113CDC" w:rsidRPr="00F676B7" w:rsidTr="00113CDC">
        <w:tc>
          <w:tcPr>
            <w:tcW w:w="675"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c>
          <w:tcPr>
            <w:tcW w:w="3119"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Жилищное строительство</w:t>
            </w:r>
          </w:p>
        </w:tc>
        <w:tc>
          <w:tcPr>
            <w:tcW w:w="141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12500м</w:t>
            </w:r>
            <w:r w:rsidRPr="00C92D00">
              <w:rPr>
                <w:vertAlign w:val="superscript"/>
              </w:rPr>
              <w:t>2</w:t>
            </w:r>
            <w:r w:rsidRPr="00F676B7">
              <w:t xml:space="preserve"> общей площади</w:t>
            </w:r>
          </w:p>
        </w:tc>
        <w:tc>
          <w:tcPr>
            <w:tcW w:w="141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28,7</w:t>
            </w:r>
          </w:p>
        </w:tc>
        <w:tc>
          <w:tcPr>
            <w:tcW w:w="136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358,8</w:t>
            </w:r>
          </w:p>
        </w:tc>
        <w:tc>
          <w:tcPr>
            <w:tcW w:w="1786"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140,9</w:t>
            </w:r>
          </w:p>
        </w:tc>
      </w:tr>
      <w:tr w:rsidR="00113CDC" w:rsidRPr="00F676B7" w:rsidTr="00113CDC">
        <w:tc>
          <w:tcPr>
            <w:tcW w:w="675"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w:t>
            </w:r>
          </w:p>
        </w:tc>
        <w:tc>
          <w:tcPr>
            <w:tcW w:w="3119"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Культурно-бытовое строительство</w:t>
            </w:r>
          </w:p>
        </w:tc>
        <w:tc>
          <w:tcPr>
            <w:tcW w:w="141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smartTag w:uri="urn:schemas-microsoft-com:office:smarttags" w:element="metricconverter">
              <w:smartTagPr>
                <w:attr w:name="ProductID" w:val="4500 м3"/>
              </w:smartTagPr>
              <w:r w:rsidRPr="00F676B7">
                <w:t>4500 м</w:t>
              </w:r>
              <w:r w:rsidRPr="00C92D00">
                <w:rPr>
                  <w:vertAlign w:val="superscript"/>
                </w:rPr>
                <w:t>3</w:t>
              </w:r>
            </w:smartTag>
          </w:p>
        </w:tc>
        <w:tc>
          <w:tcPr>
            <w:tcW w:w="141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12,0</w:t>
            </w:r>
          </w:p>
        </w:tc>
        <w:tc>
          <w:tcPr>
            <w:tcW w:w="136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54,0</w:t>
            </w:r>
          </w:p>
        </w:tc>
        <w:tc>
          <w:tcPr>
            <w:tcW w:w="1786"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19,6</w:t>
            </w:r>
          </w:p>
        </w:tc>
      </w:tr>
      <w:tr w:rsidR="00113CDC" w:rsidRPr="00F676B7" w:rsidTr="00113CDC">
        <w:tc>
          <w:tcPr>
            <w:tcW w:w="675"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w:t>
            </w:r>
          </w:p>
        </w:tc>
        <w:tc>
          <w:tcPr>
            <w:tcW w:w="3119"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Инженерное оборудование, благоустройство, дорожное строительство</w:t>
            </w:r>
          </w:p>
        </w:tc>
        <w:tc>
          <w:tcPr>
            <w:tcW w:w="141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w:t>
            </w:r>
          </w:p>
        </w:tc>
        <w:tc>
          <w:tcPr>
            <w:tcW w:w="141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25% от суммы п</w:t>
            </w:r>
            <w:proofErr w:type="gramStart"/>
            <w:r w:rsidRPr="00F676B7">
              <w:t>.п</w:t>
            </w:r>
            <w:proofErr w:type="gramEnd"/>
            <w:r w:rsidRPr="00F676B7">
              <w:t xml:space="preserve"> 1 и 2 </w:t>
            </w:r>
          </w:p>
        </w:tc>
        <w:tc>
          <w:tcPr>
            <w:tcW w:w="136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103,2</w:t>
            </w:r>
          </w:p>
        </w:tc>
        <w:tc>
          <w:tcPr>
            <w:tcW w:w="1786"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37,5</w:t>
            </w:r>
          </w:p>
        </w:tc>
      </w:tr>
      <w:tr w:rsidR="00113CDC" w:rsidRPr="00F676B7" w:rsidTr="00113CDC">
        <w:tc>
          <w:tcPr>
            <w:tcW w:w="675"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4</w:t>
            </w:r>
          </w:p>
        </w:tc>
        <w:tc>
          <w:tcPr>
            <w:tcW w:w="3119"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Итого:</w:t>
            </w:r>
          </w:p>
        </w:tc>
        <w:tc>
          <w:tcPr>
            <w:tcW w:w="141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tc>
        <w:tc>
          <w:tcPr>
            <w:tcW w:w="141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tc>
        <w:tc>
          <w:tcPr>
            <w:tcW w:w="136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516,0</w:t>
            </w:r>
          </w:p>
        </w:tc>
        <w:tc>
          <w:tcPr>
            <w:tcW w:w="1786"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187,6</w:t>
            </w:r>
          </w:p>
        </w:tc>
      </w:tr>
    </w:tbl>
    <w:p w:rsidR="00113CDC" w:rsidRDefault="00113CDC" w:rsidP="00113CDC">
      <w:pPr>
        <w:pStyle w:val="1"/>
        <w:spacing w:before="0" w:after="0"/>
        <w:rPr>
          <w:rFonts w:cs="Times New Roman"/>
          <w:sz w:val="26"/>
          <w:szCs w:val="26"/>
        </w:rPr>
      </w:pPr>
    </w:p>
    <w:p w:rsidR="00113CDC" w:rsidRPr="002855D1" w:rsidRDefault="00113CDC" w:rsidP="00113CDC">
      <w:pPr>
        <w:pStyle w:val="1"/>
        <w:spacing w:before="0" w:after="0"/>
        <w:rPr>
          <w:rFonts w:cs="Times New Roman"/>
          <w:sz w:val="26"/>
          <w:szCs w:val="26"/>
        </w:rPr>
      </w:pPr>
      <w:r w:rsidRPr="002855D1">
        <w:rPr>
          <w:rFonts w:cs="Times New Roman"/>
          <w:sz w:val="26"/>
          <w:szCs w:val="26"/>
        </w:rPr>
        <w:t>Предложения по срокам подготовки документации и строительства, источникам финансирования</w:t>
      </w:r>
    </w:p>
    <w:p w:rsidR="00113CDC" w:rsidRPr="002855D1" w:rsidRDefault="00113CDC" w:rsidP="00113CDC">
      <w:pPr>
        <w:ind w:firstLine="540"/>
        <w:jc w:val="both"/>
      </w:pPr>
      <w:r w:rsidRPr="0051331C">
        <w:rPr>
          <w:b/>
          <w:bCs/>
          <w:sz w:val="28"/>
        </w:rPr>
        <w:tab/>
      </w:r>
      <w:r w:rsidRPr="002855D1">
        <w:t>На стадии генерального плана, в силу масштаба его проработки, авторы не располагают титульными списками объектов строительства 1 очереди, поэтому в данном разделе приведены нормативные данные об удельной  продолжительности строительства  объектов жилищного, культурно-бытового, транспортного и инженерного строительства.</w:t>
      </w:r>
      <w:r w:rsidRPr="002855D1">
        <w:tab/>
      </w:r>
    </w:p>
    <w:p w:rsidR="00113CDC" w:rsidRPr="002855D1" w:rsidRDefault="00113CDC" w:rsidP="00113CDC">
      <w:pPr>
        <w:ind w:firstLine="540"/>
        <w:jc w:val="both"/>
      </w:pPr>
      <w:r w:rsidRPr="002855D1">
        <w:tab/>
        <w:t>В современных условиях продолжительность  строительства часто зависит от объемов и сроков финансирования.  Расчетная   продолжительность строительства объектов 1 очереди должна определяться применительно к  «Нормам продолжительности строительства и задела в строительстве предприятий, зданий и сооружений СНиП 1.04.03-85*»</w:t>
      </w:r>
    </w:p>
    <w:p w:rsidR="00113CDC" w:rsidRDefault="00113CDC" w:rsidP="00113CDC">
      <w:pPr>
        <w:ind w:firstLine="540"/>
        <w:jc w:val="both"/>
      </w:pPr>
      <w:r w:rsidRPr="002855D1">
        <w:t xml:space="preserve"> В соответствии с нормативными рекомендациями (раздел </w:t>
      </w:r>
      <w:proofErr w:type="gramStart"/>
      <w:r w:rsidRPr="002855D1">
        <w:t>З</w:t>
      </w:r>
      <w:proofErr w:type="gramEnd"/>
      <w:r w:rsidRPr="002855D1">
        <w:t xml:space="preserve"> пункт1 СНиП 1.04.03-85*) расчетная  продолжительность строительства </w:t>
      </w:r>
      <w:r w:rsidRPr="002855D1">
        <w:rPr>
          <w:b/>
          <w:i/>
        </w:rPr>
        <w:t>жилых зданий</w:t>
      </w:r>
      <w:r w:rsidRPr="002855D1">
        <w:t xml:space="preserve"> в зависимости от этажности и материала стен при указанной общей площади  должн</w:t>
      </w:r>
      <w:r>
        <w:t>а</w:t>
      </w:r>
      <w:r w:rsidRPr="002855D1">
        <w:t xml:space="preserve"> составлять:</w:t>
      </w:r>
    </w:p>
    <w:p w:rsidR="00113CDC" w:rsidRPr="002855D1" w:rsidRDefault="00113CDC" w:rsidP="00113CDC">
      <w:pPr>
        <w:shd w:val="clear" w:color="auto" w:fill="FFFFFF"/>
        <w:tabs>
          <w:tab w:val="left" w:pos="142"/>
        </w:tabs>
        <w:ind w:right="5" w:firstLine="13041"/>
        <w:jc w:val="right"/>
      </w:pPr>
      <w:r w:rsidRPr="002F11C9">
        <w:rPr>
          <w:color w:val="000000"/>
        </w:rPr>
        <w:lastRenderedPageBreak/>
        <w:t>Т</w:t>
      </w:r>
      <w:r>
        <w:rPr>
          <w:color w:val="000000"/>
        </w:rPr>
        <w:t>Т</w:t>
      </w:r>
      <w:r w:rsidRPr="002F11C9">
        <w:rPr>
          <w:color w:val="000000"/>
        </w:rPr>
        <w:t>аблица №</w:t>
      </w:r>
      <w:r>
        <w:rPr>
          <w:color w:val="000000"/>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2"/>
        <w:gridCol w:w="4347"/>
        <w:gridCol w:w="1681"/>
        <w:gridCol w:w="2590"/>
      </w:tblGrid>
      <w:tr w:rsidR="00113CDC" w:rsidRPr="0051331C" w:rsidTr="00113CDC">
        <w:tc>
          <w:tcPr>
            <w:tcW w:w="952"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w:t>
            </w:r>
          </w:p>
          <w:p w:rsidR="00113CDC" w:rsidRPr="00F676B7" w:rsidRDefault="00113CDC" w:rsidP="00113CDC">
            <w:pPr>
              <w:jc w:val="center"/>
            </w:pPr>
            <w:proofErr w:type="gramStart"/>
            <w:r w:rsidRPr="00F676B7">
              <w:t>п</w:t>
            </w:r>
            <w:proofErr w:type="gramEnd"/>
            <w:r w:rsidRPr="00F676B7">
              <w:t>/п</w:t>
            </w:r>
          </w:p>
        </w:tc>
        <w:tc>
          <w:tcPr>
            <w:tcW w:w="434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Этажность жилых домов</w:t>
            </w:r>
          </w:p>
        </w:tc>
        <w:tc>
          <w:tcPr>
            <w:tcW w:w="1681"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Общая площадь м</w:t>
            </w:r>
            <w:proofErr w:type="gramStart"/>
            <w:r w:rsidRPr="00C92D00">
              <w:rPr>
                <w:vertAlign w:val="superscript"/>
              </w:rPr>
              <w:t>2</w:t>
            </w:r>
            <w:proofErr w:type="gramEnd"/>
          </w:p>
        </w:tc>
        <w:tc>
          <w:tcPr>
            <w:tcW w:w="259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Нормативная продолжительность строительства (месяц)</w:t>
            </w:r>
          </w:p>
        </w:tc>
      </w:tr>
      <w:tr w:rsidR="00113CDC" w:rsidRPr="0051331C" w:rsidTr="00113CDC">
        <w:tc>
          <w:tcPr>
            <w:tcW w:w="952"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c>
          <w:tcPr>
            <w:tcW w:w="4347"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Одноэтажные жилые дома (крупнопанельные, крупноблочные, объемно-блочные, монолитные, кирпичные и из мелких блоков, деревянные)</w:t>
            </w:r>
          </w:p>
        </w:tc>
        <w:tc>
          <w:tcPr>
            <w:tcW w:w="1681"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150</w:t>
            </w:r>
          </w:p>
        </w:tc>
        <w:tc>
          <w:tcPr>
            <w:tcW w:w="259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2-4</w:t>
            </w:r>
          </w:p>
        </w:tc>
      </w:tr>
    </w:tbl>
    <w:p w:rsidR="00113CDC" w:rsidRPr="0051331C" w:rsidRDefault="00113CDC" w:rsidP="00113CDC">
      <w:pPr>
        <w:pStyle w:val="xl24"/>
        <w:pBdr>
          <w:bottom w:val="none" w:sz="0" w:space="0" w:color="auto"/>
          <w:right w:val="none" w:sz="0" w:space="0" w:color="auto"/>
        </w:pBdr>
        <w:spacing w:before="0" w:beforeAutospacing="0" w:after="0" w:afterAutospacing="0"/>
        <w:ind w:firstLine="708"/>
        <w:jc w:val="both"/>
        <w:rPr>
          <w:sz w:val="28"/>
        </w:rPr>
      </w:pPr>
    </w:p>
    <w:p w:rsidR="00113CDC" w:rsidRPr="002855D1" w:rsidRDefault="00113CDC" w:rsidP="00113CDC">
      <w:pPr>
        <w:pStyle w:val="xl24"/>
        <w:pBdr>
          <w:bottom w:val="none" w:sz="0" w:space="0" w:color="auto"/>
          <w:right w:val="none" w:sz="0" w:space="0" w:color="auto"/>
        </w:pBdr>
        <w:spacing w:before="0" w:beforeAutospacing="0" w:after="0" w:afterAutospacing="0"/>
        <w:ind w:firstLine="708"/>
        <w:jc w:val="both"/>
      </w:pPr>
      <w:r w:rsidRPr="002855D1">
        <w:t>Расчетная продолжительность  строительства</w:t>
      </w:r>
      <w:r w:rsidRPr="0051331C">
        <w:rPr>
          <w:sz w:val="28"/>
        </w:rPr>
        <w:t xml:space="preserve">  </w:t>
      </w:r>
      <w:r w:rsidRPr="002855D1">
        <w:rPr>
          <w:b/>
          <w:i/>
        </w:rPr>
        <w:t>объектов культурно-бытового, транспортного и инженерного назначения</w:t>
      </w:r>
      <w:r w:rsidRPr="0051331C">
        <w:rPr>
          <w:b/>
          <w:bCs/>
          <w:sz w:val="28"/>
        </w:rPr>
        <w:t xml:space="preserve"> </w:t>
      </w:r>
      <w:r w:rsidRPr="0051331C">
        <w:rPr>
          <w:sz w:val="28"/>
        </w:rPr>
        <w:t xml:space="preserve">  </w:t>
      </w:r>
      <w:r w:rsidRPr="002855D1">
        <w:t xml:space="preserve">(в соответствии с титульными списками, составляемыми на последующих стадиях проектирования) должна  определяться применительно к  пунктам Е*, Г*, </w:t>
      </w:r>
      <w:proofErr w:type="gramStart"/>
      <w:r w:rsidRPr="002855D1">
        <w:t>З</w:t>
      </w:r>
      <w:proofErr w:type="gramEnd"/>
      <w:r w:rsidRPr="002855D1">
        <w:t xml:space="preserve"> (2-7)  «Норм продолжительности строительства и задела в строительстве предприятий, зданий и сооружений СНиП 1.04.03-85*»</w:t>
      </w:r>
    </w:p>
    <w:p w:rsidR="00113CDC" w:rsidRDefault="00113CDC" w:rsidP="00113CDC">
      <w:pPr>
        <w:pStyle w:val="xl24"/>
        <w:pBdr>
          <w:bottom w:val="none" w:sz="0" w:space="0" w:color="auto"/>
          <w:right w:val="none" w:sz="0" w:space="0" w:color="auto"/>
        </w:pBdr>
        <w:spacing w:before="0" w:beforeAutospacing="0" w:after="0" w:afterAutospacing="0"/>
        <w:ind w:firstLine="708"/>
        <w:jc w:val="both"/>
      </w:pPr>
      <w:r w:rsidRPr="002855D1">
        <w:t>Проектная документация  территориального планирования заказывается за 2-2,5 года до начала строительства объекта, архитектурно-строительное проектирование начинается не  позднее года до начала строительства. Время на согласования, публичные слушания и утверждение проектной документации включаются в сроки ее разработки.</w:t>
      </w:r>
    </w:p>
    <w:p w:rsidR="00113CDC" w:rsidRPr="005D2AA9" w:rsidRDefault="00113CDC" w:rsidP="00113CDC">
      <w:pPr>
        <w:ind w:firstLine="708"/>
      </w:pPr>
    </w:p>
    <w:p w:rsidR="00113CDC" w:rsidRPr="0063607D" w:rsidRDefault="00113CDC" w:rsidP="00113CDC">
      <w:pPr>
        <w:pStyle w:val="1"/>
        <w:spacing w:before="0" w:after="0"/>
        <w:ind w:firstLine="567"/>
        <w:rPr>
          <w:rFonts w:cs="Times New Roman"/>
          <w:sz w:val="26"/>
          <w:szCs w:val="26"/>
        </w:rPr>
      </w:pPr>
      <w:r w:rsidRPr="0063607D">
        <w:rPr>
          <w:rFonts w:cs="Times New Roman"/>
          <w:sz w:val="26"/>
          <w:szCs w:val="26"/>
        </w:rPr>
        <w:t>11. Основные технико-экономические показатели</w:t>
      </w:r>
    </w:p>
    <w:p w:rsidR="00113CDC" w:rsidRPr="006565EB" w:rsidRDefault="00113CDC" w:rsidP="00113CDC">
      <w:pPr>
        <w:shd w:val="clear" w:color="auto" w:fill="FFFFFF"/>
        <w:tabs>
          <w:tab w:val="left" w:pos="142"/>
        </w:tabs>
        <w:ind w:right="5" w:firstLine="13041"/>
        <w:jc w:val="right"/>
        <w:rPr>
          <w:color w:val="000000"/>
        </w:rPr>
      </w:pPr>
      <w:r w:rsidRPr="002F11C9">
        <w:rPr>
          <w:color w:val="000000"/>
        </w:rPr>
        <w:t>Т</w:t>
      </w:r>
      <w:r>
        <w:rPr>
          <w:color w:val="000000"/>
        </w:rPr>
        <w:t>Т</w:t>
      </w:r>
      <w:r w:rsidRPr="002F11C9">
        <w:rPr>
          <w:color w:val="000000"/>
        </w:rPr>
        <w:t>аблица №</w:t>
      </w:r>
      <w:r>
        <w:rPr>
          <w:color w:val="000000"/>
        </w:rPr>
        <w:t xml:space="preserve"> </w:t>
      </w:r>
      <w:r w:rsidRPr="00B433AF">
        <w:rPr>
          <w:color w:val="000000"/>
        </w:rPr>
        <w:t>1</w:t>
      </w: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3420"/>
        <w:gridCol w:w="180"/>
        <w:gridCol w:w="1080"/>
        <w:gridCol w:w="1620"/>
        <w:gridCol w:w="1260"/>
        <w:gridCol w:w="1620"/>
      </w:tblGrid>
      <w:tr w:rsidR="00113CDC" w:rsidRPr="00F676B7" w:rsidTr="00113CDC">
        <w:trPr>
          <w:cantSplit/>
        </w:trPr>
        <w:tc>
          <w:tcPr>
            <w:tcW w:w="540" w:type="dxa"/>
            <w:vMerge w:val="restart"/>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w:t>
            </w:r>
          </w:p>
          <w:p w:rsidR="00113CDC" w:rsidRPr="00F676B7" w:rsidRDefault="00113CDC" w:rsidP="00113CDC">
            <w:pPr>
              <w:jc w:val="center"/>
            </w:pPr>
            <w:proofErr w:type="gramStart"/>
            <w:r w:rsidRPr="00F676B7">
              <w:t>п</w:t>
            </w:r>
            <w:proofErr w:type="gramEnd"/>
            <w:r w:rsidRPr="00F676B7">
              <w:t>/п</w:t>
            </w:r>
          </w:p>
        </w:tc>
        <w:tc>
          <w:tcPr>
            <w:tcW w:w="3600" w:type="dxa"/>
            <w:gridSpan w:val="2"/>
            <w:vMerge w:val="restart"/>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Наименование</w:t>
            </w:r>
          </w:p>
          <w:p w:rsidR="00113CDC" w:rsidRPr="00F676B7" w:rsidRDefault="00113CDC" w:rsidP="00113CDC">
            <w:pPr>
              <w:jc w:val="center"/>
            </w:pPr>
            <w:r w:rsidRPr="00F676B7">
              <w:t>показателей</w:t>
            </w:r>
          </w:p>
        </w:tc>
        <w:tc>
          <w:tcPr>
            <w:tcW w:w="1080" w:type="dxa"/>
            <w:vMerge w:val="restart"/>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Ед.</w:t>
            </w:r>
          </w:p>
          <w:p w:rsidR="00113CDC" w:rsidRPr="00F676B7" w:rsidRDefault="00113CDC" w:rsidP="00113CDC">
            <w:pPr>
              <w:jc w:val="center"/>
            </w:pPr>
            <w:r w:rsidRPr="00F676B7">
              <w:t>изм.</w:t>
            </w:r>
          </w:p>
        </w:tc>
        <w:tc>
          <w:tcPr>
            <w:tcW w:w="4500" w:type="dxa"/>
            <w:gridSpan w:val="3"/>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Величина показателя</w:t>
            </w:r>
          </w:p>
        </w:tc>
      </w:tr>
      <w:tr w:rsidR="00113CDC" w:rsidRPr="00F676B7" w:rsidTr="00113CDC">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113CDC" w:rsidRPr="00F676B7" w:rsidRDefault="00113CDC" w:rsidP="00113CDC">
            <w:pPr>
              <w:jc w:val="center"/>
            </w:pPr>
          </w:p>
        </w:tc>
        <w:tc>
          <w:tcPr>
            <w:tcW w:w="3600" w:type="dxa"/>
            <w:gridSpan w:val="2"/>
            <w:vMerge/>
            <w:tcBorders>
              <w:top w:val="single" w:sz="4" w:space="0" w:color="auto"/>
              <w:left w:val="single" w:sz="4" w:space="0" w:color="auto"/>
              <w:bottom w:val="single" w:sz="4" w:space="0" w:color="auto"/>
              <w:right w:val="single" w:sz="4" w:space="0" w:color="auto"/>
            </w:tcBorders>
            <w:vAlign w:val="center"/>
          </w:tcPr>
          <w:p w:rsidR="00113CDC" w:rsidRPr="00F676B7" w:rsidRDefault="00113CDC" w:rsidP="00113CDC">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113CDC" w:rsidRPr="00F676B7" w:rsidRDefault="00113CDC" w:rsidP="00113CDC">
            <w:pPr>
              <w:jc w:val="center"/>
            </w:pP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roofErr w:type="gramStart"/>
            <w:r w:rsidRPr="00F676B7">
              <w:t>Современное</w:t>
            </w:r>
            <w:proofErr w:type="gramEnd"/>
          </w:p>
          <w:p w:rsidR="00113CDC" w:rsidRPr="00F676B7" w:rsidRDefault="00113CDC" w:rsidP="00113CDC">
            <w:pPr>
              <w:jc w:val="center"/>
            </w:pPr>
            <w:r w:rsidRPr="00F676B7">
              <w:t>состояние</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 очередь</w:t>
            </w:r>
          </w:p>
          <w:p w:rsidR="00113CDC" w:rsidRPr="00F676B7" w:rsidRDefault="00113CDC" w:rsidP="00113CDC">
            <w:pPr>
              <w:jc w:val="center"/>
            </w:pPr>
            <w:r w:rsidRPr="00F676B7">
              <w:t>(</w:t>
            </w:r>
            <w:smartTag w:uri="urn:schemas-microsoft-com:office:smarttags" w:element="metricconverter">
              <w:smartTagPr>
                <w:attr w:name="ProductID" w:val="2020 г"/>
              </w:smartTagPr>
              <w:r w:rsidRPr="00F676B7">
                <w:t>2020 г</w:t>
              </w:r>
            </w:smartTag>
            <w:r w:rsidRPr="00F676B7">
              <w:t>.)</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roofErr w:type="gramStart"/>
            <w:r w:rsidRPr="00F676B7">
              <w:t>Расчетный</w:t>
            </w:r>
            <w:proofErr w:type="gramEnd"/>
          </w:p>
          <w:p w:rsidR="00113CDC" w:rsidRPr="00F676B7" w:rsidRDefault="00113CDC" w:rsidP="00113CDC">
            <w:pPr>
              <w:jc w:val="center"/>
            </w:pPr>
            <w:r w:rsidRPr="00F676B7">
              <w:t>срок (</w:t>
            </w:r>
            <w:smartTag w:uri="urn:schemas-microsoft-com:office:smarttags" w:element="metricconverter">
              <w:smartTagPr>
                <w:attr w:name="ProductID" w:val="2030 г"/>
              </w:smartTagPr>
              <w:r w:rsidRPr="00F676B7">
                <w:t>2030 г</w:t>
              </w:r>
            </w:smartTag>
            <w:r w:rsidRPr="00F676B7">
              <w:t>.)</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4</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5</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6</w:t>
            </w:r>
          </w:p>
        </w:tc>
      </w:tr>
      <w:tr w:rsidR="00113CDC" w:rsidRPr="00F676B7" w:rsidTr="00113CDC">
        <w:tc>
          <w:tcPr>
            <w:tcW w:w="9720" w:type="dxa"/>
            <w:gridSpan w:val="7"/>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rPr>
                <w:b/>
                <w:bCs/>
                <w:i/>
                <w:iCs/>
                <w:sz w:val="22"/>
                <w:szCs w:val="22"/>
                <w:lang w:val="en-US"/>
              </w:rPr>
            </w:pPr>
            <w:smartTag w:uri="urn:schemas-microsoft-com:office:smarttags" w:element="place">
              <w:r w:rsidRPr="00DA5AF2">
                <w:rPr>
                  <w:b/>
                  <w:bCs/>
                  <w:i/>
                  <w:iCs/>
                  <w:sz w:val="22"/>
                  <w:szCs w:val="22"/>
                  <w:lang w:val="en-US"/>
                </w:rPr>
                <w:t>I.</w:t>
              </w:r>
            </w:smartTag>
            <w:r w:rsidRPr="00DA5AF2">
              <w:rPr>
                <w:b/>
                <w:bCs/>
                <w:i/>
                <w:iCs/>
                <w:sz w:val="22"/>
                <w:szCs w:val="22"/>
                <w:lang w:val="en-US"/>
              </w:rPr>
              <w:t xml:space="preserve"> </w:t>
            </w:r>
            <w:proofErr w:type="spellStart"/>
            <w:r w:rsidRPr="00DA5AF2">
              <w:rPr>
                <w:b/>
                <w:bCs/>
                <w:i/>
                <w:iCs/>
                <w:sz w:val="22"/>
                <w:szCs w:val="22"/>
                <w:lang w:val="en-US"/>
              </w:rPr>
              <w:t>Территории</w:t>
            </w:r>
            <w:proofErr w:type="spellEnd"/>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Общая площадь земель в границах муниципального образования, в том числе по категориям земель:</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га</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13200</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13200</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Площадь земель сельскохозяйственного назначения</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га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3CDC" w:rsidRPr="00F676B7" w:rsidRDefault="00113CDC" w:rsidP="00113CDC">
            <w:pPr>
              <w:jc w:val="center"/>
            </w:pPr>
            <w:r w:rsidRPr="00F676B7">
              <w:t>7974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13CDC" w:rsidRPr="00F676B7" w:rsidRDefault="00113CDC" w:rsidP="00113CDC">
            <w:pPr>
              <w:jc w:val="center"/>
            </w:pPr>
            <w:r w:rsidRPr="00F676B7">
              <w:t>7974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3CDC" w:rsidRPr="00F676B7" w:rsidRDefault="00113CDC" w:rsidP="00113CDC">
            <w:pPr>
              <w:jc w:val="center"/>
            </w:pPr>
            <w:r w:rsidRPr="00F676B7">
              <w:t>7974</w:t>
            </w:r>
          </w:p>
        </w:tc>
      </w:tr>
      <w:tr w:rsidR="00113CDC" w:rsidRPr="00F676B7" w:rsidTr="00113CDC">
        <w:tc>
          <w:tcPr>
            <w:tcW w:w="9720" w:type="dxa"/>
            <w:gridSpan w:val="7"/>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rPr>
                <w:b/>
                <w:bCs/>
                <w:i/>
                <w:iCs/>
                <w:sz w:val="22"/>
                <w:szCs w:val="22"/>
                <w:lang w:val="en-US"/>
              </w:rPr>
            </w:pPr>
            <w:r w:rsidRPr="00DA5AF2">
              <w:rPr>
                <w:b/>
                <w:bCs/>
                <w:i/>
                <w:iCs/>
                <w:sz w:val="22"/>
                <w:szCs w:val="22"/>
                <w:lang w:val="en-US"/>
              </w:rPr>
              <w:t xml:space="preserve">II. </w:t>
            </w:r>
            <w:proofErr w:type="spellStart"/>
            <w:r w:rsidRPr="00DA5AF2">
              <w:rPr>
                <w:b/>
                <w:bCs/>
                <w:i/>
                <w:iCs/>
                <w:sz w:val="22"/>
                <w:szCs w:val="22"/>
                <w:lang w:val="en-US"/>
              </w:rPr>
              <w:t>Население</w:t>
            </w:r>
            <w:proofErr w:type="spellEnd"/>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Численность населения</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чел.</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2727</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2750</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3000</w:t>
            </w:r>
          </w:p>
        </w:tc>
      </w:tr>
      <w:tr w:rsidR="00113CDC" w:rsidRPr="00F676B7" w:rsidTr="00113CDC">
        <w:tc>
          <w:tcPr>
            <w:tcW w:w="9720" w:type="dxa"/>
            <w:gridSpan w:val="7"/>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rPr>
                <w:b/>
                <w:bCs/>
                <w:i/>
                <w:iCs/>
                <w:sz w:val="22"/>
                <w:szCs w:val="22"/>
                <w:lang w:val="en-US"/>
              </w:rPr>
            </w:pPr>
            <w:r w:rsidRPr="00DA5AF2">
              <w:rPr>
                <w:b/>
                <w:bCs/>
                <w:i/>
                <w:iCs/>
                <w:sz w:val="22"/>
                <w:szCs w:val="22"/>
                <w:lang w:val="en-US"/>
              </w:rPr>
              <w:t xml:space="preserve">III. </w:t>
            </w:r>
            <w:proofErr w:type="spellStart"/>
            <w:r w:rsidRPr="00DA5AF2">
              <w:rPr>
                <w:b/>
                <w:bCs/>
                <w:i/>
                <w:iCs/>
                <w:sz w:val="22"/>
                <w:szCs w:val="22"/>
                <w:lang w:val="en-US"/>
              </w:rPr>
              <w:t>Жилищное</w:t>
            </w:r>
            <w:proofErr w:type="spellEnd"/>
            <w:r w:rsidRPr="00DA5AF2">
              <w:rPr>
                <w:b/>
                <w:bCs/>
                <w:i/>
                <w:iCs/>
                <w:sz w:val="22"/>
                <w:szCs w:val="22"/>
                <w:lang w:val="en-US"/>
              </w:rPr>
              <w:t xml:space="preserve"> </w:t>
            </w:r>
            <w:proofErr w:type="spellStart"/>
            <w:r w:rsidRPr="00DA5AF2">
              <w:rPr>
                <w:b/>
                <w:bCs/>
                <w:i/>
                <w:iCs/>
                <w:sz w:val="22"/>
                <w:szCs w:val="22"/>
                <w:lang w:val="en-US"/>
              </w:rPr>
              <w:t>строительство</w:t>
            </w:r>
            <w:proofErr w:type="spellEnd"/>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Жилищный фонд, всего</w:t>
            </w:r>
          </w:p>
          <w:p w:rsidR="00113CDC" w:rsidRPr="00F676B7" w:rsidRDefault="00113CDC" w:rsidP="00113CDC">
            <w:pPr>
              <w:jc w:val="center"/>
            </w:pPr>
            <w:r w:rsidRPr="00F676B7">
              <w:t>в том числе:</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тыс</w:t>
            </w:r>
            <w:proofErr w:type="gramStart"/>
            <w:r w:rsidRPr="00F676B7">
              <w:t>.м</w:t>
            </w:r>
            <w:proofErr w:type="gramEnd"/>
            <w:r w:rsidRPr="00C92D00">
              <w:rPr>
                <w:vertAlign w:val="superscript"/>
              </w:rPr>
              <w:t>2</w:t>
            </w:r>
          </w:p>
          <w:p w:rsidR="00113CDC" w:rsidRPr="00F676B7" w:rsidRDefault="00113CDC" w:rsidP="00113CDC">
            <w:pPr>
              <w:jc w:val="center"/>
            </w:pPr>
            <w:proofErr w:type="gramStart"/>
            <w:r w:rsidRPr="00F676B7">
              <w:t>общ.</w:t>
            </w:r>
            <w:proofErr w:type="gramEnd"/>
          </w:p>
          <w:p w:rsidR="00113CDC" w:rsidRPr="00F676B7" w:rsidRDefault="00113CDC" w:rsidP="00113CDC">
            <w:pPr>
              <w:jc w:val="center"/>
            </w:pPr>
            <w:r w:rsidRPr="00F676B7">
              <w:t>площ.</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50,6</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62,4</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87,6</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Существующий сохраняемый жилой фонд</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тыс</w:t>
            </w:r>
            <w:proofErr w:type="gramStart"/>
            <w:r w:rsidRPr="00F676B7">
              <w:t>.м</w:t>
            </w:r>
            <w:proofErr w:type="gramEnd"/>
            <w:r w:rsidRPr="00C92D00">
              <w:rPr>
                <w:vertAlign w:val="superscript"/>
              </w:rPr>
              <w:t>2</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50,6</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49,9</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49,9</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 xml:space="preserve">Выбытие жилищного фонда </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тыс.м</w:t>
            </w:r>
            <w:proofErr w:type="gramStart"/>
            <w:r w:rsidRPr="00C92D00">
              <w:rPr>
                <w:vertAlign w:val="superscript"/>
              </w:rPr>
              <w:t>2</w:t>
            </w:r>
            <w:proofErr w:type="gramEnd"/>
            <w:r w:rsidRPr="00F676B7">
              <w:t>.</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0,7</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0,7</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4.</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 xml:space="preserve">Жилищный фонд нового строительства,  </w:t>
            </w:r>
          </w:p>
          <w:p w:rsidR="00113CDC" w:rsidRPr="00F676B7" w:rsidRDefault="00113CDC" w:rsidP="00113CDC">
            <w:pPr>
              <w:jc w:val="center"/>
            </w:pPr>
            <w:r w:rsidRPr="00F676B7">
              <w:t>в том числе по типам застройки:</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тыс</w:t>
            </w:r>
            <w:proofErr w:type="gramStart"/>
            <w:r w:rsidRPr="00F676B7">
              <w:t>.м</w:t>
            </w:r>
            <w:proofErr w:type="gramEnd"/>
            <w:r w:rsidRPr="00C92D00">
              <w:rPr>
                <w:vertAlign w:val="superscript"/>
              </w:rPr>
              <w:t>2</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12,5</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37,7</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 xml:space="preserve">- </w:t>
            </w:r>
            <w:proofErr w:type="gramStart"/>
            <w:r w:rsidRPr="00F676B7">
              <w:t>малоэтажная индивидуальная</w:t>
            </w:r>
            <w:proofErr w:type="gramEnd"/>
            <w:r w:rsidRPr="00F676B7">
              <w:t xml:space="preserve"> застройка с участками</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тыс</w:t>
            </w:r>
            <w:proofErr w:type="gramStart"/>
            <w:r w:rsidRPr="00F676B7">
              <w:t>.м</w:t>
            </w:r>
            <w:proofErr w:type="gramEnd"/>
            <w:r w:rsidRPr="00C92D00">
              <w:rPr>
                <w:vertAlign w:val="superscript"/>
              </w:rPr>
              <w:t>2</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12,5</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37,7</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5.</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Средняя обеспеченность населения общей площадью</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м</w:t>
            </w:r>
            <w:proofErr w:type="gramStart"/>
            <w:r w:rsidRPr="00C92D00">
              <w:rPr>
                <w:vertAlign w:val="superscript"/>
              </w:rPr>
              <w:t>2</w:t>
            </w:r>
            <w:proofErr w:type="gramEnd"/>
            <w:r w:rsidRPr="00F676B7">
              <w:t>/чел.</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18,6</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22,7</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29,2</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Жилищный фонд, всего</w:t>
            </w:r>
          </w:p>
          <w:p w:rsidR="00113CDC" w:rsidRPr="00F676B7" w:rsidRDefault="00113CDC" w:rsidP="00113CDC">
            <w:pPr>
              <w:jc w:val="center"/>
            </w:pPr>
            <w:r w:rsidRPr="00F676B7">
              <w:t>в том числе:</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тыс</w:t>
            </w:r>
            <w:proofErr w:type="gramStart"/>
            <w:r w:rsidRPr="00F676B7">
              <w:t>.м</w:t>
            </w:r>
            <w:proofErr w:type="gramEnd"/>
            <w:r w:rsidRPr="00C92D00">
              <w:rPr>
                <w:vertAlign w:val="superscript"/>
              </w:rPr>
              <w:t>2</w:t>
            </w:r>
          </w:p>
          <w:p w:rsidR="00113CDC" w:rsidRPr="00F676B7" w:rsidRDefault="00113CDC" w:rsidP="00113CDC">
            <w:pPr>
              <w:jc w:val="center"/>
            </w:pPr>
            <w:proofErr w:type="gramStart"/>
            <w:r w:rsidRPr="00F676B7">
              <w:t>общ.</w:t>
            </w:r>
            <w:proofErr w:type="gramEnd"/>
          </w:p>
          <w:p w:rsidR="00113CDC" w:rsidRPr="00F676B7" w:rsidRDefault="00113CDC" w:rsidP="00113CDC">
            <w:pPr>
              <w:jc w:val="center"/>
            </w:pPr>
            <w:r w:rsidRPr="00F676B7">
              <w:lastRenderedPageBreak/>
              <w:t>площ.</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lastRenderedPageBreak/>
              <w:t>50,6</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62,4</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87,6</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lastRenderedPageBreak/>
              <w:t>2.</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Существующий сохраняемый жилой фонд</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тыс</w:t>
            </w:r>
            <w:proofErr w:type="gramStart"/>
            <w:r w:rsidRPr="00F676B7">
              <w:t>.м</w:t>
            </w:r>
            <w:proofErr w:type="gramEnd"/>
            <w:r w:rsidRPr="00C92D00">
              <w:rPr>
                <w:vertAlign w:val="superscript"/>
              </w:rPr>
              <w:t>2</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50,6</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49,9</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49,9</w:t>
            </w:r>
          </w:p>
        </w:tc>
      </w:tr>
      <w:tr w:rsidR="00113CDC" w:rsidRPr="00F676B7" w:rsidTr="00113CDC">
        <w:tc>
          <w:tcPr>
            <w:tcW w:w="9720" w:type="dxa"/>
            <w:gridSpan w:val="7"/>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rPr>
                <w:b/>
                <w:bCs/>
                <w:i/>
                <w:iCs/>
                <w:sz w:val="22"/>
                <w:szCs w:val="22"/>
                <w:lang w:val="en-US"/>
              </w:rPr>
            </w:pPr>
            <w:r w:rsidRPr="00DA5AF2">
              <w:rPr>
                <w:b/>
                <w:bCs/>
                <w:i/>
                <w:iCs/>
                <w:sz w:val="22"/>
                <w:szCs w:val="22"/>
                <w:lang w:val="en-US"/>
              </w:rPr>
              <w:t xml:space="preserve">IV. </w:t>
            </w:r>
            <w:proofErr w:type="spellStart"/>
            <w:r w:rsidRPr="00DA5AF2">
              <w:rPr>
                <w:b/>
                <w:bCs/>
                <w:i/>
                <w:iCs/>
                <w:sz w:val="22"/>
                <w:szCs w:val="22"/>
                <w:lang w:val="en-US"/>
              </w:rPr>
              <w:t>Культурно-бытовое</w:t>
            </w:r>
            <w:proofErr w:type="spellEnd"/>
            <w:r w:rsidRPr="00DA5AF2">
              <w:rPr>
                <w:b/>
                <w:bCs/>
                <w:i/>
                <w:iCs/>
                <w:sz w:val="22"/>
                <w:szCs w:val="22"/>
                <w:lang w:val="en-US"/>
              </w:rPr>
              <w:t xml:space="preserve"> </w:t>
            </w:r>
            <w:proofErr w:type="spellStart"/>
            <w:r w:rsidRPr="00DA5AF2">
              <w:rPr>
                <w:b/>
                <w:bCs/>
                <w:i/>
                <w:iCs/>
                <w:sz w:val="22"/>
                <w:szCs w:val="22"/>
                <w:lang w:val="en-US"/>
              </w:rPr>
              <w:t>обслуживание</w:t>
            </w:r>
            <w:proofErr w:type="spellEnd"/>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Емкость основных учреждений обслуживания</w:t>
            </w:r>
          </w:p>
        </w:tc>
        <w:tc>
          <w:tcPr>
            <w:tcW w:w="108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всего</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Детское дошкольное учреждение</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мест</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77</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84</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Общеобразовательная школа</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мест</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175</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325</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354</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3</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 xml:space="preserve">Фельдшерско – акушерский пункт с аптекой </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объект</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3</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3</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3</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4</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Клубы</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мест</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250</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220</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240</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5</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Библиотеки</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ч. мест</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Нет данных</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14</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15</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6</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Спортивный зал общего пользования</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м</w:t>
            </w:r>
            <w:r w:rsidRPr="00C92D00">
              <w:rPr>
                <w:vertAlign w:val="superscript"/>
              </w:rPr>
              <w:t xml:space="preserve">2 </w:t>
            </w:r>
            <w:r w:rsidRPr="00F676B7">
              <w:t>пл</w:t>
            </w:r>
            <w:proofErr w:type="gramStart"/>
            <w:r w:rsidRPr="00F676B7">
              <w:t>.п</w:t>
            </w:r>
            <w:proofErr w:type="gramEnd"/>
            <w:r w:rsidRPr="00F676B7">
              <w:t>ола</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2000</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536</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585</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7</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Магазины всех типов</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м</w:t>
            </w:r>
            <w:proofErr w:type="gramStart"/>
            <w:r w:rsidRPr="00C92D00">
              <w:rPr>
                <w:vertAlign w:val="superscript"/>
              </w:rPr>
              <w:t>2</w:t>
            </w:r>
            <w:proofErr w:type="gramEnd"/>
            <w:r w:rsidRPr="00F676B7">
              <w:t xml:space="preserve"> т.пл.</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138,9</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825</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900</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8</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Предприятие общественного питания</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мест</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110</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120</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9</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Предприятие бытового обслуживания</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Раб</w:t>
            </w:r>
            <w:proofErr w:type="gramStart"/>
            <w:r w:rsidRPr="00F676B7">
              <w:t>.</w:t>
            </w:r>
            <w:proofErr w:type="gramEnd"/>
            <w:r w:rsidRPr="00F676B7">
              <w:t xml:space="preserve"> </w:t>
            </w:r>
            <w:proofErr w:type="gramStart"/>
            <w:r w:rsidRPr="00F676B7">
              <w:t>м</w:t>
            </w:r>
            <w:proofErr w:type="gramEnd"/>
            <w:r w:rsidRPr="00F676B7">
              <w:t>ест</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11</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12</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10</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Банно-оздоровительный комплекс</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Пом.</w:t>
            </w:r>
          </w:p>
          <w:p w:rsidR="00113CDC" w:rsidRPr="00F676B7" w:rsidRDefault="00113CDC" w:rsidP="00113CDC">
            <w:pPr>
              <w:jc w:val="center"/>
            </w:pPr>
            <w:r w:rsidRPr="00F676B7">
              <w:t>мест</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19</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p>
          <w:p w:rsidR="00113CDC" w:rsidRPr="00F676B7" w:rsidRDefault="00113CDC" w:rsidP="00113CDC">
            <w:pPr>
              <w:jc w:val="center"/>
            </w:pPr>
            <w:r w:rsidRPr="00F676B7">
              <w:t>21</w:t>
            </w:r>
          </w:p>
        </w:tc>
      </w:tr>
      <w:tr w:rsidR="00113CDC" w:rsidRPr="00F676B7" w:rsidTr="00113CDC">
        <w:tc>
          <w:tcPr>
            <w:tcW w:w="54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11</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Отделение связи</w:t>
            </w:r>
          </w:p>
        </w:tc>
        <w:tc>
          <w:tcPr>
            <w:tcW w:w="1080" w:type="dxa"/>
            <w:tcBorders>
              <w:top w:val="single" w:sz="4" w:space="0" w:color="auto"/>
              <w:left w:val="single" w:sz="4" w:space="0" w:color="auto"/>
              <w:bottom w:val="single" w:sz="4" w:space="0" w:color="auto"/>
              <w:right w:val="single" w:sz="4" w:space="0" w:color="auto"/>
            </w:tcBorders>
            <w:vAlign w:val="bottom"/>
          </w:tcPr>
          <w:p w:rsidR="00113CDC" w:rsidRPr="00F676B7" w:rsidRDefault="00113CDC" w:rsidP="00113CDC">
            <w:pPr>
              <w:jc w:val="center"/>
            </w:pPr>
            <w:r w:rsidRPr="00F676B7">
              <w:t>объект</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c>
          <w:tcPr>
            <w:tcW w:w="126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c>
          <w:tcPr>
            <w:tcW w:w="1620" w:type="dxa"/>
            <w:tcBorders>
              <w:top w:val="single" w:sz="4" w:space="0" w:color="auto"/>
              <w:left w:val="single" w:sz="4" w:space="0" w:color="auto"/>
              <w:bottom w:val="single" w:sz="4" w:space="0" w:color="auto"/>
              <w:right w:val="single" w:sz="4" w:space="0" w:color="auto"/>
            </w:tcBorders>
          </w:tcPr>
          <w:p w:rsidR="00113CDC" w:rsidRPr="00F676B7" w:rsidRDefault="00113CDC" w:rsidP="00113CDC">
            <w:pPr>
              <w:jc w:val="center"/>
            </w:pPr>
            <w:r w:rsidRPr="00F676B7">
              <w:t>1</w:t>
            </w:r>
          </w:p>
        </w:tc>
      </w:tr>
      <w:tr w:rsidR="00113CDC" w:rsidRPr="00F34FDA" w:rsidTr="00113CDC">
        <w:trPr>
          <w:trHeight w:val="300"/>
        </w:trPr>
        <w:tc>
          <w:tcPr>
            <w:tcW w:w="9720" w:type="dxa"/>
            <w:gridSpan w:val="7"/>
            <w:tcBorders>
              <w:top w:val="single" w:sz="4" w:space="0" w:color="auto"/>
              <w:left w:val="single" w:sz="4" w:space="0" w:color="auto"/>
              <w:bottom w:val="single" w:sz="4" w:space="0" w:color="auto"/>
              <w:right w:val="single" w:sz="4" w:space="0" w:color="auto"/>
            </w:tcBorders>
          </w:tcPr>
          <w:p w:rsidR="00113CDC" w:rsidRPr="00F34FDA" w:rsidRDefault="00113CDC" w:rsidP="00113CDC">
            <w:pPr>
              <w:jc w:val="center"/>
              <w:rPr>
                <w:b/>
                <w:bCs/>
                <w:i/>
                <w:iCs/>
                <w:sz w:val="22"/>
                <w:szCs w:val="22"/>
              </w:rPr>
            </w:pPr>
            <w:r w:rsidRPr="00F34FDA">
              <w:rPr>
                <w:b/>
                <w:bCs/>
                <w:i/>
                <w:iCs/>
                <w:sz w:val="22"/>
                <w:szCs w:val="22"/>
                <w:lang w:val="en-US"/>
              </w:rPr>
              <w:t>V</w:t>
            </w:r>
            <w:r w:rsidRPr="00F34FDA">
              <w:rPr>
                <w:b/>
                <w:bCs/>
                <w:i/>
                <w:iCs/>
                <w:sz w:val="22"/>
                <w:szCs w:val="22"/>
              </w:rPr>
              <w:t xml:space="preserve"> Инженерная инфраструктура</w:t>
            </w:r>
          </w:p>
        </w:tc>
      </w:tr>
      <w:tr w:rsidR="00113CDC" w:rsidRPr="00842F80" w:rsidTr="00113CDC">
        <w:trPr>
          <w:trHeight w:val="345"/>
        </w:trPr>
        <w:tc>
          <w:tcPr>
            <w:tcW w:w="9720" w:type="dxa"/>
            <w:gridSpan w:val="7"/>
            <w:tcBorders>
              <w:top w:val="single" w:sz="4" w:space="0" w:color="auto"/>
              <w:left w:val="single" w:sz="4" w:space="0" w:color="auto"/>
              <w:bottom w:val="single" w:sz="4" w:space="0" w:color="auto"/>
              <w:right w:val="single" w:sz="4" w:space="0" w:color="auto"/>
            </w:tcBorders>
          </w:tcPr>
          <w:p w:rsidR="00113CDC" w:rsidRPr="00842F80" w:rsidRDefault="00113CDC" w:rsidP="00113CDC">
            <w:pPr>
              <w:jc w:val="center"/>
              <w:rPr>
                <w:b/>
                <w:bCs/>
                <w:iCs/>
                <w:sz w:val="22"/>
                <w:szCs w:val="22"/>
              </w:rPr>
            </w:pPr>
            <w:r w:rsidRPr="00842F80">
              <w:rPr>
                <w:b/>
                <w:bCs/>
                <w:iCs/>
                <w:sz w:val="22"/>
                <w:szCs w:val="22"/>
              </w:rPr>
              <w:t>1.Водоснабжение</w:t>
            </w:r>
          </w:p>
        </w:tc>
      </w:tr>
      <w:tr w:rsidR="00113CDC" w:rsidRPr="009854D8" w:rsidTr="00113CDC">
        <w:trPr>
          <w:trHeight w:val="255"/>
        </w:trPr>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DA5AF2">
              <w:t>Водопотребление - всего</w:t>
            </w:r>
          </w:p>
        </w:tc>
        <w:tc>
          <w:tcPr>
            <w:tcW w:w="126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м</w:t>
            </w:r>
            <w:r w:rsidRPr="00C92D00">
              <w:rPr>
                <w:vertAlign w:val="superscript"/>
              </w:rPr>
              <w:t>3</w:t>
            </w:r>
            <w:r w:rsidRPr="00DA5AF2">
              <w:t>/сут</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147</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579,1</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759,7</w:t>
            </w:r>
          </w:p>
        </w:tc>
      </w:tr>
      <w:tr w:rsidR="00113CDC" w:rsidRPr="009854D8"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2.</w:t>
            </w:r>
          </w:p>
        </w:tc>
        <w:tc>
          <w:tcPr>
            <w:tcW w:w="3420" w:type="dxa"/>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DA5AF2">
              <w:t>Среднесуточное водопотребление на 1 человека</w:t>
            </w:r>
          </w:p>
        </w:tc>
        <w:tc>
          <w:tcPr>
            <w:tcW w:w="126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 xml:space="preserve">л/сут. </w:t>
            </w:r>
            <w:proofErr w:type="gramStart"/>
            <w:r w:rsidRPr="00DA5AF2">
              <w:t>на</w:t>
            </w:r>
            <w:proofErr w:type="gramEnd"/>
            <w:r w:rsidRPr="00DA5AF2">
              <w:t xml:space="preserve"> чел.</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53,9</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125</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160</w:t>
            </w:r>
          </w:p>
        </w:tc>
      </w:tr>
      <w:tr w:rsidR="00113CDC" w:rsidRPr="00EA1983" w:rsidTr="00113CDC">
        <w:tc>
          <w:tcPr>
            <w:tcW w:w="9720" w:type="dxa"/>
            <w:gridSpan w:val="7"/>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rPr>
                <w:b/>
                <w:bCs/>
                <w:iCs/>
                <w:sz w:val="22"/>
                <w:szCs w:val="22"/>
              </w:rPr>
            </w:pPr>
            <w:r w:rsidRPr="00DA5AF2">
              <w:rPr>
                <w:b/>
                <w:bCs/>
                <w:iCs/>
                <w:sz w:val="22"/>
                <w:szCs w:val="22"/>
              </w:rPr>
              <w:t>2. Канализация</w:t>
            </w:r>
          </w:p>
        </w:tc>
      </w:tr>
      <w:tr w:rsidR="00113CDC" w:rsidRPr="009854D8" w:rsidTr="00113CDC">
        <w:trPr>
          <w:trHeight w:val="240"/>
        </w:trPr>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DA5AF2">
              <w:t>Общее поступление сточных вод</w:t>
            </w:r>
          </w:p>
        </w:tc>
        <w:tc>
          <w:tcPr>
            <w:tcW w:w="126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м</w:t>
            </w:r>
            <w:r w:rsidRPr="00C92D00">
              <w:rPr>
                <w:vertAlign w:val="superscript"/>
              </w:rPr>
              <w:t>3</w:t>
            </w:r>
            <w:r w:rsidRPr="00DA5AF2">
              <w:t>/сут</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412,7</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576,8</w:t>
            </w:r>
          </w:p>
        </w:tc>
      </w:tr>
      <w:tr w:rsidR="00113CDC" w:rsidRPr="009854D8" w:rsidTr="00113CDC">
        <w:trPr>
          <w:trHeight w:val="525"/>
        </w:trPr>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2.</w:t>
            </w:r>
          </w:p>
        </w:tc>
        <w:tc>
          <w:tcPr>
            <w:tcW w:w="3420" w:type="dxa"/>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DA5AF2">
              <w:t>Производительность очистных сооружений канализации</w:t>
            </w:r>
          </w:p>
        </w:tc>
        <w:tc>
          <w:tcPr>
            <w:tcW w:w="126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м</w:t>
            </w:r>
            <w:r w:rsidRPr="00C92D00">
              <w:rPr>
                <w:vertAlign w:val="superscript"/>
              </w:rPr>
              <w:t>3</w:t>
            </w:r>
            <w:r w:rsidRPr="00DA5AF2">
              <w:t>/сут</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412,7</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576,8</w:t>
            </w:r>
          </w:p>
        </w:tc>
      </w:tr>
      <w:tr w:rsidR="00113CDC" w:rsidRPr="00EA1983" w:rsidTr="00113CDC">
        <w:tc>
          <w:tcPr>
            <w:tcW w:w="9720" w:type="dxa"/>
            <w:gridSpan w:val="7"/>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rPr>
                <w:b/>
                <w:bCs/>
                <w:iCs/>
                <w:sz w:val="22"/>
                <w:szCs w:val="22"/>
              </w:rPr>
            </w:pPr>
            <w:r w:rsidRPr="00DA5AF2">
              <w:rPr>
                <w:b/>
                <w:bCs/>
                <w:iCs/>
                <w:sz w:val="22"/>
                <w:szCs w:val="22"/>
              </w:rPr>
              <w:t>3. Теплоснабжение</w:t>
            </w:r>
          </w:p>
        </w:tc>
      </w:tr>
      <w:tr w:rsidR="00113CDC" w:rsidRPr="009854D8"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DA5AF2">
              <w:t>Производительность централизованных источников теплоснабжения</w:t>
            </w:r>
          </w:p>
        </w:tc>
        <w:tc>
          <w:tcPr>
            <w:tcW w:w="126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мВт</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r>
      <w:tr w:rsidR="00113CDC" w:rsidRPr="009854D8"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2.</w:t>
            </w:r>
          </w:p>
        </w:tc>
        <w:tc>
          <w:tcPr>
            <w:tcW w:w="3420" w:type="dxa"/>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DA5AF2">
              <w:t xml:space="preserve">Производительность локальных источников теплоснабжения </w:t>
            </w:r>
          </w:p>
        </w:tc>
        <w:tc>
          <w:tcPr>
            <w:tcW w:w="126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мВт</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10,3</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15,5</w:t>
            </w:r>
          </w:p>
        </w:tc>
      </w:tr>
      <w:tr w:rsidR="00113CDC" w:rsidRPr="00EA1983" w:rsidTr="00113CDC">
        <w:trPr>
          <w:trHeight w:val="165"/>
        </w:trPr>
        <w:tc>
          <w:tcPr>
            <w:tcW w:w="9720" w:type="dxa"/>
            <w:gridSpan w:val="7"/>
            <w:tcBorders>
              <w:top w:val="single" w:sz="4" w:space="0" w:color="auto"/>
              <w:left w:val="single" w:sz="4" w:space="0" w:color="auto"/>
              <w:right w:val="single" w:sz="4" w:space="0" w:color="auto"/>
            </w:tcBorders>
          </w:tcPr>
          <w:p w:rsidR="00113CDC" w:rsidRPr="00DA5AF2" w:rsidRDefault="00113CDC" w:rsidP="00113CDC">
            <w:pPr>
              <w:jc w:val="center"/>
              <w:rPr>
                <w:b/>
                <w:bCs/>
                <w:iCs/>
                <w:sz w:val="22"/>
                <w:szCs w:val="22"/>
              </w:rPr>
            </w:pPr>
            <w:r w:rsidRPr="00DA5AF2">
              <w:rPr>
                <w:b/>
                <w:bCs/>
                <w:iCs/>
                <w:sz w:val="22"/>
                <w:szCs w:val="22"/>
              </w:rPr>
              <w:t>4.Газоснабжение</w:t>
            </w:r>
          </w:p>
        </w:tc>
      </w:tr>
      <w:tr w:rsidR="00113CDC" w:rsidRPr="00577375" w:rsidTr="00113CDC">
        <w:trPr>
          <w:trHeight w:val="535"/>
        </w:trPr>
        <w:tc>
          <w:tcPr>
            <w:tcW w:w="540" w:type="dxa"/>
            <w:tcBorders>
              <w:top w:val="single" w:sz="4" w:space="0" w:color="auto"/>
              <w:left w:val="single" w:sz="4" w:space="0" w:color="auto"/>
              <w:right w:val="single" w:sz="4" w:space="0" w:color="auto"/>
            </w:tcBorders>
          </w:tcPr>
          <w:p w:rsidR="00113CDC" w:rsidRPr="00DA5AF2" w:rsidRDefault="00113CDC" w:rsidP="00113CDC">
            <w:pPr>
              <w:jc w:val="center"/>
            </w:pPr>
            <w:r w:rsidRPr="00DA5AF2">
              <w:t>1.</w:t>
            </w:r>
          </w:p>
        </w:tc>
        <w:tc>
          <w:tcPr>
            <w:tcW w:w="3420" w:type="dxa"/>
            <w:tcBorders>
              <w:top w:val="single" w:sz="4" w:space="0" w:color="auto"/>
              <w:left w:val="single" w:sz="4" w:space="0" w:color="auto"/>
              <w:right w:val="single" w:sz="4" w:space="0" w:color="auto"/>
            </w:tcBorders>
          </w:tcPr>
          <w:p w:rsidR="00113CDC" w:rsidRPr="00DA5AF2" w:rsidRDefault="00113CDC" w:rsidP="00113CDC">
            <w:pPr>
              <w:jc w:val="center"/>
            </w:pPr>
            <w:r w:rsidRPr="00DA5AF2">
              <w:t>Удельный вес газа в топливном балансе</w:t>
            </w:r>
          </w:p>
        </w:tc>
        <w:tc>
          <w:tcPr>
            <w:tcW w:w="1260" w:type="dxa"/>
            <w:gridSpan w:val="2"/>
            <w:tcBorders>
              <w:top w:val="single" w:sz="4" w:space="0" w:color="auto"/>
              <w:left w:val="single" w:sz="4" w:space="0" w:color="auto"/>
              <w:right w:val="single" w:sz="4" w:space="0" w:color="auto"/>
            </w:tcBorders>
          </w:tcPr>
          <w:p w:rsidR="00113CDC" w:rsidRPr="00DA5AF2" w:rsidRDefault="00113CDC" w:rsidP="00113CDC">
            <w:pPr>
              <w:jc w:val="center"/>
            </w:pPr>
            <w:r w:rsidRPr="00DA5AF2">
              <w:t>%</w:t>
            </w:r>
          </w:p>
        </w:tc>
        <w:tc>
          <w:tcPr>
            <w:tcW w:w="1620" w:type="dxa"/>
            <w:tcBorders>
              <w:top w:val="single" w:sz="4" w:space="0" w:color="auto"/>
              <w:left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right w:val="single" w:sz="4" w:space="0" w:color="auto"/>
            </w:tcBorders>
          </w:tcPr>
          <w:p w:rsidR="00113CDC" w:rsidRPr="00DA5AF2" w:rsidRDefault="00113CDC" w:rsidP="00113CDC">
            <w:pPr>
              <w:jc w:val="center"/>
            </w:pPr>
            <w:r w:rsidRPr="00DA5AF2">
              <w:t>100</w:t>
            </w:r>
          </w:p>
        </w:tc>
        <w:tc>
          <w:tcPr>
            <w:tcW w:w="1620" w:type="dxa"/>
            <w:tcBorders>
              <w:top w:val="single" w:sz="4" w:space="0" w:color="auto"/>
              <w:left w:val="single" w:sz="4" w:space="0" w:color="auto"/>
              <w:right w:val="single" w:sz="4" w:space="0" w:color="auto"/>
            </w:tcBorders>
          </w:tcPr>
          <w:p w:rsidR="00113CDC" w:rsidRPr="00DA5AF2" w:rsidRDefault="00113CDC" w:rsidP="00113CDC">
            <w:pPr>
              <w:jc w:val="center"/>
            </w:pPr>
            <w:r w:rsidRPr="00DA5AF2">
              <w:t>100</w:t>
            </w:r>
          </w:p>
        </w:tc>
      </w:tr>
      <w:tr w:rsidR="00113CDC" w:rsidRPr="00FE3398"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2.</w:t>
            </w:r>
          </w:p>
        </w:tc>
        <w:tc>
          <w:tcPr>
            <w:tcW w:w="3420" w:type="dxa"/>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DA5AF2">
              <w:t>Потребление газа</w:t>
            </w:r>
          </w:p>
        </w:tc>
        <w:tc>
          <w:tcPr>
            <w:tcW w:w="126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тыс</w:t>
            </w:r>
            <w:proofErr w:type="gramStart"/>
            <w:r w:rsidRPr="00DA5AF2">
              <w:t>.м</w:t>
            </w:r>
            <w:proofErr w:type="gramEnd"/>
            <w:r w:rsidRPr="00C92D00">
              <w:rPr>
                <w:vertAlign w:val="superscript"/>
              </w:rPr>
              <w:t>3</w:t>
            </w:r>
            <w:r w:rsidRPr="00DA5AF2">
              <w:t>/год</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3430</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4782</w:t>
            </w:r>
          </w:p>
        </w:tc>
      </w:tr>
      <w:tr w:rsidR="00113CDC" w:rsidRPr="00F34FDA" w:rsidTr="00113CDC">
        <w:tc>
          <w:tcPr>
            <w:tcW w:w="9720" w:type="dxa"/>
            <w:gridSpan w:val="7"/>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rPr>
                <w:b/>
                <w:bCs/>
                <w:iCs/>
                <w:sz w:val="22"/>
                <w:szCs w:val="22"/>
              </w:rPr>
            </w:pPr>
            <w:r>
              <w:rPr>
                <w:b/>
                <w:bCs/>
                <w:iCs/>
                <w:sz w:val="22"/>
                <w:szCs w:val="22"/>
              </w:rPr>
              <w:t>5. Элект</w:t>
            </w:r>
            <w:r w:rsidRPr="00DA5AF2">
              <w:rPr>
                <w:b/>
                <w:bCs/>
                <w:iCs/>
                <w:sz w:val="22"/>
                <w:szCs w:val="22"/>
              </w:rPr>
              <w:t>роснабжение</w:t>
            </w:r>
          </w:p>
        </w:tc>
      </w:tr>
      <w:tr w:rsidR="00113CDC" w:rsidRPr="009854D8"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vAlign w:val="bottom"/>
          </w:tcPr>
          <w:p w:rsidR="00113CDC" w:rsidRPr="00DA5AF2" w:rsidRDefault="00113CDC" w:rsidP="00113CDC">
            <w:pPr>
              <w:jc w:val="center"/>
            </w:pPr>
            <w:r w:rsidRPr="00DA5AF2">
              <w:t>Потребленность в электроэнергии, всего</w:t>
            </w:r>
          </w:p>
        </w:tc>
        <w:tc>
          <w:tcPr>
            <w:tcW w:w="126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тыс</w:t>
            </w:r>
            <w:proofErr w:type="gramStart"/>
            <w:r w:rsidRPr="00DA5AF2">
              <w:t>.к</w:t>
            </w:r>
            <w:proofErr w:type="gramEnd"/>
            <w:r w:rsidRPr="00DA5AF2">
              <w:t>Вт/час в год</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1260</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2613</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2850</w:t>
            </w:r>
          </w:p>
        </w:tc>
      </w:tr>
      <w:tr w:rsidR="00113CDC" w:rsidRPr="00F34FDA" w:rsidTr="00113CDC">
        <w:tc>
          <w:tcPr>
            <w:tcW w:w="9720" w:type="dxa"/>
            <w:gridSpan w:val="7"/>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6. Связь</w:t>
            </w:r>
          </w:p>
        </w:tc>
      </w:tr>
      <w:tr w:rsidR="00113CDC" w:rsidRPr="00577375"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vAlign w:val="bottom"/>
          </w:tcPr>
          <w:p w:rsidR="00113CDC" w:rsidRPr="00DA5AF2" w:rsidRDefault="00113CDC" w:rsidP="00113CDC">
            <w:pPr>
              <w:jc w:val="center"/>
            </w:pPr>
            <w:r w:rsidRPr="00DA5AF2">
              <w:t>Охват населения телевизионным вещанием</w:t>
            </w:r>
          </w:p>
        </w:tc>
        <w:tc>
          <w:tcPr>
            <w:tcW w:w="126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 от населения</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98</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100</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100</w:t>
            </w:r>
          </w:p>
        </w:tc>
      </w:tr>
      <w:tr w:rsidR="00113CDC" w:rsidRPr="00F34FDA" w:rsidTr="00113CDC">
        <w:tc>
          <w:tcPr>
            <w:tcW w:w="9720" w:type="dxa"/>
            <w:gridSpan w:val="7"/>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rPr>
                <w:b/>
                <w:bCs/>
                <w:iCs/>
                <w:sz w:val="22"/>
                <w:szCs w:val="22"/>
              </w:rPr>
            </w:pPr>
            <w:r w:rsidRPr="00DA5AF2">
              <w:rPr>
                <w:b/>
                <w:bCs/>
                <w:iCs/>
                <w:sz w:val="22"/>
                <w:szCs w:val="22"/>
              </w:rPr>
              <w:t>7. Санитарная очистка территории</w:t>
            </w:r>
          </w:p>
        </w:tc>
      </w:tr>
      <w:tr w:rsidR="00113CDC" w:rsidRPr="009854D8"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w:t>
            </w:r>
          </w:p>
        </w:tc>
        <w:tc>
          <w:tcPr>
            <w:tcW w:w="3420" w:type="dxa"/>
            <w:tcBorders>
              <w:top w:val="single" w:sz="4" w:space="0" w:color="auto"/>
              <w:left w:val="single" w:sz="4" w:space="0" w:color="auto"/>
              <w:bottom w:val="single" w:sz="4" w:space="0" w:color="auto"/>
              <w:right w:val="single" w:sz="4" w:space="0" w:color="auto"/>
            </w:tcBorders>
            <w:vAlign w:val="bottom"/>
          </w:tcPr>
          <w:p w:rsidR="00113CDC" w:rsidRPr="00DA5AF2" w:rsidRDefault="00113CDC" w:rsidP="00113CDC">
            <w:pPr>
              <w:jc w:val="center"/>
            </w:pPr>
            <w:r w:rsidRPr="00DA5AF2">
              <w:t>Объем бытовых отходов</w:t>
            </w:r>
          </w:p>
        </w:tc>
        <w:tc>
          <w:tcPr>
            <w:tcW w:w="1260" w:type="dxa"/>
            <w:gridSpan w:val="2"/>
            <w:tcBorders>
              <w:top w:val="single" w:sz="4" w:space="0" w:color="auto"/>
              <w:left w:val="single" w:sz="4" w:space="0" w:color="auto"/>
              <w:bottom w:val="single" w:sz="4" w:space="0" w:color="auto"/>
              <w:right w:val="single" w:sz="4" w:space="0" w:color="auto"/>
            </w:tcBorders>
            <w:vAlign w:val="bottom"/>
          </w:tcPr>
          <w:p w:rsidR="00113CDC" w:rsidRPr="00DA5AF2" w:rsidRDefault="00113CDC" w:rsidP="00113CDC">
            <w:pPr>
              <w:jc w:val="center"/>
            </w:pPr>
            <w:r w:rsidRPr="00DA5AF2">
              <w:t>тыс</w:t>
            </w:r>
            <w:proofErr w:type="gramStart"/>
            <w:r w:rsidRPr="00DA5AF2">
              <w:t>.м</w:t>
            </w:r>
            <w:proofErr w:type="gramEnd"/>
            <w:r w:rsidRPr="00C92D00">
              <w:rPr>
                <w:vertAlign w:val="superscript"/>
              </w:rPr>
              <w:t>3</w:t>
            </w:r>
            <w:r w:rsidRPr="00DA5AF2">
              <w:t>/го</w:t>
            </w:r>
            <w:r w:rsidRPr="00DA5AF2">
              <w:lastRenderedPageBreak/>
              <w:t>д</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lastRenderedPageBreak/>
              <w:t>4,1</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6,6</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9</w:t>
            </w:r>
          </w:p>
        </w:tc>
      </w:tr>
      <w:tr w:rsidR="00113CDC" w:rsidRPr="009854D8"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lastRenderedPageBreak/>
              <w:t>2.</w:t>
            </w:r>
          </w:p>
        </w:tc>
        <w:tc>
          <w:tcPr>
            <w:tcW w:w="3420" w:type="dxa"/>
            <w:tcBorders>
              <w:top w:val="single" w:sz="4" w:space="0" w:color="auto"/>
              <w:left w:val="single" w:sz="4" w:space="0" w:color="auto"/>
              <w:bottom w:val="single" w:sz="4" w:space="0" w:color="auto"/>
              <w:right w:val="single" w:sz="4" w:space="0" w:color="auto"/>
            </w:tcBorders>
            <w:vAlign w:val="bottom"/>
          </w:tcPr>
          <w:p w:rsidR="00113CDC" w:rsidRPr="00DA5AF2" w:rsidRDefault="00113CDC" w:rsidP="00113CDC">
            <w:pPr>
              <w:jc w:val="center"/>
            </w:pPr>
            <w:r w:rsidRPr="00DA5AF2">
              <w:t>В том числе дифференцированного сбора отходов</w:t>
            </w:r>
          </w:p>
        </w:tc>
        <w:tc>
          <w:tcPr>
            <w:tcW w:w="126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20</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40</w:t>
            </w:r>
          </w:p>
        </w:tc>
      </w:tr>
      <w:tr w:rsidR="00113CDC" w:rsidRPr="00DA5AF2" w:rsidTr="00113CDC">
        <w:tc>
          <w:tcPr>
            <w:tcW w:w="9720" w:type="dxa"/>
            <w:gridSpan w:val="7"/>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rPr>
                <w:b/>
                <w:bCs/>
                <w:i/>
                <w:iCs/>
                <w:sz w:val="22"/>
                <w:szCs w:val="22"/>
                <w:lang w:val="en-US"/>
              </w:rPr>
            </w:pPr>
            <w:r w:rsidRPr="00DA5AF2">
              <w:rPr>
                <w:b/>
                <w:bCs/>
                <w:i/>
                <w:iCs/>
                <w:sz w:val="22"/>
                <w:szCs w:val="22"/>
                <w:lang w:val="en-US"/>
              </w:rPr>
              <w:t xml:space="preserve">II. </w:t>
            </w:r>
            <w:proofErr w:type="spellStart"/>
            <w:r w:rsidRPr="00DA5AF2">
              <w:rPr>
                <w:b/>
                <w:bCs/>
                <w:i/>
                <w:iCs/>
                <w:sz w:val="22"/>
                <w:szCs w:val="22"/>
                <w:lang w:val="en-US"/>
              </w:rPr>
              <w:t>Инвестиции</w:t>
            </w:r>
            <w:proofErr w:type="spellEnd"/>
          </w:p>
        </w:tc>
      </w:tr>
      <w:tr w:rsidR="00113CDC" w:rsidRPr="0051331C"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51331C">
              <w:t>1.</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51331C" w:rsidRDefault="00113CDC" w:rsidP="00113CDC">
            <w:r w:rsidRPr="0051331C">
              <w:t>Ориентировочный объем инвестиций по 1 очереди реализации генплана,</w:t>
            </w:r>
          </w:p>
          <w:p w:rsidR="00113CDC" w:rsidRPr="00DA5AF2" w:rsidRDefault="00113CDC" w:rsidP="00113CDC">
            <w:r w:rsidRPr="0051331C">
              <w:t>в том числе:</w:t>
            </w:r>
          </w:p>
        </w:tc>
        <w:tc>
          <w:tcPr>
            <w:tcW w:w="1080" w:type="dxa"/>
            <w:tcBorders>
              <w:top w:val="single" w:sz="4" w:space="0" w:color="auto"/>
              <w:left w:val="single" w:sz="4" w:space="0" w:color="auto"/>
              <w:bottom w:val="single" w:sz="4" w:space="0" w:color="auto"/>
              <w:right w:val="single" w:sz="4" w:space="0" w:color="auto"/>
            </w:tcBorders>
          </w:tcPr>
          <w:p w:rsidR="00113CDC" w:rsidRPr="0051331C" w:rsidRDefault="00113CDC" w:rsidP="00113CDC">
            <w:pPr>
              <w:jc w:val="center"/>
            </w:pPr>
            <w:r w:rsidRPr="0051331C">
              <w:t>млн.</w:t>
            </w:r>
          </w:p>
          <w:p w:rsidR="00113CDC" w:rsidRPr="00DA5AF2" w:rsidRDefault="00113CDC" w:rsidP="00113CDC">
            <w:pPr>
              <w:jc w:val="center"/>
            </w:pPr>
            <w:r w:rsidRPr="0051331C">
              <w:t>руб.</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516,0</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r>
      <w:tr w:rsidR="00113CDC" w:rsidRPr="0051331C"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51331C">
              <w:t>- жилищное строительство</w:t>
            </w:r>
          </w:p>
        </w:tc>
        <w:tc>
          <w:tcPr>
            <w:tcW w:w="1080" w:type="dxa"/>
            <w:tcBorders>
              <w:top w:val="single" w:sz="4" w:space="0" w:color="auto"/>
              <w:left w:val="single" w:sz="4" w:space="0" w:color="auto"/>
              <w:bottom w:val="single" w:sz="4" w:space="0" w:color="auto"/>
              <w:right w:val="single" w:sz="4" w:space="0" w:color="auto"/>
            </w:tcBorders>
          </w:tcPr>
          <w:p w:rsidR="00113CDC" w:rsidRPr="0051331C" w:rsidRDefault="00113CDC" w:rsidP="00113CDC">
            <w:pPr>
              <w:jc w:val="center"/>
            </w:pPr>
            <w:r w:rsidRPr="0051331C">
              <w:t>млн.</w:t>
            </w:r>
          </w:p>
          <w:p w:rsidR="00113CDC" w:rsidRPr="00DA5AF2" w:rsidRDefault="00113CDC" w:rsidP="00113CDC">
            <w:pPr>
              <w:jc w:val="center"/>
            </w:pPr>
            <w:r w:rsidRPr="0051331C">
              <w:t>руб.</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358,8</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r>
      <w:tr w:rsidR="00113CDC" w:rsidRPr="001463C3"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51331C">
              <w:t>- культурно-бытовое строительство</w:t>
            </w:r>
          </w:p>
        </w:tc>
        <w:tc>
          <w:tcPr>
            <w:tcW w:w="1080" w:type="dxa"/>
            <w:tcBorders>
              <w:top w:val="single" w:sz="4" w:space="0" w:color="auto"/>
              <w:left w:val="single" w:sz="4" w:space="0" w:color="auto"/>
              <w:bottom w:val="single" w:sz="4" w:space="0" w:color="auto"/>
              <w:right w:val="single" w:sz="4" w:space="0" w:color="auto"/>
            </w:tcBorders>
          </w:tcPr>
          <w:p w:rsidR="00113CDC" w:rsidRPr="0051331C" w:rsidRDefault="00113CDC" w:rsidP="00113CDC">
            <w:pPr>
              <w:jc w:val="center"/>
            </w:pPr>
            <w:r w:rsidRPr="0051331C">
              <w:t>млн.</w:t>
            </w:r>
          </w:p>
          <w:p w:rsidR="00113CDC" w:rsidRPr="00DA5AF2" w:rsidRDefault="00113CDC" w:rsidP="00113CDC">
            <w:pPr>
              <w:jc w:val="center"/>
            </w:pPr>
            <w:r w:rsidRPr="0051331C">
              <w:t>руб.</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1463C3">
              <w:t>54,0</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r>
      <w:tr w:rsidR="00113CDC" w:rsidRPr="001463C3"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p>
        </w:tc>
        <w:tc>
          <w:tcPr>
            <w:tcW w:w="360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51331C">
              <w:t>- инженерное оборудование и благоустройство</w:t>
            </w:r>
          </w:p>
        </w:tc>
        <w:tc>
          <w:tcPr>
            <w:tcW w:w="1080" w:type="dxa"/>
            <w:tcBorders>
              <w:top w:val="single" w:sz="4" w:space="0" w:color="auto"/>
              <w:left w:val="single" w:sz="4" w:space="0" w:color="auto"/>
              <w:bottom w:val="single" w:sz="4" w:space="0" w:color="auto"/>
              <w:right w:val="single" w:sz="4" w:space="0" w:color="auto"/>
            </w:tcBorders>
          </w:tcPr>
          <w:p w:rsidR="00113CDC" w:rsidRPr="0051331C" w:rsidRDefault="00113CDC" w:rsidP="00113CDC">
            <w:pPr>
              <w:jc w:val="center"/>
            </w:pPr>
            <w:r w:rsidRPr="0051331C">
              <w:t>млн.</w:t>
            </w:r>
          </w:p>
          <w:p w:rsidR="00113CDC" w:rsidRPr="00DA5AF2" w:rsidRDefault="00113CDC" w:rsidP="00113CDC">
            <w:pPr>
              <w:jc w:val="center"/>
            </w:pPr>
            <w:r w:rsidRPr="0051331C">
              <w:t>руб.</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1463C3">
              <w:t>103,2</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r>
      <w:tr w:rsidR="00113CDC" w:rsidRPr="001463C3" w:rsidTr="00113CDC">
        <w:tc>
          <w:tcPr>
            <w:tcW w:w="54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51331C">
              <w:t>2.</w:t>
            </w:r>
          </w:p>
        </w:tc>
        <w:tc>
          <w:tcPr>
            <w:tcW w:w="3600" w:type="dxa"/>
            <w:gridSpan w:val="2"/>
            <w:tcBorders>
              <w:top w:val="single" w:sz="4" w:space="0" w:color="auto"/>
              <w:left w:val="single" w:sz="4" w:space="0" w:color="auto"/>
              <w:bottom w:val="single" w:sz="4" w:space="0" w:color="auto"/>
              <w:right w:val="single" w:sz="4" w:space="0" w:color="auto"/>
            </w:tcBorders>
          </w:tcPr>
          <w:p w:rsidR="00113CDC" w:rsidRPr="00DA5AF2" w:rsidRDefault="00113CDC" w:rsidP="00113CDC">
            <w:r w:rsidRPr="0051331C">
              <w:t>Объем инвестиций на 1 жителя</w:t>
            </w:r>
          </w:p>
        </w:tc>
        <w:tc>
          <w:tcPr>
            <w:tcW w:w="108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51331C">
              <w:t>тыс</w:t>
            </w:r>
            <w:proofErr w:type="gramStart"/>
            <w:r w:rsidRPr="0051331C">
              <w:t>.р</w:t>
            </w:r>
            <w:proofErr w:type="gramEnd"/>
            <w:r w:rsidRPr="0051331C">
              <w:t>уб./чел.</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c>
          <w:tcPr>
            <w:tcW w:w="126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187,6</w:t>
            </w:r>
          </w:p>
        </w:tc>
        <w:tc>
          <w:tcPr>
            <w:tcW w:w="1620" w:type="dxa"/>
            <w:tcBorders>
              <w:top w:val="single" w:sz="4" w:space="0" w:color="auto"/>
              <w:left w:val="single" w:sz="4" w:space="0" w:color="auto"/>
              <w:bottom w:val="single" w:sz="4" w:space="0" w:color="auto"/>
              <w:right w:val="single" w:sz="4" w:space="0" w:color="auto"/>
            </w:tcBorders>
          </w:tcPr>
          <w:p w:rsidR="00113CDC" w:rsidRPr="00DA5AF2" w:rsidRDefault="00113CDC" w:rsidP="00113CDC">
            <w:pPr>
              <w:jc w:val="center"/>
            </w:pPr>
            <w:r w:rsidRPr="00DA5AF2">
              <w:t>-</w:t>
            </w:r>
          </w:p>
        </w:tc>
      </w:tr>
    </w:tbl>
    <w:p w:rsidR="00113CDC" w:rsidRPr="00C04CCC" w:rsidRDefault="00113CDC" w:rsidP="00113CDC">
      <w:pPr>
        <w:jc w:val="both"/>
        <w:rPr>
          <w:lang w:val="en-US"/>
        </w:rPr>
      </w:pPr>
    </w:p>
    <w:p w:rsidR="00DD621A" w:rsidRPr="001055DA" w:rsidRDefault="00DD621A" w:rsidP="008C0C2C">
      <w:pPr>
        <w:spacing w:line="360" w:lineRule="auto"/>
        <w:jc w:val="both"/>
        <w:rPr>
          <w:b/>
          <w:sz w:val="28"/>
          <w:szCs w:val="28"/>
        </w:rPr>
      </w:pPr>
    </w:p>
    <w:p w:rsidR="007744CC" w:rsidRDefault="00D052AE" w:rsidP="002B0234">
      <w:pPr>
        <w:tabs>
          <w:tab w:val="left" w:pos="1080"/>
        </w:tabs>
        <w:suppressAutoHyphens/>
        <w:jc w:val="center"/>
        <w:rPr>
          <w:b/>
          <w:sz w:val="32"/>
          <w:szCs w:val="32"/>
        </w:rPr>
      </w:pPr>
      <w:r>
        <w:rPr>
          <w:sz w:val="28"/>
          <w:szCs w:val="28"/>
        </w:rPr>
        <w:t xml:space="preserve"> </w:t>
      </w:r>
    </w:p>
    <w:p w:rsidR="007744CC" w:rsidRDefault="007744CC" w:rsidP="002B0234">
      <w:pPr>
        <w:tabs>
          <w:tab w:val="left" w:pos="1080"/>
        </w:tabs>
        <w:suppressAutoHyphens/>
        <w:jc w:val="center"/>
        <w:rPr>
          <w:b/>
          <w:sz w:val="32"/>
          <w:szCs w:val="32"/>
        </w:rPr>
      </w:pPr>
    </w:p>
    <w:p w:rsidR="007744CC" w:rsidRDefault="007744CC" w:rsidP="002B0234">
      <w:pPr>
        <w:tabs>
          <w:tab w:val="left" w:pos="1080"/>
        </w:tabs>
        <w:suppressAutoHyphens/>
        <w:jc w:val="center"/>
        <w:rPr>
          <w:b/>
          <w:sz w:val="32"/>
          <w:szCs w:val="32"/>
        </w:rPr>
      </w:pPr>
    </w:p>
    <w:p w:rsidR="007744CC" w:rsidRDefault="007744CC" w:rsidP="002B0234">
      <w:pPr>
        <w:tabs>
          <w:tab w:val="left" w:pos="1080"/>
        </w:tabs>
        <w:suppressAutoHyphens/>
        <w:jc w:val="center"/>
        <w:rPr>
          <w:b/>
          <w:sz w:val="32"/>
          <w:szCs w:val="32"/>
        </w:rPr>
      </w:pPr>
    </w:p>
    <w:p w:rsidR="007744CC" w:rsidRDefault="007744CC" w:rsidP="002B0234">
      <w:pPr>
        <w:tabs>
          <w:tab w:val="left" w:pos="1080"/>
        </w:tabs>
        <w:suppressAutoHyphens/>
        <w:jc w:val="center"/>
        <w:rPr>
          <w:b/>
          <w:sz w:val="32"/>
          <w:szCs w:val="32"/>
        </w:rPr>
      </w:pPr>
    </w:p>
    <w:p w:rsidR="00557FC9" w:rsidRPr="00557FC9" w:rsidRDefault="001E22CF" w:rsidP="002142AE">
      <w:pPr>
        <w:spacing w:line="360" w:lineRule="auto"/>
        <w:jc w:val="both"/>
        <w:rPr>
          <w:sz w:val="28"/>
          <w:szCs w:val="28"/>
        </w:rPr>
      </w:pPr>
      <w:r>
        <w:rPr>
          <w:b/>
          <w:sz w:val="32"/>
          <w:szCs w:val="32"/>
        </w:rPr>
        <w:t xml:space="preserve"> </w:t>
      </w:r>
    </w:p>
    <w:p w:rsidR="00C67D54" w:rsidRDefault="00C67D54" w:rsidP="009709CE">
      <w:pPr>
        <w:tabs>
          <w:tab w:val="left" w:pos="1080"/>
        </w:tabs>
        <w:suppressAutoHyphens/>
        <w:jc w:val="both"/>
        <w:rPr>
          <w:b/>
          <w:i/>
          <w:sz w:val="28"/>
          <w:szCs w:val="28"/>
        </w:rPr>
        <w:sectPr w:rsidR="00C67D54" w:rsidSect="003934A5">
          <w:headerReference w:type="even" r:id="rId10"/>
          <w:footerReference w:type="even" r:id="rId11"/>
          <w:footerReference w:type="default" r:id="rId12"/>
          <w:pgSz w:w="11906" w:h="16838"/>
          <w:pgMar w:top="510" w:right="1021" w:bottom="170" w:left="964" w:header="709" w:footer="709" w:gutter="0"/>
          <w:cols w:space="708"/>
          <w:docGrid w:linePitch="360"/>
        </w:sectPr>
      </w:pPr>
    </w:p>
    <w:p w:rsidR="002A24C7" w:rsidRDefault="002A24C7" w:rsidP="002A24C7">
      <w:pPr>
        <w:jc w:val="center"/>
        <w:rPr>
          <w:sz w:val="26"/>
          <w:szCs w:val="26"/>
        </w:rPr>
      </w:pPr>
      <w:bookmarkStart w:id="277" w:name="_Toc216547638"/>
      <w:bookmarkStart w:id="278" w:name="_Toc226168022"/>
      <w:r>
        <w:rPr>
          <w:sz w:val="26"/>
          <w:szCs w:val="26"/>
        </w:rPr>
        <w:lastRenderedPageBreak/>
        <w:t>объектов строительства, реконструкции  и  капитального ремонта в рамках мероприятий</w:t>
      </w:r>
    </w:p>
    <w:p w:rsidR="002A24C7" w:rsidRDefault="002A24C7" w:rsidP="002A24C7">
      <w:pPr>
        <w:jc w:val="center"/>
        <w:rPr>
          <w:sz w:val="26"/>
          <w:szCs w:val="26"/>
        </w:rPr>
      </w:pPr>
      <w:r>
        <w:rPr>
          <w:sz w:val="26"/>
          <w:szCs w:val="26"/>
        </w:rPr>
        <w:t xml:space="preserve">, </w:t>
      </w:r>
      <w:proofErr w:type="gramStart"/>
      <w:r>
        <w:rPr>
          <w:sz w:val="26"/>
          <w:szCs w:val="26"/>
        </w:rPr>
        <w:t>финансируемых</w:t>
      </w:r>
      <w:proofErr w:type="gramEnd"/>
      <w:r>
        <w:rPr>
          <w:sz w:val="26"/>
          <w:szCs w:val="26"/>
        </w:rPr>
        <w:t xml:space="preserve">   до 2030  года</w:t>
      </w:r>
    </w:p>
    <w:p w:rsidR="002A24C7" w:rsidRDefault="002A24C7" w:rsidP="002A24C7"/>
    <w:p w:rsidR="002A24C7" w:rsidRDefault="002A24C7" w:rsidP="002A24C7"/>
    <w:p w:rsidR="002A24C7" w:rsidRDefault="002A24C7" w:rsidP="002A24C7">
      <w:r>
        <w:t xml:space="preserve">   Табунщиковское     сельское    поселение</w:t>
      </w:r>
    </w:p>
    <w:p w:rsidR="002A24C7" w:rsidRDefault="002A24C7" w:rsidP="002A24C7"/>
    <w:tbl>
      <w:tblPr>
        <w:tblW w:w="14952" w:type="dxa"/>
        <w:tblInd w:w="-252" w:type="dxa"/>
        <w:tblLayout w:type="fixed"/>
        <w:tblLook w:val="0000"/>
      </w:tblPr>
      <w:tblGrid>
        <w:gridCol w:w="547"/>
        <w:gridCol w:w="2153"/>
        <w:gridCol w:w="720"/>
        <w:gridCol w:w="1440"/>
        <w:gridCol w:w="2160"/>
        <w:gridCol w:w="1137"/>
        <w:gridCol w:w="1166"/>
        <w:gridCol w:w="1066"/>
        <w:gridCol w:w="1099"/>
        <w:gridCol w:w="1180"/>
        <w:gridCol w:w="1300"/>
        <w:gridCol w:w="984"/>
      </w:tblGrid>
      <w:tr w:rsidR="002A24C7" w:rsidTr="00A13B8A">
        <w:trPr>
          <w:trHeight w:val="525"/>
        </w:trPr>
        <w:tc>
          <w:tcPr>
            <w:tcW w:w="54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153"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Наименование мероприятия</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Сроки выполнения, год</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Исполнители</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Ожидаемые результаты </w:t>
            </w:r>
          </w:p>
        </w:tc>
        <w:tc>
          <w:tcPr>
            <w:tcW w:w="6948" w:type="dxa"/>
            <w:gridSpan w:val="6"/>
            <w:tcBorders>
              <w:top w:val="single" w:sz="4" w:space="0" w:color="auto"/>
              <w:left w:val="nil"/>
              <w:bottom w:val="single" w:sz="4" w:space="0" w:color="auto"/>
              <w:right w:val="single" w:sz="4" w:space="0" w:color="000000"/>
            </w:tcBorders>
            <w:shd w:val="clear" w:color="auto" w:fill="FFFFFF"/>
            <w:vAlign w:val="center"/>
          </w:tcPr>
          <w:p w:rsidR="002A24C7" w:rsidRDefault="002A24C7" w:rsidP="00A13B8A">
            <w:pPr>
              <w:jc w:val="center"/>
              <w:rPr>
                <w:sz w:val="20"/>
                <w:szCs w:val="20"/>
              </w:rPr>
            </w:pPr>
            <w:r>
              <w:rPr>
                <w:sz w:val="20"/>
                <w:szCs w:val="20"/>
              </w:rPr>
              <w:t>Объем финансирования</w:t>
            </w:r>
          </w:p>
        </w:tc>
        <w:tc>
          <w:tcPr>
            <w:tcW w:w="98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Источники финансирования</w:t>
            </w:r>
          </w:p>
        </w:tc>
      </w:tr>
      <w:tr w:rsidR="002A24C7" w:rsidTr="00A13B8A">
        <w:trPr>
          <w:trHeight w:val="525"/>
        </w:trPr>
        <w:tc>
          <w:tcPr>
            <w:tcW w:w="547"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53"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137"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всего</w:t>
            </w:r>
          </w:p>
        </w:tc>
        <w:tc>
          <w:tcPr>
            <w:tcW w:w="5811" w:type="dxa"/>
            <w:gridSpan w:val="5"/>
            <w:tcBorders>
              <w:top w:val="single" w:sz="4" w:space="0" w:color="auto"/>
              <w:left w:val="nil"/>
              <w:bottom w:val="single" w:sz="4" w:space="0" w:color="auto"/>
              <w:right w:val="single" w:sz="4" w:space="0" w:color="000000"/>
            </w:tcBorders>
            <w:shd w:val="clear" w:color="auto" w:fill="FFFFFF"/>
            <w:vAlign w:val="center"/>
          </w:tcPr>
          <w:p w:rsidR="002A24C7" w:rsidRDefault="002A24C7" w:rsidP="00A13B8A">
            <w:pPr>
              <w:jc w:val="center"/>
              <w:rPr>
                <w:sz w:val="20"/>
                <w:szCs w:val="20"/>
              </w:rPr>
            </w:pPr>
            <w:r>
              <w:rPr>
                <w:sz w:val="20"/>
                <w:szCs w:val="20"/>
              </w:rPr>
              <w:t>в том числе по годам</w:t>
            </w:r>
          </w:p>
        </w:tc>
        <w:tc>
          <w:tcPr>
            <w:tcW w:w="984"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r>
      <w:tr w:rsidR="002A24C7" w:rsidTr="00A13B8A">
        <w:trPr>
          <w:trHeight w:val="255"/>
        </w:trPr>
        <w:tc>
          <w:tcPr>
            <w:tcW w:w="547"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53"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137"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1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2013 *</w:t>
            </w:r>
          </w:p>
        </w:tc>
        <w:tc>
          <w:tcPr>
            <w:tcW w:w="10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2014 *</w:t>
            </w:r>
          </w:p>
        </w:tc>
        <w:tc>
          <w:tcPr>
            <w:tcW w:w="1099"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2015 *</w:t>
            </w:r>
          </w:p>
        </w:tc>
        <w:tc>
          <w:tcPr>
            <w:tcW w:w="118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2016 *</w:t>
            </w:r>
          </w:p>
        </w:tc>
        <w:tc>
          <w:tcPr>
            <w:tcW w:w="130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2017 *</w:t>
            </w:r>
          </w:p>
        </w:tc>
        <w:tc>
          <w:tcPr>
            <w:tcW w:w="984"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rFonts w:ascii="Arial CYR" w:hAnsi="Arial CYR" w:cs="Arial CYR"/>
                <w:sz w:val="20"/>
                <w:szCs w:val="20"/>
              </w:rPr>
            </w:pPr>
            <w:r>
              <w:rPr>
                <w:rFonts w:ascii="Arial CYR" w:hAnsi="Arial CYR" w:cs="Arial CYR"/>
                <w:sz w:val="20"/>
                <w:szCs w:val="20"/>
              </w:rPr>
              <w:t> </w:t>
            </w:r>
          </w:p>
        </w:tc>
      </w:tr>
      <w:tr w:rsidR="002A24C7" w:rsidTr="00A13B8A">
        <w:trPr>
          <w:trHeight w:val="255"/>
        </w:trPr>
        <w:tc>
          <w:tcPr>
            <w:tcW w:w="547" w:type="dxa"/>
            <w:tcBorders>
              <w:top w:val="nil"/>
              <w:left w:val="single" w:sz="4" w:space="0" w:color="auto"/>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1</w:t>
            </w:r>
          </w:p>
        </w:tc>
        <w:tc>
          <w:tcPr>
            <w:tcW w:w="2153"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2</w:t>
            </w:r>
          </w:p>
        </w:tc>
        <w:tc>
          <w:tcPr>
            <w:tcW w:w="72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3</w:t>
            </w:r>
          </w:p>
        </w:tc>
        <w:tc>
          <w:tcPr>
            <w:tcW w:w="144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4</w:t>
            </w:r>
          </w:p>
        </w:tc>
        <w:tc>
          <w:tcPr>
            <w:tcW w:w="216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5</w:t>
            </w:r>
          </w:p>
        </w:tc>
        <w:tc>
          <w:tcPr>
            <w:tcW w:w="1137"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6</w:t>
            </w:r>
          </w:p>
        </w:tc>
        <w:tc>
          <w:tcPr>
            <w:tcW w:w="11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7</w:t>
            </w:r>
          </w:p>
        </w:tc>
        <w:tc>
          <w:tcPr>
            <w:tcW w:w="10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8</w:t>
            </w:r>
          </w:p>
        </w:tc>
        <w:tc>
          <w:tcPr>
            <w:tcW w:w="1099"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9</w:t>
            </w:r>
          </w:p>
        </w:tc>
        <w:tc>
          <w:tcPr>
            <w:tcW w:w="118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10</w:t>
            </w:r>
          </w:p>
        </w:tc>
        <w:tc>
          <w:tcPr>
            <w:tcW w:w="130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11</w:t>
            </w:r>
          </w:p>
        </w:tc>
        <w:tc>
          <w:tcPr>
            <w:tcW w:w="984"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12</w:t>
            </w:r>
          </w:p>
        </w:tc>
      </w:tr>
      <w:tr w:rsidR="002A24C7" w:rsidTr="00A13B8A">
        <w:trPr>
          <w:trHeight w:val="555"/>
        </w:trPr>
        <w:tc>
          <w:tcPr>
            <w:tcW w:w="547"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1.</w:t>
            </w:r>
          </w:p>
        </w:tc>
        <w:tc>
          <w:tcPr>
            <w:tcW w:w="2153"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Модернизация и реконструкция сетей  водоснабжения  села Табунщиково</w:t>
            </w: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2014</w:t>
            </w:r>
          </w:p>
        </w:tc>
        <w:tc>
          <w:tcPr>
            <w:tcW w:w="144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Администрация района,    сельское поселение</w:t>
            </w:r>
          </w:p>
          <w:p w:rsidR="002A24C7" w:rsidRDefault="002A24C7" w:rsidP="00A13B8A">
            <w:pPr>
              <w:jc w:val="center"/>
              <w:rPr>
                <w:sz w:val="20"/>
                <w:szCs w:val="20"/>
              </w:rPr>
            </w:pPr>
          </w:p>
        </w:tc>
        <w:tc>
          <w:tcPr>
            <w:tcW w:w="216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повышение качества предоставления услуг по водоснабжению; снижение уровня износа коммунальной инфраструктуры;</w:t>
            </w:r>
          </w:p>
        </w:tc>
        <w:tc>
          <w:tcPr>
            <w:tcW w:w="1137"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4683,8 </w:t>
            </w:r>
          </w:p>
        </w:tc>
        <w:tc>
          <w:tcPr>
            <w:tcW w:w="11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4683,8 </w:t>
            </w:r>
          </w:p>
        </w:tc>
        <w:tc>
          <w:tcPr>
            <w:tcW w:w="1099"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18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30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984"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федеральный бюджет</w:t>
            </w:r>
          </w:p>
        </w:tc>
      </w:tr>
      <w:tr w:rsidR="002A24C7" w:rsidTr="00A13B8A">
        <w:trPr>
          <w:trHeight w:val="540"/>
        </w:trPr>
        <w:tc>
          <w:tcPr>
            <w:tcW w:w="547"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53"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137"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0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099"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18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30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984"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областной бюджет </w:t>
            </w:r>
          </w:p>
        </w:tc>
      </w:tr>
      <w:tr w:rsidR="002A24C7" w:rsidTr="00A13B8A">
        <w:trPr>
          <w:trHeight w:val="645"/>
        </w:trPr>
        <w:tc>
          <w:tcPr>
            <w:tcW w:w="547"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53"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137"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0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местный бюджет</w:t>
            </w:r>
          </w:p>
        </w:tc>
      </w:tr>
      <w:tr w:rsidR="002A24C7" w:rsidTr="00A13B8A">
        <w:trPr>
          <w:trHeight w:val="510"/>
        </w:trPr>
        <w:tc>
          <w:tcPr>
            <w:tcW w:w="547"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2.</w:t>
            </w:r>
          </w:p>
        </w:tc>
        <w:tc>
          <w:tcPr>
            <w:tcW w:w="2153"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Модернизация и реконструкция сетей  водоснабжения    поселка Рябиновка </w:t>
            </w: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2015</w:t>
            </w:r>
          </w:p>
        </w:tc>
        <w:tc>
          <w:tcPr>
            <w:tcW w:w="144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216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37"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0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099"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8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30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984"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федеральный  бюджет </w:t>
            </w:r>
          </w:p>
        </w:tc>
      </w:tr>
      <w:tr w:rsidR="002A24C7" w:rsidTr="00A13B8A">
        <w:trPr>
          <w:trHeight w:val="510"/>
        </w:trPr>
        <w:tc>
          <w:tcPr>
            <w:tcW w:w="547"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53"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137"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10920,0  </w:t>
            </w:r>
          </w:p>
        </w:tc>
        <w:tc>
          <w:tcPr>
            <w:tcW w:w="11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99"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2520,0</w:t>
            </w:r>
          </w:p>
          <w:p w:rsidR="002A24C7" w:rsidRDefault="002A24C7" w:rsidP="00A13B8A">
            <w:pPr>
              <w:jc w:val="center"/>
              <w:rPr>
                <w:sz w:val="20"/>
                <w:szCs w:val="20"/>
              </w:rPr>
            </w:pPr>
            <w:r>
              <w:rPr>
                <w:sz w:val="20"/>
                <w:szCs w:val="20"/>
              </w:rPr>
              <w:t xml:space="preserve">ПИР </w:t>
            </w:r>
          </w:p>
        </w:tc>
        <w:tc>
          <w:tcPr>
            <w:tcW w:w="118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30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8400,0 </w:t>
            </w:r>
          </w:p>
        </w:tc>
        <w:tc>
          <w:tcPr>
            <w:tcW w:w="984"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областной бюджет </w:t>
            </w:r>
          </w:p>
        </w:tc>
      </w:tr>
      <w:tr w:rsidR="002A24C7" w:rsidTr="00A13B8A">
        <w:trPr>
          <w:trHeight w:val="765"/>
        </w:trPr>
        <w:tc>
          <w:tcPr>
            <w:tcW w:w="547"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53"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6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повышение качества предоставления услуг по водоснабжению;</w:t>
            </w:r>
          </w:p>
        </w:tc>
        <w:tc>
          <w:tcPr>
            <w:tcW w:w="1137"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местный бюджет</w:t>
            </w:r>
          </w:p>
        </w:tc>
      </w:tr>
      <w:tr w:rsidR="002A24C7" w:rsidTr="00A13B8A">
        <w:trPr>
          <w:trHeight w:val="1530"/>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A24C7" w:rsidRDefault="002A24C7" w:rsidP="00A13B8A">
            <w:pPr>
              <w:jc w:val="center"/>
              <w:rPr>
                <w:sz w:val="20"/>
                <w:szCs w:val="20"/>
              </w:rPr>
            </w:pPr>
          </w:p>
        </w:tc>
        <w:tc>
          <w:tcPr>
            <w:tcW w:w="2153" w:type="dxa"/>
            <w:tcBorders>
              <w:top w:val="single" w:sz="4" w:space="0" w:color="auto"/>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Газификация    поселка  </w:t>
            </w:r>
          </w:p>
          <w:p w:rsidR="002A24C7" w:rsidRDefault="002A24C7" w:rsidP="00A13B8A">
            <w:pPr>
              <w:jc w:val="center"/>
              <w:rPr>
                <w:sz w:val="20"/>
                <w:szCs w:val="20"/>
              </w:rPr>
            </w:pPr>
            <w:r>
              <w:rPr>
                <w:sz w:val="20"/>
                <w:szCs w:val="20"/>
              </w:rPr>
              <w:t>Рябиновка</w:t>
            </w:r>
          </w:p>
          <w:p w:rsidR="002A24C7" w:rsidRDefault="002A24C7" w:rsidP="00A13B8A">
            <w:pPr>
              <w:jc w:val="center"/>
              <w:rPr>
                <w:sz w:val="20"/>
                <w:szCs w:val="20"/>
              </w:rPr>
            </w:pPr>
            <w:r>
              <w:rPr>
                <w:sz w:val="20"/>
                <w:szCs w:val="20"/>
              </w:rPr>
              <w:t xml:space="preserve">Красносулинского района   </w:t>
            </w:r>
          </w:p>
        </w:tc>
        <w:tc>
          <w:tcPr>
            <w:tcW w:w="720" w:type="dxa"/>
            <w:tcBorders>
              <w:top w:val="single" w:sz="4" w:space="0" w:color="auto"/>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2017</w:t>
            </w:r>
          </w:p>
        </w:tc>
        <w:tc>
          <w:tcPr>
            <w:tcW w:w="1440" w:type="dxa"/>
            <w:tcBorders>
              <w:top w:val="single" w:sz="4" w:space="0" w:color="auto"/>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Администрация района,    </w:t>
            </w:r>
          </w:p>
          <w:p w:rsidR="002A24C7" w:rsidRDefault="002A24C7" w:rsidP="00A13B8A">
            <w:pPr>
              <w:jc w:val="center"/>
              <w:rPr>
                <w:sz w:val="20"/>
                <w:szCs w:val="20"/>
              </w:rPr>
            </w:pPr>
            <w:r>
              <w:rPr>
                <w:sz w:val="20"/>
                <w:szCs w:val="20"/>
              </w:rPr>
              <w:t xml:space="preserve">Облгаз </w:t>
            </w:r>
          </w:p>
        </w:tc>
        <w:tc>
          <w:tcPr>
            <w:tcW w:w="2160" w:type="dxa"/>
            <w:tcBorders>
              <w:top w:val="single" w:sz="4" w:space="0" w:color="auto"/>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увеличение охвата  населенных пунктов района  услугами газоснабжения  </w:t>
            </w:r>
          </w:p>
        </w:tc>
        <w:tc>
          <w:tcPr>
            <w:tcW w:w="1137"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3800,0 </w:t>
            </w:r>
          </w:p>
        </w:tc>
        <w:tc>
          <w:tcPr>
            <w:tcW w:w="11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3800,0 </w:t>
            </w:r>
          </w:p>
        </w:tc>
        <w:tc>
          <w:tcPr>
            <w:tcW w:w="984"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средства предприятия </w:t>
            </w:r>
          </w:p>
        </w:tc>
      </w:tr>
      <w:tr w:rsidR="002A24C7" w:rsidTr="00A13B8A">
        <w:trPr>
          <w:trHeight w:val="1020"/>
        </w:trPr>
        <w:tc>
          <w:tcPr>
            <w:tcW w:w="547" w:type="dxa"/>
            <w:tcBorders>
              <w:top w:val="nil"/>
              <w:left w:val="single" w:sz="4" w:space="0" w:color="auto"/>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7.</w:t>
            </w:r>
          </w:p>
        </w:tc>
        <w:tc>
          <w:tcPr>
            <w:tcW w:w="2153" w:type="dxa"/>
            <w:tcBorders>
              <w:top w:val="nil"/>
              <w:left w:val="nil"/>
              <w:bottom w:val="single" w:sz="4" w:space="0" w:color="auto"/>
              <w:right w:val="single" w:sz="4" w:space="0" w:color="auto"/>
            </w:tcBorders>
            <w:shd w:val="clear" w:color="auto" w:fill="FFFFFF"/>
            <w:vAlign w:val="center"/>
          </w:tcPr>
          <w:p w:rsidR="002A24C7" w:rsidRDefault="002A24C7" w:rsidP="00D72DDF">
            <w:pPr>
              <w:jc w:val="center"/>
              <w:rPr>
                <w:sz w:val="20"/>
                <w:szCs w:val="20"/>
              </w:rPr>
            </w:pPr>
            <w:r>
              <w:rPr>
                <w:sz w:val="20"/>
                <w:szCs w:val="20"/>
              </w:rPr>
              <w:t>Газификация    хуторов Гривенный,Почтовый,ст</w:t>
            </w:r>
            <w:proofErr w:type="gramStart"/>
            <w:r>
              <w:rPr>
                <w:sz w:val="20"/>
                <w:szCs w:val="20"/>
              </w:rPr>
              <w:t>.Г</w:t>
            </w:r>
            <w:proofErr w:type="gramEnd"/>
            <w:r>
              <w:rPr>
                <w:sz w:val="20"/>
                <w:szCs w:val="20"/>
              </w:rPr>
              <w:t xml:space="preserve">ривенная </w:t>
            </w:r>
            <w:r>
              <w:rPr>
                <w:sz w:val="20"/>
                <w:szCs w:val="20"/>
              </w:rPr>
              <w:lastRenderedPageBreak/>
              <w:t xml:space="preserve">Табунщиковорасносулинского района   </w:t>
            </w:r>
          </w:p>
        </w:tc>
        <w:tc>
          <w:tcPr>
            <w:tcW w:w="72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lastRenderedPageBreak/>
              <w:t xml:space="preserve"> 2016</w:t>
            </w:r>
          </w:p>
        </w:tc>
        <w:tc>
          <w:tcPr>
            <w:tcW w:w="144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Администрация района,    </w:t>
            </w:r>
          </w:p>
          <w:p w:rsidR="002A24C7" w:rsidRDefault="002A24C7" w:rsidP="00A13B8A">
            <w:pPr>
              <w:jc w:val="center"/>
              <w:rPr>
                <w:sz w:val="20"/>
                <w:szCs w:val="20"/>
              </w:rPr>
            </w:pPr>
            <w:r>
              <w:rPr>
                <w:sz w:val="20"/>
                <w:szCs w:val="20"/>
              </w:rPr>
              <w:t xml:space="preserve">Облгаз </w:t>
            </w:r>
          </w:p>
        </w:tc>
        <w:tc>
          <w:tcPr>
            <w:tcW w:w="216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увеличение охвата  населенных пунктов района  услугами газоснабжения  </w:t>
            </w:r>
          </w:p>
        </w:tc>
        <w:tc>
          <w:tcPr>
            <w:tcW w:w="1137"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5200,0 </w:t>
            </w:r>
          </w:p>
        </w:tc>
        <w:tc>
          <w:tcPr>
            <w:tcW w:w="11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5200,0 </w:t>
            </w:r>
          </w:p>
        </w:tc>
        <w:tc>
          <w:tcPr>
            <w:tcW w:w="130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r>
      <w:tr w:rsidR="002A24C7" w:rsidTr="00A13B8A">
        <w:trPr>
          <w:trHeight w:val="690"/>
        </w:trPr>
        <w:tc>
          <w:tcPr>
            <w:tcW w:w="547"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lastRenderedPageBreak/>
              <w:t>8.</w:t>
            </w:r>
          </w:p>
        </w:tc>
        <w:tc>
          <w:tcPr>
            <w:tcW w:w="2153"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Газификация    села Табунщиково</w:t>
            </w:r>
          </w:p>
          <w:p w:rsidR="002A24C7" w:rsidRDefault="002A24C7" w:rsidP="00A13B8A">
            <w:pPr>
              <w:jc w:val="center"/>
              <w:rPr>
                <w:sz w:val="20"/>
                <w:szCs w:val="20"/>
              </w:rPr>
            </w:pPr>
            <w:r>
              <w:rPr>
                <w:sz w:val="20"/>
                <w:szCs w:val="20"/>
              </w:rPr>
              <w:t xml:space="preserve">Красносулинского района   </w:t>
            </w: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2013 2017</w:t>
            </w:r>
          </w:p>
        </w:tc>
        <w:tc>
          <w:tcPr>
            <w:tcW w:w="144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Администрация района,    </w:t>
            </w:r>
          </w:p>
          <w:p w:rsidR="002A24C7" w:rsidRDefault="002A24C7" w:rsidP="00A13B8A">
            <w:pPr>
              <w:jc w:val="center"/>
              <w:rPr>
                <w:sz w:val="20"/>
                <w:szCs w:val="20"/>
              </w:rPr>
            </w:pPr>
            <w:r>
              <w:rPr>
                <w:sz w:val="20"/>
                <w:szCs w:val="20"/>
              </w:rPr>
              <w:t>Облгаз</w:t>
            </w:r>
          </w:p>
        </w:tc>
        <w:tc>
          <w:tcPr>
            <w:tcW w:w="216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увеличение охвата  населенных пунктов района  услугами газоснабжения</w:t>
            </w:r>
          </w:p>
        </w:tc>
        <w:tc>
          <w:tcPr>
            <w:tcW w:w="1137"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099"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8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30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984"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областной бюджет </w:t>
            </w:r>
          </w:p>
        </w:tc>
      </w:tr>
      <w:tr w:rsidR="002A24C7" w:rsidTr="00A13B8A">
        <w:trPr>
          <w:trHeight w:val="435"/>
        </w:trPr>
        <w:tc>
          <w:tcPr>
            <w:tcW w:w="547"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53"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137"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45000,0 </w:t>
            </w:r>
          </w:p>
        </w:tc>
        <w:tc>
          <w:tcPr>
            <w:tcW w:w="11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8000,0 </w:t>
            </w:r>
          </w:p>
        </w:tc>
        <w:tc>
          <w:tcPr>
            <w:tcW w:w="10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22000,0 </w:t>
            </w:r>
          </w:p>
        </w:tc>
        <w:tc>
          <w:tcPr>
            <w:tcW w:w="1099"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15000,0 </w:t>
            </w:r>
          </w:p>
        </w:tc>
        <w:tc>
          <w:tcPr>
            <w:tcW w:w="118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30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984"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местный бюджет</w:t>
            </w:r>
          </w:p>
        </w:tc>
      </w:tr>
      <w:tr w:rsidR="002A24C7" w:rsidTr="00A13B8A">
        <w:trPr>
          <w:trHeight w:val="555"/>
        </w:trPr>
        <w:tc>
          <w:tcPr>
            <w:tcW w:w="547"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53"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137"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привлеченные источники</w:t>
            </w:r>
          </w:p>
        </w:tc>
      </w:tr>
      <w:tr w:rsidR="002A24C7" w:rsidTr="00A13B8A">
        <w:trPr>
          <w:trHeight w:val="690"/>
        </w:trPr>
        <w:tc>
          <w:tcPr>
            <w:tcW w:w="547"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9.</w:t>
            </w:r>
          </w:p>
        </w:tc>
        <w:tc>
          <w:tcPr>
            <w:tcW w:w="2153"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Реконструкция объектов  электрических сетей наружного освещения   хутор Гривенный</w:t>
            </w:r>
            <w:proofErr w:type="gramStart"/>
            <w:r>
              <w:rPr>
                <w:sz w:val="20"/>
                <w:szCs w:val="20"/>
              </w:rPr>
              <w:t>,п</w:t>
            </w:r>
            <w:proofErr w:type="gramEnd"/>
          </w:p>
          <w:p w:rsidR="002A24C7" w:rsidRDefault="002A24C7" w:rsidP="00A13B8A">
            <w:pPr>
              <w:jc w:val="center"/>
              <w:rPr>
                <w:sz w:val="20"/>
                <w:szCs w:val="20"/>
              </w:rPr>
            </w:pPr>
            <w:r>
              <w:rPr>
                <w:sz w:val="20"/>
                <w:szCs w:val="20"/>
              </w:rPr>
              <w:t>Почтовый, пос</w:t>
            </w:r>
            <w:proofErr w:type="gramStart"/>
            <w:r>
              <w:rPr>
                <w:sz w:val="20"/>
                <w:szCs w:val="20"/>
              </w:rPr>
              <w:t>.Р</w:t>
            </w:r>
            <w:proofErr w:type="gramEnd"/>
            <w:r>
              <w:rPr>
                <w:sz w:val="20"/>
                <w:szCs w:val="20"/>
              </w:rPr>
              <w:t xml:space="preserve">ябиновка   </w:t>
            </w: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2015-</w:t>
            </w:r>
          </w:p>
          <w:p w:rsidR="002A24C7" w:rsidRDefault="002A24C7" w:rsidP="00A13B8A">
            <w:pPr>
              <w:jc w:val="center"/>
              <w:rPr>
                <w:sz w:val="20"/>
                <w:szCs w:val="20"/>
              </w:rPr>
            </w:pPr>
            <w:r>
              <w:rPr>
                <w:sz w:val="20"/>
                <w:szCs w:val="20"/>
              </w:rPr>
              <w:t>2020</w:t>
            </w:r>
          </w:p>
        </w:tc>
        <w:tc>
          <w:tcPr>
            <w:tcW w:w="144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Администрация района, </w:t>
            </w:r>
            <w:proofErr w:type="gramStart"/>
            <w:r>
              <w:rPr>
                <w:sz w:val="20"/>
                <w:szCs w:val="20"/>
              </w:rPr>
              <w:t>городские</w:t>
            </w:r>
            <w:proofErr w:type="gramEnd"/>
            <w:r>
              <w:rPr>
                <w:sz w:val="20"/>
                <w:szCs w:val="20"/>
              </w:rPr>
              <w:t xml:space="preserve"> и сельское поселение </w:t>
            </w:r>
          </w:p>
        </w:tc>
        <w:tc>
          <w:tcPr>
            <w:tcW w:w="2160" w:type="dxa"/>
            <w:vMerge w:val="restart"/>
            <w:tcBorders>
              <w:top w:val="nil"/>
              <w:left w:val="single" w:sz="4" w:space="0" w:color="auto"/>
              <w:bottom w:val="single" w:sz="4" w:space="0" w:color="000000"/>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повышение </w:t>
            </w:r>
            <w:proofErr w:type="gramStart"/>
            <w:r>
              <w:rPr>
                <w:sz w:val="20"/>
                <w:szCs w:val="20"/>
              </w:rPr>
              <w:t>уровня обеспеченности населенных пунктов района</w:t>
            </w:r>
            <w:proofErr w:type="gramEnd"/>
            <w:r>
              <w:rPr>
                <w:sz w:val="20"/>
                <w:szCs w:val="20"/>
              </w:rPr>
              <w:t xml:space="preserve"> наружным освещением </w:t>
            </w:r>
          </w:p>
          <w:p w:rsidR="002A24C7" w:rsidRDefault="002A24C7" w:rsidP="00A13B8A">
            <w:pPr>
              <w:jc w:val="center"/>
              <w:rPr>
                <w:sz w:val="20"/>
                <w:szCs w:val="20"/>
              </w:rPr>
            </w:pPr>
          </w:p>
        </w:tc>
        <w:tc>
          <w:tcPr>
            <w:tcW w:w="1137"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138286,0 </w:t>
            </w:r>
          </w:p>
        </w:tc>
        <w:tc>
          <w:tcPr>
            <w:tcW w:w="11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066"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099"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138286,0 </w:t>
            </w:r>
          </w:p>
        </w:tc>
        <w:tc>
          <w:tcPr>
            <w:tcW w:w="118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300"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984" w:type="dxa"/>
            <w:tcBorders>
              <w:top w:val="nil"/>
              <w:left w:val="nil"/>
              <w:bottom w:val="nil"/>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областной бюджет </w:t>
            </w:r>
          </w:p>
        </w:tc>
      </w:tr>
      <w:tr w:rsidR="002A24C7" w:rsidTr="00A13B8A">
        <w:trPr>
          <w:trHeight w:val="615"/>
        </w:trPr>
        <w:tc>
          <w:tcPr>
            <w:tcW w:w="547"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53"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2A24C7" w:rsidRDefault="002A24C7" w:rsidP="00A13B8A">
            <w:pPr>
              <w:rPr>
                <w:sz w:val="20"/>
                <w:szCs w:val="20"/>
              </w:rPr>
            </w:pPr>
          </w:p>
        </w:tc>
        <w:tc>
          <w:tcPr>
            <w:tcW w:w="1137"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066"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w:t>
            </w:r>
          </w:p>
        </w:tc>
        <w:tc>
          <w:tcPr>
            <w:tcW w:w="1099"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Default="002A24C7" w:rsidP="00A13B8A">
            <w:pPr>
              <w:jc w:val="center"/>
              <w:rPr>
                <w:sz w:val="20"/>
                <w:szCs w:val="20"/>
              </w:rPr>
            </w:pPr>
            <w:r>
              <w:rPr>
                <w:sz w:val="20"/>
                <w:szCs w:val="20"/>
              </w:rPr>
              <w:t>местный бюджет</w:t>
            </w:r>
          </w:p>
        </w:tc>
      </w:tr>
      <w:tr w:rsidR="002A24C7" w:rsidTr="00A13B8A">
        <w:trPr>
          <w:trHeight w:val="255"/>
        </w:trPr>
        <w:tc>
          <w:tcPr>
            <w:tcW w:w="547" w:type="dxa"/>
            <w:tcBorders>
              <w:top w:val="nil"/>
              <w:left w:val="single" w:sz="4" w:space="0" w:color="auto"/>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53"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Итого,  в том числе </w:t>
            </w:r>
          </w:p>
        </w:tc>
        <w:tc>
          <w:tcPr>
            <w:tcW w:w="72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44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6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137"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207871,8 </w:t>
            </w:r>
          </w:p>
        </w:tc>
        <w:tc>
          <w:tcPr>
            <w:tcW w:w="11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r>
      <w:tr w:rsidR="002A24C7" w:rsidTr="00A13B8A">
        <w:trPr>
          <w:trHeight w:val="255"/>
        </w:trPr>
        <w:tc>
          <w:tcPr>
            <w:tcW w:w="547" w:type="dxa"/>
            <w:tcBorders>
              <w:top w:val="nil"/>
              <w:left w:val="single" w:sz="4" w:space="0" w:color="auto"/>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53"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proofErr w:type="gramStart"/>
            <w:r w:rsidRPr="00A4216B">
              <w:rPr>
                <w:b/>
                <w:bCs/>
                <w:sz w:val="22"/>
                <w:szCs w:val="22"/>
              </w:rPr>
              <w:t>федеральный б-т</w:t>
            </w:r>
            <w:proofErr w:type="gramEnd"/>
          </w:p>
        </w:tc>
        <w:tc>
          <w:tcPr>
            <w:tcW w:w="72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44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6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137"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1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r>
      <w:tr w:rsidR="002A24C7" w:rsidTr="00A13B8A">
        <w:trPr>
          <w:trHeight w:val="255"/>
        </w:trPr>
        <w:tc>
          <w:tcPr>
            <w:tcW w:w="547" w:type="dxa"/>
            <w:tcBorders>
              <w:top w:val="nil"/>
              <w:left w:val="single" w:sz="4" w:space="0" w:color="auto"/>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53"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proofErr w:type="gramStart"/>
            <w:r w:rsidRPr="00A4216B">
              <w:rPr>
                <w:b/>
                <w:bCs/>
                <w:sz w:val="22"/>
                <w:szCs w:val="22"/>
              </w:rPr>
              <w:t>областной б-т</w:t>
            </w:r>
            <w:proofErr w:type="gramEnd"/>
          </w:p>
        </w:tc>
        <w:tc>
          <w:tcPr>
            <w:tcW w:w="72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44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6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137"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12400,0 </w:t>
            </w:r>
          </w:p>
        </w:tc>
        <w:tc>
          <w:tcPr>
            <w:tcW w:w="11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r>
      <w:tr w:rsidR="002A24C7" w:rsidTr="00A13B8A">
        <w:trPr>
          <w:trHeight w:val="255"/>
        </w:trPr>
        <w:tc>
          <w:tcPr>
            <w:tcW w:w="547" w:type="dxa"/>
            <w:tcBorders>
              <w:top w:val="nil"/>
              <w:left w:val="single" w:sz="4" w:space="0" w:color="auto"/>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53"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местный б-т</w:t>
            </w:r>
          </w:p>
        </w:tc>
        <w:tc>
          <w:tcPr>
            <w:tcW w:w="72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44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6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137"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3203,8 </w:t>
            </w:r>
          </w:p>
        </w:tc>
        <w:tc>
          <w:tcPr>
            <w:tcW w:w="11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r>
      <w:tr w:rsidR="002A24C7" w:rsidTr="00A13B8A">
        <w:trPr>
          <w:trHeight w:val="255"/>
        </w:trPr>
        <w:tc>
          <w:tcPr>
            <w:tcW w:w="547" w:type="dxa"/>
            <w:tcBorders>
              <w:top w:val="nil"/>
              <w:left w:val="single" w:sz="4" w:space="0" w:color="auto"/>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53"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ср-ва предприятий </w:t>
            </w:r>
          </w:p>
        </w:tc>
        <w:tc>
          <w:tcPr>
            <w:tcW w:w="72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44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6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137"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1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r>
      <w:tr w:rsidR="002A24C7" w:rsidTr="00A13B8A">
        <w:trPr>
          <w:trHeight w:val="255"/>
        </w:trPr>
        <w:tc>
          <w:tcPr>
            <w:tcW w:w="547" w:type="dxa"/>
            <w:tcBorders>
              <w:top w:val="nil"/>
              <w:left w:val="single" w:sz="4" w:space="0" w:color="auto"/>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53"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proofErr w:type="gramStart"/>
            <w:r w:rsidRPr="00A4216B">
              <w:rPr>
                <w:b/>
                <w:bCs/>
                <w:sz w:val="22"/>
                <w:szCs w:val="22"/>
              </w:rPr>
              <w:t>привлеченные ср-ва</w:t>
            </w:r>
            <w:proofErr w:type="gramEnd"/>
          </w:p>
        </w:tc>
        <w:tc>
          <w:tcPr>
            <w:tcW w:w="72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44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216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c>
          <w:tcPr>
            <w:tcW w:w="1137"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Pr>
                <w:b/>
                <w:bCs/>
                <w:sz w:val="22"/>
                <w:szCs w:val="22"/>
              </w:rPr>
              <w:t>192268,0</w:t>
            </w:r>
            <w:r w:rsidRPr="00A4216B">
              <w:rPr>
                <w:b/>
                <w:bCs/>
                <w:sz w:val="22"/>
                <w:szCs w:val="22"/>
              </w:rPr>
              <w:t xml:space="preserve"> </w:t>
            </w:r>
          </w:p>
        </w:tc>
        <w:tc>
          <w:tcPr>
            <w:tcW w:w="11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66"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099"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18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1300"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xml:space="preserve"> </w:t>
            </w:r>
          </w:p>
        </w:tc>
        <w:tc>
          <w:tcPr>
            <w:tcW w:w="984" w:type="dxa"/>
            <w:tcBorders>
              <w:top w:val="nil"/>
              <w:left w:val="nil"/>
              <w:bottom w:val="single" w:sz="4" w:space="0" w:color="auto"/>
              <w:right w:val="single" w:sz="4" w:space="0" w:color="auto"/>
            </w:tcBorders>
            <w:shd w:val="clear" w:color="auto" w:fill="FFFFFF"/>
            <w:vAlign w:val="center"/>
          </w:tcPr>
          <w:p w:rsidR="002A24C7" w:rsidRPr="00A4216B" w:rsidRDefault="002A24C7" w:rsidP="00A13B8A">
            <w:pPr>
              <w:jc w:val="center"/>
              <w:rPr>
                <w:b/>
                <w:bCs/>
                <w:sz w:val="22"/>
                <w:szCs w:val="22"/>
              </w:rPr>
            </w:pPr>
            <w:r w:rsidRPr="00A4216B">
              <w:rPr>
                <w:b/>
                <w:bCs/>
                <w:sz w:val="22"/>
                <w:szCs w:val="22"/>
              </w:rPr>
              <w:t> </w:t>
            </w:r>
          </w:p>
        </w:tc>
      </w:tr>
    </w:tbl>
    <w:p w:rsidR="002A24C7" w:rsidRDefault="002A24C7" w:rsidP="002A24C7"/>
    <w:p w:rsidR="002A24C7" w:rsidRDefault="002A24C7" w:rsidP="002A24C7">
      <w:r>
        <w:t xml:space="preserve">Глава Табунщиковского сельского поселения                                               </w:t>
      </w:r>
      <w:r w:rsidR="00D72DDF">
        <w:t>А.П.Сосонный</w:t>
      </w:r>
      <w:r>
        <w:t xml:space="preserve">                                </w:t>
      </w:r>
    </w:p>
    <w:p w:rsidR="00072299" w:rsidRDefault="00072299" w:rsidP="00072299">
      <w:pPr>
        <w:pageBreakBefore/>
        <w:tabs>
          <w:tab w:val="right" w:leader="dot" w:pos="10080"/>
        </w:tabs>
        <w:spacing w:line="360" w:lineRule="auto"/>
        <w:rPr>
          <w:rStyle w:val="270"/>
        </w:rPr>
        <w:sectPr w:rsidR="00072299" w:rsidSect="00072299">
          <w:footerReference w:type="even" r:id="rId13"/>
          <w:footerReference w:type="default" r:id="rId14"/>
          <w:pgSz w:w="16838" w:h="11906" w:orient="landscape"/>
          <w:pgMar w:top="1134" w:right="1134" w:bottom="567" w:left="1134" w:header="709" w:footer="709" w:gutter="0"/>
          <w:cols w:space="708"/>
          <w:titlePg/>
          <w:docGrid w:linePitch="360"/>
        </w:sectPr>
      </w:pPr>
    </w:p>
    <w:bookmarkEnd w:id="277"/>
    <w:bookmarkEnd w:id="278"/>
    <w:p w:rsidR="00AF168C" w:rsidRPr="004667B5" w:rsidRDefault="00AF168C" w:rsidP="004918CA">
      <w:pPr>
        <w:pStyle w:val="2"/>
        <w:spacing w:line="360" w:lineRule="auto"/>
        <w:jc w:val="left"/>
      </w:pPr>
    </w:p>
    <w:sectPr w:rsidR="00AF168C" w:rsidRPr="004667B5" w:rsidSect="00E11C5F">
      <w:pgSz w:w="11906" w:h="16838"/>
      <w:pgMar w:top="567" w:right="56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7B8" w:rsidRDefault="00C567B8">
      <w:r>
        <w:separator/>
      </w:r>
    </w:p>
  </w:endnote>
  <w:endnote w:type="continuationSeparator" w:id="0">
    <w:p w:rsidR="00C567B8" w:rsidRDefault="00C56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tarSymbol">
    <w:altName w:val="Times New Roman"/>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
    <w:altName w:val="Times New Roman"/>
    <w:panose1 w:val="020B0604020202020204"/>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AA" w:rsidRDefault="005169AA" w:rsidP="00D0211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169AA" w:rsidRDefault="005169AA" w:rsidP="00AD2A6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AA" w:rsidRPr="0034666C" w:rsidRDefault="005169AA" w:rsidP="00D02111">
    <w:pPr>
      <w:pStyle w:val="a9"/>
      <w:framePr w:wrap="around" w:vAnchor="text" w:hAnchor="margin" w:xAlign="center" w:y="1"/>
      <w:rPr>
        <w:rStyle w:val="a8"/>
        <w:sz w:val="24"/>
        <w:szCs w:val="24"/>
      </w:rPr>
    </w:pPr>
    <w:r w:rsidRPr="0034666C">
      <w:rPr>
        <w:rStyle w:val="a8"/>
        <w:sz w:val="24"/>
        <w:szCs w:val="24"/>
      </w:rPr>
      <w:fldChar w:fldCharType="begin"/>
    </w:r>
    <w:r w:rsidRPr="0034666C">
      <w:rPr>
        <w:rStyle w:val="a8"/>
        <w:sz w:val="24"/>
        <w:szCs w:val="24"/>
      </w:rPr>
      <w:instrText xml:space="preserve">PAGE  </w:instrText>
    </w:r>
    <w:r w:rsidRPr="0034666C">
      <w:rPr>
        <w:rStyle w:val="a8"/>
        <w:sz w:val="24"/>
        <w:szCs w:val="24"/>
      </w:rPr>
      <w:fldChar w:fldCharType="separate"/>
    </w:r>
    <w:r w:rsidR="0010245F">
      <w:rPr>
        <w:rStyle w:val="a8"/>
        <w:noProof/>
        <w:sz w:val="24"/>
        <w:szCs w:val="24"/>
      </w:rPr>
      <w:t>1</w:t>
    </w:r>
    <w:r w:rsidRPr="0034666C">
      <w:rPr>
        <w:rStyle w:val="a8"/>
        <w:sz w:val="24"/>
        <w:szCs w:val="24"/>
      </w:rPr>
      <w:fldChar w:fldCharType="end"/>
    </w:r>
  </w:p>
  <w:p w:rsidR="005169AA" w:rsidRPr="00E27E57" w:rsidRDefault="005169AA" w:rsidP="00AD2A6F">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AA" w:rsidRDefault="005169AA" w:rsidP="00072299">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186</w:t>
    </w:r>
    <w:r>
      <w:rPr>
        <w:rStyle w:val="a8"/>
      </w:rPr>
      <w:fldChar w:fldCharType="end"/>
    </w:r>
  </w:p>
  <w:p w:rsidR="005169AA" w:rsidRDefault="005169AA" w:rsidP="00072299">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AA" w:rsidRDefault="005169AA" w:rsidP="00072299">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137</w:t>
    </w:r>
    <w:r>
      <w:rPr>
        <w:rStyle w:val="a8"/>
      </w:rPr>
      <w:fldChar w:fldCharType="end"/>
    </w:r>
  </w:p>
  <w:p w:rsidR="005169AA" w:rsidRDefault="005169AA" w:rsidP="0007229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7B8" w:rsidRDefault="00C567B8">
      <w:r>
        <w:separator/>
      </w:r>
    </w:p>
  </w:footnote>
  <w:footnote w:type="continuationSeparator" w:id="0">
    <w:p w:rsidR="00C567B8" w:rsidRDefault="00C56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AA" w:rsidRDefault="005169AA" w:rsidP="00AD2A6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5169AA" w:rsidRDefault="005169A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DEA143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1069"/>
        </w:tabs>
        <w:ind w:left="1069" w:hanging="360"/>
      </w:pPr>
      <w:rPr>
        <w:rFonts w:ascii="Times New Roman" w:hAnsi="Times New Roman" w:cs="Times New Roman"/>
      </w:rPr>
    </w:lvl>
  </w:abstractNum>
  <w:abstractNum w:abstractNumId="3">
    <w:nsid w:val="00000009"/>
    <w:multiLevelType w:val="multilevel"/>
    <w:tmpl w:val="00000009"/>
    <w:name w:val="WW8Num1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multilevel"/>
    <w:tmpl w:val="0000000A"/>
    <w:name w:val="WW8Num23"/>
    <w:lvl w:ilvl="0">
      <w:start w:val="1"/>
      <w:numFmt w:val="bullet"/>
      <w:lvlText w:val="-"/>
      <w:lvlJc w:val="left"/>
      <w:pPr>
        <w:tabs>
          <w:tab w:val="num" w:pos="1069"/>
        </w:tabs>
        <w:ind w:left="106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0000000D"/>
    <w:name w:val="WW8Num37"/>
    <w:lvl w:ilvl="0">
      <w:start w:val="1"/>
      <w:numFmt w:val="bullet"/>
      <w:lvlText w:val="-"/>
      <w:lvlJc w:val="left"/>
      <w:pPr>
        <w:tabs>
          <w:tab w:val="num" w:pos="1069"/>
        </w:tabs>
        <w:ind w:left="106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1"/>
    <w:multiLevelType w:val="multilevel"/>
    <w:tmpl w:val="00000011"/>
    <w:name w:val="WW8Num50"/>
    <w:lvl w:ilvl="0">
      <w:start w:val="1"/>
      <w:numFmt w:val="bullet"/>
      <w:lvlText w:val="-"/>
      <w:lvlJc w:val="left"/>
      <w:pPr>
        <w:tabs>
          <w:tab w:val="num" w:pos="1069"/>
        </w:tabs>
        <w:ind w:left="106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278B1"/>
    <w:multiLevelType w:val="hybridMultilevel"/>
    <w:tmpl w:val="BA3ACBEA"/>
    <w:lvl w:ilvl="0" w:tplc="541C325E">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00573951"/>
    <w:multiLevelType w:val="hybridMultilevel"/>
    <w:tmpl w:val="2484208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033818DC"/>
    <w:multiLevelType w:val="multilevel"/>
    <w:tmpl w:val="18BE899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07DD599C"/>
    <w:multiLevelType w:val="hybridMultilevel"/>
    <w:tmpl w:val="0D60682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090E17B8"/>
    <w:multiLevelType w:val="hybridMultilevel"/>
    <w:tmpl w:val="5B4606FE"/>
    <w:name w:val="WW8Num1"/>
    <w:lvl w:ilvl="0" w:tplc="FFFFFFFF">
      <w:start w:val="1"/>
      <w:numFmt w:val="bullet"/>
      <w:lvlText w:val=""/>
      <w:lvlJc w:val="left"/>
      <w:pPr>
        <w:tabs>
          <w:tab w:val="num" w:pos="284"/>
        </w:tabs>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nsid w:val="0A0A42E6"/>
    <w:multiLevelType w:val="hybridMultilevel"/>
    <w:tmpl w:val="73A62BA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0AB034CE"/>
    <w:multiLevelType w:val="hybridMultilevel"/>
    <w:tmpl w:val="7208110E"/>
    <w:lvl w:ilvl="0" w:tplc="CFA6BC6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BD468B2"/>
    <w:multiLevelType w:val="hybridMultilevel"/>
    <w:tmpl w:val="A8400B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16459B3"/>
    <w:multiLevelType w:val="hybridMultilevel"/>
    <w:tmpl w:val="02B2DC5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16B376E1"/>
    <w:multiLevelType w:val="hybridMultilevel"/>
    <w:tmpl w:val="F200AEEE"/>
    <w:lvl w:ilvl="0" w:tplc="12C42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9CA16E4"/>
    <w:multiLevelType w:val="hybridMultilevel"/>
    <w:tmpl w:val="9C06025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1242D0E"/>
    <w:multiLevelType w:val="hybridMultilevel"/>
    <w:tmpl w:val="305C8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2E32137"/>
    <w:multiLevelType w:val="hybridMultilevel"/>
    <w:tmpl w:val="E8664ABA"/>
    <w:lvl w:ilvl="0" w:tplc="7C30AC36">
      <w:numFmt w:val="bullet"/>
      <w:lvlText w:val="-"/>
      <w:lvlJc w:val="left"/>
      <w:pPr>
        <w:ind w:left="1262" w:hanging="360"/>
      </w:pPr>
      <w:rPr>
        <w:rFonts w:ascii="Times New Roman" w:eastAsia="Times New Roman" w:hAnsi="Times New Roman" w:cs="Times New Roman"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0">
    <w:nsid w:val="27A4075C"/>
    <w:multiLevelType w:val="hybridMultilevel"/>
    <w:tmpl w:val="53AA05A4"/>
    <w:lvl w:ilvl="0" w:tplc="DB22293C">
      <w:start w:val="1"/>
      <w:numFmt w:val="bullet"/>
      <w:lvlText w:val=""/>
      <w:lvlJc w:val="left"/>
      <w:pPr>
        <w:tabs>
          <w:tab w:val="num" w:pos="1297"/>
        </w:tabs>
        <w:ind w:left="1184" w:hanging="284"/>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34E43E91"/>
    <w:multiLevelType w:val="hybridMultilevel"/>
    <w:tmpl w:val="AFCE0FA4"/>
    <w:lvl w:ilvl="0" w:tplc="F4CA7E3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58F5D46"/>
    <w:multiLevelType w:val="hybridMultilevel"/>
    <w:tmpl w:val="6C88155C"/>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3">
    <w:nsid w:val="37697A02"/>
    <w:multiLevelType w:val="hybridMultilevel"/>
    <w:tmpl w:val="1E5C2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815967"/>
    <w:multiLevelType w:val="hybridMultilevel"/>
    <w:tmpl w:val="C95C8416"/>
    <w:lvl w:ilvl="0" w:tplc="F4CA7E3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0B52924"/>
    <w:multiLevelType w:val="hybridMultilevel"/>
    <w:tmpl w:val="F536DFB6"/>
    <w:lvl w:ilvl="0" w:tplc="5044B24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11D273B"/>
    <w:multiLevelType w:val="hybridMultilevel"/>
    <w:tmpl w:val="625CF058"/>
    <w:lvl w:ilvl="0" w:tplc="DB22293C">
      <w:start w:val="1"/>
      <w:numFmt w:val="bullet"/>
      <w:lvlText w:val=""/>
      <w:lvlJc w:val="left"/>
      <w:pPr>
        <w:tabs>
          <w:tab w:val="num" w:pos="1297"/>
        </w:tabs>
        <w:ind w:left="1184" w:hanging="284"/>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42C36797"/>
    <w:multiLevelType w:val="hybridMultilevel"/>
    <w:tmpl w:val="B838E644"/>
    <w:lvl w:ilvl="0" w:tplc="37DC715E">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42D521C0"/>
    <w:multiLevelType w:val="hybridMultilevel"/>
    <w:tmpl w:val="DDB879EA"/>
    <w:lvl w:ilvl="0" w:tplc="FE3E1808">
      <w:start w:val="1"/>
      <w:numFmt w:val="decimal"/>
      <w:lvlText w:val="%1."/>
      <w:lvlJc w:val="left"/>
      <w:pPr>
        <w:tabs>
          <w:tab w:val="num" w:pos="1935"/>
        </w:tabs>
        <w:ind w:left="1935" w:hanging="1035"/>
      </w:pPr>
      <w:rPr>
        <w:rFonts w:hint="default"/>
      </w:rPr>
    </w:lvl>
    <w:lvl w:ilvl="1" w:tplc="04190019" w:tentative="1">
      <w:start w:val="1"/>
      <w:numFmt w:val="lowerLetter"/>
      <w:lvlText w:val="%2."/>
      <w:lvlJc w:val="left"/>
      <w:pPr>
        <w:tabs>
          <w:tab w:val="num" w:pos="820"/>
        </w:tabs>
        <w:ind w:left="820" w:hanging="360"/>
      </w:pPr>
    </w:lvl>
    <w:lvl w:ilvl="2" w:tplc="0419001B" w:tentative="1">
      <w:start w:val="1"/>
      <w:numFmt w:val="lowerRoman"/>
      <w:lvlText w:val="%3."/>
      <w:lvlJc w:val="right"/>
      <w:pPr>
        <w:tabs>
          <w:tab w:val="num" w:pos="1540"/>
        </w:tabs>
        <w:ind w:left="1540" w:hanging="180"/>
      </w:pPr>
    </w:lvl>
    <w:lvl w:ilvl="3" w:tplc="0419000F" w:tentative="1">
      <w:start w:val="1"/>
      <w:numFmt w:val="decimal"/>
      <w:lvlText w:val="%4."/>
      <w:lvlJc w:val="left"/>
      <w:pPr>
        <w:tabs>
          <w:tab w:val="num" w:pos="2260"/>
        </w:tabs>
        <w:ind w:left="2260" w:hanging="360"/>
      </w:pPr>
    </w:lvl>
    <w:lvl w:ilvl="4" w:tplc="04190019" w:tentative="1">
      <w:start w:val="1"/>
      <w:numFmt w:val="lowerLetter"/>
      <w:lvlText w:val="%5."/>
      <w:lvlJc w:val="left"/>
      <w:pPr>
        <w:tabs>
          <w:tab w:val="num" w:pos="2980"/>
        </w:tabs>
        <w:ind w:left="2980" w:hanging="360"/>
      </w:pPr>
    </w:lvl>
    <w:lvl w:ilvl="5" w:tplc="0419001B" w:tentative="1">
      <w:start w:val="1"/>
      <w:numFmt w:val="lowerRoman"/>
      <w:lvlText w:val="%6."/>
      <w:lvlJc w:val="right"/>
      <w:pPr>
        <w:tabs>
          <w:tab w:val="num" w:pos="3700"/>
        </w:tabs>
        <w:ind w:left="3700" w:hanging="180"/>
      </w:pPr>
    </w:lvl>
    <w:lvl w:ilvl="6" w:tplc="0419000F" w:tentative="1">
      <w:start w:val="1"/>
      <w:numFmt w:val="decimal"/>
      <w:lvlText w:val="%7."/>
      <w:lvlJc w:val="left"/>
      <w:pPr>
        <w:tabs>
          <w:tab w:val="num" w:pos="4420"/>
        </w:tabs>
        <w:ind w:left="4420" w:hanging="360"/>
      </w:pPr>
    </w:lvl>
    <w:lvl w:ilvl="7" w:tplc="04190019" w:tentative="1">
      <w:start w:val="1"/>
      <w:numFmt w:val="lowerLetter"/>
      <w:lvlText w:val="%8."/>
      <w:lvlJc w:val="left"/>
      <w:pPr>
        <w:tabs>
          <w:tab w:val="num" w:pos="5140"/>
        </w:tabs>
        <w:ind w:left="5140" w:hanging="360"/>
      </w:pPr>
    </w:lvl>
    <w:lvl w:ilvl="8" w:tplc="0419001B" w:tentative="1">
      <w:start w:val="1"/>
      <w:numFmt w:val="lowerRoman"/>
      <w:lvlText w:val="%9."/>
      <w:lvlJc w:val="right"/>
      <w:pPr>
        <w:tabs>
          <w:tab w:val="num" w:pos="5860"/>
        </w:tabs>
        <w:ind w:left="5860" w:hanging="180"/>
      </w:pPr>
    </w:lvl>
  </w:abstractNum>
  <w:abstractNum w:abstractNumId="29">
    <w:nsid w:val="4E497A20"/>
    <w:multiLevelType w:val="hybridMultilevel"/>
    <w:tmpl w:val="7E6A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2A25B0"/>
    <w:multiLevelType w:val="hybridMultilevel"/>
    <w:tmpl w:val="02BAEFFE"/>
    <w:lvl w:ilvl="0" w:tplc="DB22293C">
      <w:start w:val="1"/>
      <w:numFmt w:val="bullet"/>
      <w:lvlText w:val=""/>
      <w:lvlJc w:val="left"/>
      <w:pPr>
        <w:tabs>
          <w:tab w:val="num" w:pos="1297"/>
        </w:tabs>
        <w:ind w:left="1184" w:hanging="284"/>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55380717"/>
    <w:multiLevelType w:val="hybridMultilevel"/>
    <w:tmpl w:val="5396FDA2"/>
    <w:lvl w:ilvl="0" w:tplc="F4CA7E32">
      <w:start w:val="1"/>
      <w:numFmt w:val="decimal"/>
      <w:lvlText w:val="%1."/>
      <w:lvlJc w:val="left"/>
      <w:pPr>
        <w:tabs>
          <w:tab w:val="num" w:pos="1920"/>
        </w:tabs>
        <w:ind w:left="1920" w:hanging="84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58574495"/>
    <w:multiLevelType w:val="hybridMultilevel"/>
    <w:tmpl w:val="8640E6EE"/>
    <w:lvl w:ilvl="0" w:tplc="7C30AC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779B3"/>
    <w:multiLevelType w:val="hybridMultilevel"/>
    <w:tmpl w:val="5B543308"/>
    <w:lvl w:ilvl="0" w:tplc="DB22293C">
      <w:start w:val="1"/>
      <w:numFmt w:val="bullet"/>
      <w:lvlText w:val=""/>
      <w:lvlJc w:val="left"/>
      <w:pPr>
        <w:tabs>
          <w:tab w:val="num" w:pos="1297"/>
        </w:tabs>
        <w:ind w:left="1184" w:hanging="284"/>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63F33E31"/>
    <w:multiLevelType w:val="hybridMultilevel"/>
    <w:tmpl w:val="1AF0ACF4"/>
    <w:lvl w:ilvl="0" w:tplc="5044B24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9081E62"/>
    <w:multiLevelType w:val="hybridMultilevel"/>
    <w:tmpl w:val="74881E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1C31A21"/>
    <w:multiLevelType w:val="hybridMultilevel"/>
    <w:tmpl w:val="61B28190"/>
    <w:lvl w:ilvl="0" w:tplc="04190003">
      <w:start w:val="1"/>
      <w:numFmt w:val="bullet"/>
      <w:lvlText w:val="o"/>
      <w:lvlJc w:val="left"/>
      <w:pPr>
        <w:tabs>
          <w:tab w:val="num" w:pos="1003"/>
        </w:tabs>
        <w:ind w:left="1003" w:hanging="360"/>
      </w:pPr>
      <w:rPr>
        <w:rFonts w:ascii="Courier New" w:hAnsi="Courier New" w:cs="Courier New"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7">
    <w:nsid w:val="728766DF"/>
    <w:multiLevelType w:val="hybridMultilevel"/>
    <w:tmpl w:val="3BE0528E"/>
    <w:lvl w:ilvl="0" w:tplc="9A369D12">
      <w:start w:val="1"/>
      <w:numFmt w:val="bullet"/>
      <w:lvlText w:val=""/>
      <w:lvlJc w:val="left"/>
      <w:pPr>
        <w:tabs>
          <w:tab w:val="num" w:pos="1080"/>
        </w:tabs>
        <w:ind w:left="1080" w:hanging="360"/>
      </w:pPr>
      <w:rPr>
        <w:rFonts w:ascii="Symbol" w:hAnsi="Symbol" w:hint="default"/>
        <w:color w:val="auto"/>
      </w:rPr>
    </w:lvl>
    <w:lvl w:ilvl="1" w:tplc="04190011">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16"/>
  </w:num>
  <w:num w:numId="4">
    <w:abstractNumId w:val="23"/>
  </w:num>
  <w:num w:numId="5">
    <w:abstractNumId w:val="27"/>
  </w:num>
  <w:num w:numId="6">
    <w:abstractNumId w:val="30"/>
  </w:num>
  <w:num w:numId="7">
    <w:abstractNumId w:val="22"/>
  </w:num>
  <w:num w:numId="8">
    <w:abstractNumId w:val="14"/>
  </w:num>
  <w:num w:numId="9">
    <w:abstractNumId w:val="7"/>
  </w:num>
  <w:num w:numId="10">
    <w:abstractNumId w:val="12"/>
  </w:num>
  <w:num w:numId="11">
    <w:abstractNumId w:val="18"/>
  </w:num>
  <w:num w:numId="12">
    <w:abstractNumId w:val="36"/>
  </w:num>
  <w:num w:numId="13">
    <w:abstractNumId w:val="10"/>
  </w:num>
  <w:num w:numId="14">
    <w:abstractNumId w:val="26"/>
  </w:num>
  <w:num w:numId="15">
    <w:abstractNumId w:val="15"/>
  </w:num>
  <w:num w:numId="16">
    <w:abstractNumId w:val="33"/>
  </w:num>
  <w:num w:numId="17">
    <w:abstractNumId w:val="32"/>
  </w:num>
  <w:num w:numId="18">
    <w:abstractNumId w:val="17"/>
  </w:num>
  <w:num w:numId="19">
    <w:abstractNumId w:val="9"/>
  </w:num>
  <w:num w:numId="20">
    <w:abstractNumId w:val="19"/>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8"/>
  </w:num>
  <w:num w:numId="24">
    <w:abstractNumId w:val="21"/>
  </w:num>
  <w:num w:numId="25">
    <w:abstractNumId w:val="24"/>
  </w:num>
  <w:num w:numId="26">
    <w:abstractNumId w:val="31"/>
  </w:num>
  <w:num w:numId="27">
    <w:abstractNumId w:val="8"/>
  </w:num>
  <w:num w:numId="28">
    <w:abstractNumId w:val="35"/>
  </w:num>
  <w:num w:numId="29">
    <w:abstractNumId w:val="34"/>
  </w:num>
  <w:num w:numId="30">
    <w:abstractNumId w:val="25"/>
  </w:num>
  <w:num w:numId="31">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73730"/>
  </w:hdrShapeDefaults>
  <w:footnotePr>
    <w:footnote w:id="-1"/>
    <w:footnote w:id="0"/>
  </w:footnotePr>
  <w:endnotePr>
    <w:endnote w:id="-1"/>
    <w:endnote w:id="0"/>
  </w:endnotePr>
  <w:compat/>
  <w:rsids>
    <w:rsidRoot w:val="002411B6"/>
    <w:rsid w:val="00000859"/>
    <w:rsid w:val="00002BDB"/>
    <w:rsid w:val="00002E47"/>
    <w:rsid w:val="00005AD7"/>
    <w:rsid w:val="000151AD"/>
    <w:rsid w:val="00017FCD"/>
    <w:rsid w:val="00033F0B"/>
    <w:rsid w:val="000357F4"/>
    <w:rsid w:val="00036744"/>
    <w:rsid w:val="00036CC5"/>
    <w:rsid w:val="00044A07"/>
    <w:rsid w:val="00050206"/>
    <w:rsid w:val="000507C7"/>
    <w:rsid w:val="00060DBD"/>
    <w:rsid w:val="000642C3"/>
    <w:rsid w:val="00064AA5"/>
    <w:rsid w:val="00065D98"/>
    <w:rsid w:val="00065FEA"/>
    <w:rsid w:val="00070AB5"/>
    <w:rsid w:val="00072299"/>
    <w:rsid w:val="00073CE7"/>
    <w:rsid w:val="00074606"/>
    <w:rsid w:val="000823B6"/>
    <w:rsid w:val="00085F29"/>
    <w:rsid w:val="00096691"/>
    <w:rsid w:val="000A0476"/>
    <w:rsid w:val="000A2D5C"/>
    <w:rsid w:val="000A69DE"/>
    <w:rsid w:val="000B0CDF"/>
    <w:rsid w:val="000B3E0C"/>
    <w:rsid w:val="000B4170"/>
    <w:rsid w:val="000B6B68"/>
    <w:rsid w:val="000C2775"/>
    <w:rsid w:val="000C316E"/>
    <w:rsid w:val="000C6463"/>
    <w:rsid w:val="000C6A80"/>
    <w:rsid w:val="000C7619"/>
    <w:rsid w:val="000D0124"/>
    <w:rsid w:val="000D3B64"/>
    <w:rsid w:val="000D4F4F"/>
    <w:rsid w:val="000D6962"/>
    <w:rsid w:val="000D7FE1"/>
    <w:rsid w:val="000E0D81"/>
    <w:rsid w:val="000E1643"/>
    <w:rsid w:val="000E3328"/>
    <w:rsid w:val="000E6AA1"/>
    <w:rsid w:val="000E70AC"/>
    <w:rsid w:val="000E7744"/>
    <w:rsid w:val="000E7E65"/>
    <w:rsid w:val="000E7EBB"/>
    <w:rsid w:val="0010245F"/>
    <w:rsid w:val="0010310D"/>
    <w:rsid w:val="0010494B"/>
    <w:rsid w:val="001055DA"/>
    <w:rsid w:val="00106209"/>
    <w:rsid w:val="00106497"/>
    <w:rsid w:val="0010699B"/>
    <w:rsid w:val="00107403"/>
    <w:rsid w:val="00113CDC"/>
    <w:rsid w:val="00114012"/>
    <w:rsid w:val="00114CA7"/>
    <w:rsid w:val="00117075"/>
    <w:rsid w:val="00136DB5"/>
    <w:rsid w:val="001374EE"/>
    <w:rsid w:val="001426A9"/>
    <w:rsid w:val="00143919"/>
    <w:rsid w:val="00144BD5"/>
    <w:rsid w:val="00144EC4"/>
    <w:rsid w:val="00145EEE"/>
    <w:rsid w:val="00156301"/>
    <w:rsid w:val="00163FCA"/>
    <w:rsid w:val="00166014"/>
    <w:rsid w:val="00167900"/>
    <w:rsid w:val="001742EF"/>
    <w:rsid w:val="00181B60"/>
    <w:rsid w:val="00181B8A"/>
    <w:rsid w:val="0018695A"/>
    <w:rsid w:val="0019292C"/>
    <w:rsid w:val="001A201B"/>
    <w:rsid w:val="001A3B26"/>
    <w:rsid w:val="001A52CD"/>
    <w:rsid w:val="001A5D8D"/>
    <w:rsid w:val="001B4599"/>
    <w:rsid w:val="001B56C6"/>
    <w:rsid w:val="001B72E8"/>
    <w:rsid w:val="001C04F2"/>
    <w:rsid w:val="001C1060"/>
    <w:rsid w:val="001C7CB2"/>
    <w:rsid w:val="001D1A49"/>
    <w:rsid w:val="001D659B"/>
    <w:rsid w:val="001E1173"/>
    <w:rsid w:val="001E22CF"/>
    <w:rsid w:val="001E78C9"/>
    <w:rsid w:val="001F1F52"/>
    <w:rsid w:val="001F455D"/>
    <w:rsid w:val="00201137"/>
    <w:rsid w:val="00203ED4"/>
    <w:rsid w:val="00206663"/>
    <w:rsid w:val="002142AE"/>
    <w:rsid w:val="00214719"/>
    <w:rsid w:val="00220431"/>
    <w:rsid w:val="00227BF8"/>
    <w:rsid w:val="00231DE4"/>
    <w:rsid w:val="00236460"/>
    <w:rsid w:val="00236B40"/>
    <w:rsid w:val="00240DE4"/>
    <w:rsid w:val="002411B6"/>
    <w:rsid w:val="00241BD1"/>
    <w:rsid w:val="00244FA0"/>
    <w:rsid w:val="002450E5"/>
    <w:rsid w:val="00246297"/>
    <w:rsid w:val="00257F42"/>
    <w:rsid w:val="002606B0"/>
    <w:rsid w:val="00265CCB"/>
    <w:rsid w:val="002679D4"/>
    <w:rsid w:val="0027262F"/>
    <w:rsid w:val="00273A1A"/>
    <w:rsid w:val="00282556"/>
    <w:rsid w:val="00285DBC"/>
    <w:rsid w:val="002873FE"/>
    <w:rsid w:val="00290587"/>
    <w:rsid w:val="00293E28"/>
    <w:rsid w:val="00293EB5"/>
    <w:rsid w:val="0029648F"/>
    <w:rsid w:val="002A133C"/>
    <w:rsid w:val="002A24C7"/>
    <w:rsid w:val="002A7BC3"/>
    <w:rsid w:val="002B0234"/>
    <w:rsid w:val="002B5F10"/>
    <w:rsid w:val="002B6BD6"/>
    <w:rsid w:val="002C0A93"/>
    <w:rsid w:val="002C4BA8"/>
    <w:rsid w:val="002C4E05"/>
    <w:rsid w:val="002C4F83"/>
    <w:rsid w:val="002D0D25"/>
    <w:rsid w:val="002D2A87"/>
    <w:rsid w:val="002E06A4"/>
    <w:rsid w:val="002E2F07"/>
    <w:rsid w:val="002E2FA5"/>
    <w:rsid w:val="002E42DC"/>
    <w:rsid w:val="002E471B"/>
    <w:rsid w:val="002E673A"/>
    <w:rsid w:val="002F3573"/>
    <w:rsid w:val="002F413D"/>
    <w:rsid w:val="002F6CD6"/>
    <w:rsid w:val="00304227"/>
    <w:rsid w:val="00316BA0"/>
    <w:rsid w:val="00317B92"/>
    <w:rsid w:val="00317FF6"/>
    <w:rsid w:val="00321780"/>
    <w:rsid w:val="00332575"/>
    <w:rsid w:val="00342002"/>
    <w:rsid w:val="00344A3B"/>
    <w:rsid w:val="003510C5"/>
    <w:rsid w:val="00351D3D"/>
    <w:rsid w:val="00355361"/>
    <w:rsid w:val="00357549"/>
    <w:rsid w:val="00360BEB"/>
    <w:rsid w:val="003615CF"/>
    <w:rsid w:val="003626F1"/>
    <w:rsid w:val="003720A3"/>
    <w:rsid w:val="003756EA"/>
    <w:rsid w:val="00376B18"/>
    <w:rsid w:val="00390E72"/>
    <w:rsid w:val="003914C9"/>
    <w:rsid w:val="003934A5"/>
    <w:rsid w:val="00393963"/>
    <w:rsid w:val="003956B0"/>
    <w:rsid w:val="003A58D4"/>
    <w:rsid w:val="003A6440"/>
    <w:rsid w:val="003B3EFC"/>
    <w:rsid w:val="003B76F5"/>
    <w:rsid w:val="003C5A18"/>
    <w:rsid w:val="003D3652"/>
    <w:rsid w:val="003D47E6"/>
    <w:rsid w:val="003D5BF7"/>
    <w:rsid w:val="003E1512"/>
    <w:rsid w:val="003E403C"/>
    <w:rsid w:val="003E738C"/>
    <w:rsid w:val="003F2EE1"/>
    <w:rsid w:val="003F56FD"/>
    <w:rsid w:val="003F7B46"/>
    <w:rsid w:val="00402142"/>
    <w:rsid w:val="00406803"/>
    <w:rsid w:val="00406D62"/>
    <w:rsid w:val="004105BB"/>
    <w:rsid w:val="0041253D"/>
    <w:rsid w:val="00413C79"/>
    <w:rsid w:val="00422E04"/>
    <w:rsid w:val="00427023"/>
    <w:rsid w:val="004323C4"/>
    <w:rsid w:val="004411E6"/>
    <w:rsid w:val="0044127E"/>
    <w:rsid w:val="004509BE"/>
    <w:rsid w:val="00453B7A"/>
    <w:rsid w:val="00456489"/>
    <w:rsid w:val="004667B5"/>
    <w:rsid w:val="00471154"/>
    <w:rsid w:val="0047239D"/>
    <w:rsid w:val="00472852"/>
    <w:rsid w:val="00477F9D"/>
    <w:rsid w:val="00484AE5"/>
    <w:rsid w:val="004876AE"/>
    <w:rsid w:val="004877EF"/>
    <w:rsid w:val="004918CA"/>
    <w:rsid w:val="00494537"/>
    <w:rsid w:val="004A1651"/>
    <w:rsid w:val="004A2524"/>
    <w:rsid w:val="004A5C6D"/>
    <w:rsid w:val="004B07F6"/>
    <w:rsid w:val="004B6BA3"/>
    <w:rsid w:val="004C2A21"/>
    <w:rsid w:val="004C5DD0"/>
    <w:rsid w:val="004D1A99"/>
    <w:rsid w:val="004D247C"/>
    <w:rsid w:val="004D4116"/>
    <w:rsid w:val="004D5B72"/>
    <w:rsid w:val="004F31EB"/>
    <w:rsid w:val="004F429B"/>
    <w:rsid w:val="00500817"/>
    <w:rsid w:val="00502825"/>
    <w:rsid w:val="005059E7"/>
    <w:rsid w:val="00505DC8"/>
    <w:rsid w:val="005124A0"/>
    <w:rsid w:val="00515909"/>
    <w:rsid w:val="0051612B"/>
    <w:rsid w:val="005169AA"/>
    <w:rsid w:val="0052255F"/>
    <w:rsid w:val="0052320D"/>
    <w:rsid w:val="00523FEE"/>
    <w:rsid w:val="00527E9F"/>
    <w:rsid w:val="00530417"/>
    <w:rsid w:val="00530941"/>
    <w:rsid w:val="00535766"/>
    <w:rsid w:val="00535DE4"/>
    <w:rsid w:val="00541CC1"/>
    <w:rsid w:val="00543E6E"/>
    <w:rsid w:val="005455E1"/>
    <w:rsid w:val="00546E71"/>
    <w:rsid w:val="00555F1C"/>
    <w:rsid w:val="00557137"/>
    <w:rsid w:val="00557FC9"/>
    <w:rsid w:val="00567AB7"/>
    <w:rsid w:val="00573079"/>
    <w:rsid w:val="00573C83"/>
    <w:rsid w:val="00580584"/>
    <w:rsid w:val="00581836"/>
    <w:rsid w:val="00591346"/>
    <w:rsid w:val="005A0D62"/>
    <w:rsid w:val="005A6471"/>
    <w:rsid w:val="005B0F16"/>
    <w:rsid w:val="005B144B"/>
    <w:rsid w:val="005B4799"/>
    <w:rsid w:val="005B6542"/>
    <w:rsid w:val="005B655A"/>
    <w:rsid w:val="005C1FCA"/>
    <w:rsid w:val="005C3DC9"/>
    <w:rsid w:val="005C52CC"/>
    <w:rsid w:val="005D2736"/>
    <w:rsid w:val="005D5215"/>
    <w:rsid w:val="005E1B98"/>
    <w:rsid w:val="005E35F6"/>
    <w:rsid w:val="005E5AB5"/>
    <w:rsid w:val="005F0F20"/>
    <w:rsid w:val="005F58C6"/>
    <w:rsid w:val="00600555"/>
    <w:rsid w:val="006008A1"/>
    <w:rsid w:val="006014FA"/>
    <w:rsid w:val="00602DDA"/>
    <w:rsid w:val="00605CA3"/>
    <w:rsid w:val="006062BF"/>
    <w:rsid w:val="00621196"/>
    <w:rsid w:val="00621210"/>
    <w:rsid w:val="00623FE4"/>
    <w:rsid w:val="00630A38"/>
    <w:rsid w:val="00637550"/>
    <w:rsid w:val="00637B23"/>
    <w:rsid w:val="006467B9"/>
    <w:rsid w:val="006532C9"/>
    <w:rsid w:val="006560AA"/>
    <w:rsid w:val="00656FF3"/>
    <w:rsid w:val="006636A9"/>
    <w:rsid w:val="006642B2"/>
    <w:rsid w:val="00677932"/>
    <w:rsid w:val="006802AF"/>
    <w:rsid w:val="00686D65"/>
    <w:rsid w:val="00690531"/>
    <w:rsid w:val="006A1FE6"/>
    <w:rsid w:val="006A37A7"/>
    <w:rsid w:val="006A4C07"/>
    <w:rsid w:val="006B35D4"/>
    <w:rsid w:val="006B5397"/>
    <w:rsid w:val="006C1DD7"/>
    <w:rsid w:val="006C4869"/>
    <w:rsid w:val="006D0285"/>
    <w:rsid w:val="006D386D"/>
    <w:rsid w:val="006D466D"/>
    <w:rsid w:val="006D6F25"/>
    <w:rsid w:val="006E04FE"/>
    <w:rsid w:val="006E163C"/>
    <w:rsid w:val="006E2E9A"/>
    <w:rsid w:val="006E41E1"/>
    <w:rsid w:val="006E4C9B"/>
    <w:rsid w:val="006E516F"/>
    <w:rsid w:val="006E5D0D"/>
    <w:rsid w:val="006F16C7"/>
    <w:rsid w:val="006F2558"/>
    <w:rsid w:val="00701CD6"/>
    <w:rsid w:val="00705C96"/>
    <w:rsid w:val="00712179"/>
    <w:rsid w:val="00714FBB"/>
    <w:rsid w:val="0071565A"/>
    <w:rsid w:val="007255C9"/>
    <w:rsid w:val="00737810"/>
    <w:rsid w:val="007406A1"/>
    <w:rsid w:val="00740A19"/>
    <w:rsid w:val="0074229C"/>
    <w:rsid w:val="00745907"/>
    <w:rsid w:val="007479A2"/>
    <w:rsid w:val="00751CC6"/>
    <w:rsid w:val="0075296D"/>
    <w:rsid w:val="0075446E"/>
    <w:rsid w:val="00757211"/>
    <w:rsid w:val="0076032B"/>
    <w:rsid w:val="007654EF"/>
    <w:rsid w:val="00765778"/>
    <w:rsid w:val="007675A2"/>
    <w:rsid w:val="00767E77"/>
    <w:rsid w:val="007725C0"/>
    <w:rsid w:val="007744CC"/>
    <w:rsid w:val="00776F85"/>
    <w:rsid w:val="007801E3"/>
    <w:rsid w:val="00786353"/>
    <w:rsid w:val="00791275"/>
    <w:rsid w:val="00793DBA"/>
    <w:rsid w:val="007A1535"/>
    <w:rsid w:val="007C2217"/>
    <w:rsid w:val="007D0B52"/>
    <w:rsid w:val="007D5F71"/>
    <w:rsid w:val="007E3C21"/>
    <w:rsid w:val="007F0EAE"/>
    <w:rsid w:val="007F3DA5"/>
    <w:rsid w:val="0080085C"/>
    <w:rsid w:val="008019CC"/>
    <w:rsid w:val="00802D4D"/>
    <w:rsid w:val="00807391"/>
    <w:rsid w:val="0081183D"/>
    <w:rsid w:val="00821E4E"/>
    <w:rsid w:val="00822771"/>
    <w:rsid w:val="00823B2A"/>
    <w:rsid w:val="00825A41"/>
    <w:rsid w:val="0083049F"/>
    <w:rsid w:val="0083070E"/>
    <w:rsid w:val="008315D5"/>
    <w:rsid w:val="00834BCD"/>
    <w:rsid w:val="008370EA"/>
    <w:rsid w:val="00837F63"/>
    <w:rsid w:val="0084041A"/>
    <w:rsid w:val="00842A01"/>
    <w:rsid w:val="008553C9"/>
    <w:rsid w:val="00857C0B"/>
    <w:rsid w:val="00857CF6"/>
    <w:rsid w:val="00863D38"/>
    <w:rsid w:val="00867935"/>
    <w:rsid w:val="008741D6"/>
    <w:rsid w:val="008836CE"/>
    <w:rsid w:val="008838A1"/>
    <w:rsid w:val="00883B12"/>
    <w:rsid w:val="00890308"/>
    <w:rsid w:val="00890510"/>
    <w:rsid w:val="00890EE8"/>
    <w:rsid w:val="00891AE8"/>
    <w:rsid w:val="00891DD0"/>
    <w:rsid w:val="00897D99"/>
    <w:rsid w:val="008A2D70"/>
    <w:rsid w:val="008B0D23"/>
    <w:rsid w:val="008B0DFD"/>
    <w:rsid w:val="008B7D17"/>
    <w:rsid w:val="008C069A"/>
    <w:rsid w:val="008C0C2C"/>
    <w:rsid w:val="008C1CD1"/>
    <w:rsid w:val="008C2876"/>
    <w:rsid w:val="008C6ECE"/>
    <w:rsid w:val="008D1F83"/>
    <w:rsid w:val="008D4116"/>
    <w:rsid w:val="008D4405"/>
    <w:rsid w:val="008E2957"/>
    <w:rsid w:val="008E5696"/>
    <w:rsid w:val="008E5CF6"/>
    <w:rsid w:val="008E6260"/>
    <w:rsid w:val="008E73BA"/>
    <w:rsid w:val="008E7B80"/>
    <w:rsid w:val="008F429B"/>
    <w:rsid w:val="008F481E"/>
    <w:rsid w:val="00900EB0"/>
    <w:rsid w:val="00903357"/>
    <w:rsid w:val="0090731E"/>
    <w:rsid w:val="00913B75"/>
    <w:rsid w:val="00914BB9"/>
    <w:rsid w:val="00917E9B"/>
    <w:rsid w:val="0092324C"/>
    <w:rsid w:val="00927C01"/>
    <w:rsid w:val="00930613"/>
    <w:rsid w:val="00934982"/>
    <w:rsid w:val="0094195B"/>
    <w:rsid w:val="0095042A"/>
    <w:rsid w:val="009569B0"/>
    <w:rsid w:val="00960B85"/>
    <w:rsid w:val="009654A0"/>
    <w:rsid w:val="009709CE"/>
    <w:rsid w:val="009722BC"/>
    <w:rsid w:val="009767F9"/>
    <w:rsid w:val="00977CDA"/>
    <w:rsid w:val="00982D6C"/>
    <w:rsid w:val="00983B3F"/>
    <w:rsid w:val="00986C59"/>
    <w:rsid w:val="0099357B"/>
    <w:rsid w:val="00993BE7"/>
    <w:rsid w:val="009940BD"/>
    <w:rsid w:val="009952A9"/>
    <w:rsid w:val="009A0A85"/>
    <w:rsid w:val="009A10ED"/>
    <w:rsid w:val="009A7ABC"/>
    <w:rsid w:val="009B1170"/>
    <w:rsid w:val="009B1B5E"/>
    <w:rsid w:val="009B47E7"/>
    <w:rsid w:val="009C1621"/>
    <w:rsid w:val="009C1BC1"/>
    <w:rsid w:val="009C1EF8"/>
    <w:rsid w:val="009D0F24"/>
    <w:rsid w:val="009D32AF"/>
    <w:rsid w:val="009D5515"/>
    <w:rsid w:val="009E19CB"/>
    <w:rsid w:val="009E3FB7"/>
    <w:rsid w:val="00A021DD"/>
    <w:rsid w:val="00A02C27"/>
    <w:rsid w:val="00A041BF"/>
    <w:rsid w:val="00A06A90"/>
    <w:rsid w:val="00A12BAE"/>
    <w:rsid w:val="00A13B8A"/>
    <w:rsid w:val="00A150E7"/>
    <w:rsid w:val="00A16936"/>
    <w:rsid w:val="00A2504C"/>
    <w:rsid w:val="00A27CED"/>
    <w:rsid w:val="00A41B89"/>
    <w:rsid w:val="00A42D49"/>
    <w:rsid w:val="00A52D72"/>
    <w:rsid w:val="00A536BF"/>
    <w:rsid w:val="00A5392E"/>
    <w:rsid w:val="00A569BD"/>
    <w:rsid w:val="00A577CD"/>
    <w:rsid w:val="00A57A31"/>
    <w:rsid w:val="00A61EE2"/>
    <w:rsid w:val="00A62A65"/>
    <w:rsid w:val="00A64AA1"/>
    <w:rsid w:val="00A659F3"/>
    <w:rsid w:val="00A71262"/>
    <w:rsid w:val="00A74C13"/>
    <w:rsid w:val="00A76C14"/>
    <w:rsid w:val="00A80EA4"/>
    <w:rsid w:val="00A81720"/>
    <w:rsid w:val="00A81CB6"/>
    <w:rsid w:val="00A86CF4"/>
    <w:rsid w:val="00A90F97"/>
    <w:rsid w:val="00A948F7"/>
    <w:rsid w:val="00A96192"/>
    <w:rsid w:val="00A96BCA"/>
    <w:rsid w:val="00AA4AA7"/>
    <w:rsid w:val="00AA4EA3"/>
    <w:rsid w:val="00AA50D4"/>
    <w:rsid w:val="00AB3250"/>
    <w:rsid w:val="00AB6449"/>
    <w:rsid w:val="00AB67C7"/>
    <w:rsid w:val="00AB7867"/>
    <w:rsid w:val="00AC4C07"/>
    <w:rsid w:val="00AC615B"/>
    <w:rsid w:val="00AD2380"/>
    <w:rsid w:val="00AD2A6F"/>
    <w:rsid w:val="00AD5305"/>
    <w:rsid w:val="00AD7F6D"/>
    <w:rsid w:val="00AF168C"/>
    <w:rsid w:val="00AF27B9"/>
    <w:rsid w:val="00B1154C"/>
    <w:rsid w:val="00B1291E"/>
    <w:rsid w:val="00B13C31"/>
    <w:rsid w:val="00B168A6"/>
    <w:rsid w:val="00B209C4"/>
    <w:rsid w:val="00B31C5F"/>
    <w:rsid w:val="00B31FFA"/>
    <w:rsid w:val="00B36426"/>
    <w:rsid w:val="00B371D5"/>
    <w:rsid w:val="00B37961"/>
    <w:rsid w:val="00B41F58"/>
    <w:rsid w:val="00B46E89"/>
    <w:rsid w:val="00B605E4"/>
    <w:rsid w:val="00B61366"/>
    <w:rsid w:val="00B62280"/>
    <w:rsid w:val="00B630F9"/>
    <w:rsid w:val="00B6392E"/>
    <w:rsid w:val="00B702DD"/>
    <w:rsid w:val="00B80427"/>
    <w:rsid w:val="00B83054"/>
    <w:rsid w:val="00B874EE"/>
    <w:rsid w:val="00B92BF9"/>
    <w:rsid w:val="00B939F8"/>
    <w:rsid w:val="00B97200"/>
    <w:rsid w:val="00BA29DB"/>
    <w:rsid w:val="00BA3723"/>
    <w:rsid w:val="00BA5A19"/>
    <w:rsid w:val="00BA643B"/>
    <w:rsid w:val="00BA6C22"/>
    <w:rsid w:val="00BB2DE2"/>
    <w:rsid w:val="00BB7E2D"/>
    <w:rsid w:val="00BC1942"/>
    <w:rsid w:val="00BC42E2"/>
    <w:rsid w:val="00BC5880"/>
    <w:rsid w:val="00BD1BF2"/>
    <w:rsid w:val="00BE7033"/>
    <w:rsid w:val="00BE733D"/>
    <w:rsid w:val="00BE7979"/>
    <w:rsid w:val="00BF2536"/>
    <w:rsid w:val="00BF2EDD"/>
    <w:rsid w:val="00BF3403"/>
    <w:rsid w:val="00BF52C6"/>
    <w:rsid w:val="00BF5E2A"/>
    <w:rsid w:val="00C0091F"/>
    <w:rsid w:val="00C07AA0"/>
    <w:rsid w:val="00C119BA"/>
    <w:rsid w:val="00C12786"/>
    <w:rsid w:val="00C21387"/>
    <w:rsid w:val="00C226B9"/>
    <w:rsid w:val="00C3384B"/>
    <w:rsid w:val="00C478F0"/>
    <w:rsid w:val="00C53F88"/>
    <w:rsid w:val="00C567B8"/>
    <w:rsid w:val="00C57BC9"/>
    <w:rsid w:val="00C669BB"/>
    <w:rsid w:val="00C67A53"/>
    <w:rsid w:val="00C67D54"/>
    <w:rsid w:val="00C72B81"/>
    <w:rsid w:val="00C7567E"/>
    <w:rsid w:val="00C86044"/>
    <w:rsid w:val="00C91A10"/>
    <w:rsid w:val="00C94117"/>
    <w:rsid w:val="00C961B3"/>
    <w:rsid w:val="00C96A60"/>
    <w:rsid w:val="00C974A2"/>
    <w:rsid w:val="00C97AF8"/>
    <w:rsid w:val="00CA1FA6"/>
    <w:rsid w:val="00CA3528"/>
    <w:rsid w:val="00CA7B94"/>
    <w:rsid w:val="00CC262B"/>
    <w:rsid w:val="00CC5DA3"/>
    <w:rsid w:val="00CC7F17"/>
    <w:rsid w:val="00CD2FF0"/>
    <w:rsid w:val="00CD3AA8"/>
    <w:rsid w:val="00CD538E"/>
    <w:rsid w:val="00CD7032"/>
    <w:rsid w:val="00CE06FF"/>
    <w:rsid w:val="00CE3456"/>
    <w:rsid w:val="00CE44D7"/>
    <w:rsid w:val="00CE66B3"/>
    <w:rsid w:val="00CF3C8E"/>
    <w:rsid w:val="00D000ED"/>
    <w:rsid w:val="00D02111"/>
    <w:rsid w:val="00D03EC6"/>
    <w:rsid w:val="00D052AE"/>
    <w:rsid w:val="00D143E1"/>
    <w:rsid w:val="00D14D4C"/>
    <w:rsid w:val="00D24872"/>
    <w:rsid w:val="00D26035"/>
    <w:rsid w:val="00D3127C"/>
    <w:rsid w:val="00D31970"/>
    <w:rsid w:val="00D32F13"/>
    <w:rsid w:val="00D33EF3"/>
    <w:rsid w:val="00D42032"/>
    <w:rsid w:val="00D43091"/>
    <w:rsid w:val="00D448E1"/>
    <w:rsid w:val="00D46213"/>
    <w:rsid w:val="00D519D4"/>
    <w:rsid w:val="00D54693"/>
    <w:rsid w:val="00D70F55"/>
    <w:rsid w:val="00D710DA"/>
    <w:rsid w:val="00D72DDF"/>
    <w:rsid w:val="00D76979"/>
    <w:rsid w:val="00D775F0"/>
    <w:rsid w:val="00D805F8"/>
    <w:rsid w:val="00D84158"/>
    <w:rsid w:val="00D9088E"/>
    <w:rsid w:val="00D90D9C"/>
    <w:rsid w:val="00D90FE5"/>
    <w:rsid w:val="00D91FA1"/>
    <w:rsid w:val="00D95167"/>
    <w:rsid w:val="00D97487"/>
    <w:rsid w:val="00DB3F1A"/>
    <w:rsid w:val="00DB4557"/>
    <w:rsid w:val="00DB5045"/>
    <w:rsid w:val="00DB68F5"/>
    <w:rsid w:val="00DB6BAB"/>
    <w:rsid w:val="00DC2015"/>
    <w:rsid w:val="00DC4E2B"/>
    <w:rsid w:val="00DD0960"/>
    <w:rsid w:val="00DD34CC"/>
    <w:rsid w:val="00DD3594"/>
    <w:rsid w:val="00DD37E2"/>
    <w:rsid w:val="00DD5935"/>
    <w:rsid w:val="00DD621A"/>
    <w:rsid w:val="00DE0D51"/>
    <w:rsid w:val="00DF0738"/>
    <w:rsid w:val="00DF1178"/>
    <w:rsid w:val="00DF5841"/>
    <w:rsid w:val="00DF5D76"/>
    <w:rsid w:val="00E002B5"/>
    <w:rsid w:val="00E11C5F"/>
    <w:rsid w:val="00E13546"/>
    <w:rsid w:val="00E20532"/>
    <w:rsid w:val="00E2255E"/>
    <w:rsid w:val="00E24B6F"/>
    <w:rsid w:val="00E33234"/>
    <w:rsid w:val="00E36ECC"/>
    <w:rsid w:val="00E41628"/>
    <w:rsid w:val="00E41C4B"/>
    <w:rsid w:val="00E4215F"/>
    <w:rsid w:val="00E42AF3"/>
    <w:rsid w:val="00E45CA2"/>
    <w:rsid w:val="00E46551"/>
    <w:rsid w:val="00E46B06"/>
    <w:rsid w:val="00E5033A"/>
    <w:rsid w:val="00E5175D"/>
    <w:rsid w:val="00E55418"/>
    <w:rsid w:val="00E56CB8"/>
    <w:rsid w:val="00E623C3"/>
    <w:rsid w:val="00E63F51"/>
    <w:rsid w:val="00E64A03"/>
    <w:rsid w:val="00E75073"/>
    <w:rsid w:val="00E75F28"/>
    <w:rsid w:val="00E767C8"/>
    <w:rsid w:val="00E813F7"/>
    <w:rsid w:val="00E9178E"/>
    <w:rsid w:val="00E97E7B"/>
    <w:rsid w:val="00EB2461"/>
    <w:rsid w:val="00EB2BA9"/>
    <w:rsid w:val="00EB2C53"/>
    <w:rsid w:val="00EC1007"/>
    <w:rsid w:val="00ED0F7B"/>
    <w:rsid w:val="00ED2C8C"/>
    <w:rsid w:val="00ED3FAB"/>
    <w:rsid w:val="00ED675E"/>
    <w:rsid w:val="00EE764C"/>
    <w:rsid w:val="00EF40A7"/>
    <w:rsid w:val="00EF5D79"/>
    <w:rsid w:val="00EF7777"/>
    <w:rsid w:val="00F11D40"/>
    <w:rsid w:val="00F27BE8"/>
    <w:rsid w:val="00F3156C"/>
    <w:rsid w:val="00F35301"/>
    <w:rsid w:val="00F42AB4"/>
    <w:rsid w:val="00F44B7B"/>
    <w:rsid w:val="00F472EF"/>
    <w:rsid w:val="00F5011D"/>
    <w:rsid w:val="00F56E1D"/>
    <w:rsid w:val="00F5755B"/>
    <w:rsid w:val="00F61943"/>
    <w:rsid w:val="00F6205C"/>
    <w:rsid w:val="00F65A5E"/>
    <w:rsid w:val="00F66961"/>
    <w:rsid w:val="00F7037D"/>
    <w:rsid w:val="00F710E5"/>
    <w:rsid w:val="00F72321"/>
    <w:rsid w:val="00F72337"/>
    <w:rsid w:val="00F75020"/>
    <w:rsid w:val="00F93E3B"/>
    <w:rsid w:val="00FA1CC9"/>
    <w:rsid w:val="00FB3889"/>
    <w:rsid w:val="00FB7DCF"/>
    <w:rsid w:val="00FC0702"/>
    <w:rsid w:val="00FC07F0"/>
    <w:rsid w:val="00FC0817"/>
    <w:rsid w:val="00FC2070"/>
    <w:rsid w:val="00FC304A"/>
    <w:rsid w:val="00FC468C"/>
    <w:rsid w:val="00FC558D"/>
    <w:rsid w:val="00FC7267"/>
    <w:rsid w:val="00FC7C26"/>
    <w:rsid w:val="00FD3BBB"/>
    <w:rsid w:val="00FF1084"/>
    <w:rsid w:val="00FF5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A4AA7"/>
    <w:rPr>
      <w:sz w:val="24"/>
      <w:szCs w:val="24"/>
    </w:rPr>
  </w:style>
  <w:style w:type="paragraph" w:styleId="1">
    <w:name w:val="heading 1"/>
    <w:aliases w:val="новая страница"/>
    <w:basedOn w:val="a"/>
    <w:next w:val="a"/>
    <w:link w:val="10"/>
    <w:qFormat/>
    <w:rsid w:val="008D1F83"/>
    <w:pPr>
      <w:keepNext/>
      <w:numPr>
        <w:numId w:val="2"/>
      </w:numPr>
      <w:suppressAutoHyphens/>
      <w:spacing w:before="240" w:after="60"/>
      <w:jc w:val="center"/>
      <w:outlineLvl w:val="0"/>
    </w:pPr>
    <w:rPr>
      <w:rFonts w:cs="Arial"/>
      <w:b/>
      <w:bCs/>
      <w:color w:val="000000"/>
      <w:kern w:val="1"/>
      <w:sz w:val="32"/>
      <w:szCs w:val="32"/>
      <w:lang w:eastAsia="ar-SA"/>
    </w:rPr>
  </w:style>
  <w:style w:type="paragraph" w:styleId="2">
    <w:name w:val="heading 2"/>
    <w:basedOn w:val="a"/>
    <w:next w:val="a"/>
    <w:link w:val="20"/>
    <w:qFormat/>
    <w:rsid w:val="00D03EC6"/>
    <w:pPr>
      <w:keepNext/>
      <w:spacing w:before="240" w:after="60"/>
      <w:jc w:val="center"/>
      <w:outlineLvl w:val="1"/>
    </w:pPr>
    <w:rPr>
      <w:rFonts w:cs="Arial"/>
      <w:b/>
      <w:bCs/>
      <w:iCs/>
      <w:sz w:val="28"/>
    </w:rPr>
  </w:style>
  <w:style w:type="paragraph" w:styleId="3">
    <w:name w:val="heading 3"/>
    <w:aliases w:val="OG Heading 3"/>
    <w:basedOn w:val="a"/>
    <w:next w:val="a"/>
    <w:link w:val="30"/>
    <w:qFormat/>
    <w:rsid w:val="008D1F83"/>
    <w:pPr>
      <w:keepNext/>
      <w:numPr>
        <w:ilvl w:val="2"/>
        <w:numId w:val="2"/>
      </w:numPr>
      <w:suppressAutoHyphens/>
      <w:spacing w:before="240" w:after="60"/>
      <w:jc w:val="center"/>
      <w:outlineLvl w:val="2"/>
    </w:pPr>
    <w:rPr>
      <w:rFonts w:cs="Arial"/>
      <w:b/>
      <w:bCs/>
      <w:color w:val="000000"/>
      <w:sz w:val="28"/>
      <w:szCs w:val="28"/>
      <w:lang w:eastAsia="ar-SA"/>
    </w:rPr>
  </w:style>
  <w:style w:type="paragraph" w:styleId="4">
    <w:name w:val="heading 4"/>
    <w:basedOn w:val="a"/>
    <w:next w:val="a"/>
    <w:link w:val="40"/>
    <w:qFormat/>
    <w:rsid w:val="00D03EC6"/>
    <w:pPr>
      <w:keepNext/>
      <w:tabs>
        <w:tab w:val="num" w:pos="0"/>
      </w:tabs>
      <w:suppressAutoHyphens/>
      <w:spacing w:before="240" w:after="60"/>
      <w:outlineLvl w:val="3"/>
    </w:pPr>
    <w:rPr>
      <w:b/>
      <w:bCs/>
      <w:color w:val="000000"/>
      <w:sz w:val="28"/>
      <w:szCs w:val="28"/>
      <w:lang w:eastAsia="ar-SA"/>
    </w:rPr>
  </w:style>
  <w:style w:type="paragraph" w:styleId="5">
    <w:name w:val="heading 5"/>
    <w:basedOn w:val="a"/>
    <w:next w:val="a"/>
    <w:link w:val="50"/>
    <w:qFormat/>
    <w:rsid w:val="00D03EC6"/>
    <w:pPr>
      <w:keepNext/>
      <w:tabs>
        <w:tab w:val="num" w:pos="0"/>
      </w:tabs>
      <w:suppressAutoHyphens/>
      <w:jc w:val="both"/>
      <w:outlineLvl w:val="4"/>
    </w:pPr>
    <w:rPr>
      <w:b/>
      <w:color w:val="000000"/>
      <w:sz w:val="20"/>
      <w:szCs w:val="20"/>
      <w:lang w:eastAsia="ar-SA"/>
    </w:rPr>
  </w:style>
  <w:style w:type="paragraph" w:styleId="6">
    <w:name w:val="heading 6"/>
    <w:basedOn w:val="a"/>
    <w:next w:val="a"/>
    <w:link w:val="60"/>
    <w:qFormat/>
    <w:rsid w:val="00D03EC6"/>
    <w:pPr>
      <w:tabs>
        <w:tab w:val="num" w:pos="0"/>
      </w:tabs>
      <w:suppressAutoHyphens/>
      <w:spacing w:before="240" w:after="60"/>
      <w:outlineLvl w:val="5"/>
    </w:pPr>
    <w:rPr>
      <w:b/>
      <w:bCs/>
      <w:color w:val="000000"/>
      <w:sz w:val="22"/>
      <w:szCs w:val="22"/>
      <w:lang w:eastAsia="ar-SA"/>
    </w:rPr>
  </w:style>
  <w:style w:type="paragraph" w:styleId="7">
    <w:name w:val="heading 7"/>
    <w:basedOn w:val="a"/>
    <w:next w:val="a"/>
    <w:link w:val="70"/>
    <w:qFormat/>
    <w:rsid w:val="00D03EC6"/>
    <w:pPr>
      <w:keepNext/>
      <w:widowControl w:val="0"/>
      <w:ind w:firstLine="851"/>
      <w:jc w:val="center"/>
      <w:outlineLvl w:val="6"/>
    </w:pPr>
    <w:rPr>
      <w:b/>
      <w:snapToGrid w:val="0"/>
      <w:sz w:val="28"/>
      <w:szCs w:val="20"/>
    </w:rPr>
  </w:style>
  <w:style w:type="paragraph" w:styleId="8">
    <w:name w:val="heading 8"/>
    <w:basedOn w:val="a"/>
    <w:next w:val="a"/>
    <w:link w:val="80"/>
    <w:qFormat/>
    <w:rsid w:val="00D03EC6"/>
    <w:pPr>
      <w:keepNext/>
      <w:tabs>
        <w:tab w:val="num" w:pos="0"/>
      </w:tabs>
      <w:suppressAutoHyphens/>
      <w:jc w:val="center"/>
      <w:outlineLvl w:val="7"/>
    </w:pPr>
    <w:rPr>
      <w:b/>
      <w:color w:val="000000"/>
      <w:szCs w:val="20"/>
      <w:lang w:eastAsia="ar-SA"/>
    </w:rPr>
  </w:style>
  <w:style w:type="paragraph" w:styleId="9">
    <w:name w:val="heading 9"/>
    <w:basedOn w:val="a"/>
    <w:next w:val="a"/>
    <w:qFormat/>
    <w:rsid w:val="00D03EC6"/>
    <w:pPr>
      <w:keepNext/>
      <w:ind w:firstLine="851"/>
      <w:jc w:val="both"/>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basedOn w:val="a0"/>
    <w:link w:val="1"/>
    <w:rsid w:val="00D03EC6"/>
    <w:rPr>
      <w:rFonts w:cs="Arial"/>
      <w:b/>
      <w:bCs/>
      <w:color w:val="000000"/>
      <w:kern w:val="1"/>
      <w:sz w:val="32"/>
      <w:szCs w:val="32"/>
      <w:lang w:eastAsia="ar-SA"/>
    </w:rPr>
  </w:style>
  <w:style w:type="character" w:customStyle="1" w:styleId="20">
    <w:name w:val="Заголовок 2 Знак"/>
    <w:basedOn w:val="a0"/>
    <w:link w:val="2"/>
    <w:rsid w:val="00D03EC6"/>
    <w:rPr>
      <w:rFonts w:cs="Arial"/>
      <w:b/>
      <w:bCs/>
      <w:iCs/>
      <w:sz w:val="28"/>
      <w:szCs w:val="24"/>
      <w:lang w:val="ru-RU" w:eastAsia="ru-RU" w:bidi="ar-SA"/>
    </w:rPr>
  </w:style>
  <w:style w:type="character" w:customStyle="1" w:styleId="30">
    <w:name w:val="Заголовок 3 Знак"/>
    <w:aliases w:val="OG Heading 3 Знак"/>
    <w:basedOn w:val="a0"/>
    <w:link w:val="3"/>
    <w:rsid w:val="008D1F83"/>
    <w:rPr>
      <w:rFonts w:cs="Arial"/>
      <w:b/>
      <w:bCs/>
      <w:color w:val="000000"/>
      <w:sz w:val="28"/>
      <w:szCs w:val="28"/>
      <w:lang w:eastAsia="ar-SA"/>
    </w:rPr>
  </w:style>
  <w:style w:type="character" w:customStyle="1" w:styleId="40">
    <w:name w:val="Заголовок 4 Знак"/>
    <w:basedOn w:val="a0"/>
    <w:link w:val="4"/>
    <w:rsid w:val="00D03EC6"/>
    <w:rPr>
      <w:b/>
      <w:bCs/>
      <w:color w:val="000000"/>
      <w:sz w:val="28"/>
      <w:szCs w:val="28"/>
      <w:lang w:val="ru-RU" w:eastAsia="ar-SA" w:bidi="ar-SA"/>
    </w:rPr>
  </w:style>
  <w:style w:type="character" w:customStyle="1" w:styleId="50">
    <w:name w:val="Заголовок 5 Знак"/>
    <w:basedOn w:val="a0"/>
    <w:link w:val="5"/>
    <w:rsid w:val="00D03EC6"/>
    <w:rPr>
      <w:b/>
      <w:color w:val="000000"/>
      <w:lang w:val="ru-RU" w:eastAsia="ar-SA" w:bidi="ar-SA"/>
    </w:rPr>
  </w:style>
  <w:style w:type="character" w:customStyle="1" w:styleId="60">
    <w:name w:val="Заголовок 6 Знак"/>
    <w:basedOn w:val="a0"/>
    <w:link w:val="6"/>
    <w:rsid w:val="00D03EC6"/>
    <w:rPr>
      <w:b/>
      <w:bCs/>
      <w:color w:val="000000"/>
      <w:sz w:val="22"/>
      <w:szCs w:val="22"/>
      <w:lang w:val="ru-RU" w:eastAsia="ar-SA" w:bidi="ar-SA"/>
    </w:rPr>
  </w:style>
  <w:style w:type="character" w:customStyle="1" w:styleId="70">
    <w:name w:val="Заголовок 7 Знак"/>
    <w:basedOn w:val="a0"/>
    <w:link w:val="7"/>
    <w:rsid w:val="00D03EC6"/>
    <w:rPr>
      <w:b/>
      <w:snapToGrid w:val="0"/>
      <w:sz w:val="28"/>
      <w:lang w:val="ru-RU" w:eastAsia="ru-RU" w:bidi="ar-SA"/>
    </w:rPr>
  </w:style>
  <w:style w:type="character" w:customStyle="1" w:styleId="80">
    <w:name w:val="Заголовок 8 Знак"/>
    <w:basedOn w:val="a0"/>
    <w:link w:val="8"/>
    <w:rsid w:val="00D03EC6"/>
    <w:rPr>
      <w:b/>
      <w:color w:val="000000"/>
      <w:sz w:val="24"/>
      <w:lang w:val="ru-RU" w:eastAsia="ar-SA" w:bidi="ar-SA"/>
    </w:rPr>
  </w:style>
  <w:style w:type="table" w:styleId="a3">
    <w:name w:val="Table Grid"/>
    <w:basedOn w:val="a1"/>
    <w:rsid w:val="00241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630A38"/>
  </w:style>
  <w:style w:type="paragraph" w:styleId="a4">
    <w:name w:val="Body Text"/>
    <w:aliases w:val="Основной текст Знак Знак Знак Знак"/>
    <w:basedOn w:val="a"/>
    <w:link w:val="12"/>
    <w:rsid w:val="00630A38"/>
    <w:pPr>
      <w:widowControl w:val="0"/>
      <w:suppressAutoHyphens/>
      <w:autoSpaceDE w:val="0"/>
      <w:spacing w:after="120"/>
    </w:pPr>
    <w:rPr>
      <w:color w:val="000000"/>
      <w:sz w:val="26"/>
      <w:szCs w:val="26"/>
      <w:lang w:eastAsia="ar-SA"/>
    </w:rPr>
  </w:style>
  <w:style w:type="character" w:customStyle="1" w:styleId="12">
    <w:name w:val="Основной текст Знак1"/>
    <w:aliases w:val="Основной текст Знак Знак Знак Знак Знак1"/>
    <w:basedOn w:val="a0"/>
    <w:link w:val="a4"/>
    <w:rsid w:val="00072299"/>
    <w:rPr>
      <w:color w:val="000000"/>
      <w:sz w:val="26"/>
      <w:szCs w:val="26"/>
      <w:lang w:val="ru-RU" w:eastAsia="ar-SA" w:bidi="ar-SA"/>
    </w:rPr>
  </w:style>
  <w:style w:type="paragraph" w:styleId="a5">
    <w:name w:val="Title"/>
    <w:basedOn w:val="a"/>
    <w:qFormat/>
    <w:rsid w:val="008D1F83"/>
    <w:pPr>
      <w:jc w:val="center"/>
    </w:pPr>
    <w:rPr>
      <w:b/>
      <w:sz w:val="28"/>
      <w:szCs w:val="20"/>
    </w:rPr>
  </w:style>
  <w:style w:type="paragraph" w:styleId="a6">
    <w:name w:val="header"/>
    <w:aliases w:val="ВерхКолонтитул"/>
    <w:basedOn w:val="a"/>
    <w:link w:val="a7"/>
    <w:rsid w:val="00BD1BF2"/>
    <w:pPr>
      <w:tabs>
        <w:tab w:val="center" w:pos="4677"/>
        <w:tab w:val="right" w:pos="9355"/>
      </w:tabs>
      <w:autoSpaceDE w:val="0"/>
      <w:autoSpaceDN w:val="0"/>
      <w:spacing w:after="60"/>
      <w:jc w:val="both"/>
    </w:pPr>
    <w:rPr>
      <w:sz w:val="20"/>
      <w:szCs w:val="20"/>
    </w:rPr>
  </w:style>
  <w:style w:type="character" w:customStyle="1" w:styleId="a7">
    <w:name w:val="Верхний колонтитул Знак"/>
    <w:aliases w:val="ВерхКолонтитул Знак"/>
    <w:basedOn w:val="a0"/>
    <w:link w:val="a6"/>
    <w:rsid w:val="00BD1BF2"/>
    <w:rPr>
      <w:lang w:val="ru-RU" w:eastAsia="ru-RU" w:bidi="ar-SA"/>
    </w:rPr>
  </w:style>
  <w:style w:type="character" w:styleId="a8">
    <w:name w:val="page number"/>
    <w:basedOn w:val="a0"/>
    <w:rsid w:val="00BD1BF2"/>
    <w:rPr>
      <w:rFonts w:cs="Times New Roman"/>
    </w:rPr>
  </w:style>
  <w:style w:type="paragraph" w:styleId="a9">
    <w:name w:val="footer"/>
    <w:basedOn w:val="a"/>
    <w:link w:val="aa"/>
    <w:rsid w:val="00BD1BF2"/>
    <w:pPr>
      <w:tabs>
        <w:tab w:val="center" w:pos="4153"/>
        <w:tab w:val="right" w:pos="8306"/>
      </w:tabs>
      <w:autoSpaceDE w:val="0"/>
      <w:autoSpaceDN w:val="0"/>
      <w:spacing w:after="60"/>
      <w:jc w:val="both"/>
    </w:pPr>
    <w:rPr>
      <w:sz w:val="28"/>
      <w:szCs w:val="28"/>
    </w:rPr>
  </w:style>
  <w:style w:type="character" w:customStyle="1" w:styleId="aa">
    <w:name w:val="Нижний колонтитул Знак"/>
    <w:basedOn w:val="a0"/>
    <w:link w:val="a9"/>
    <w:rsid w:val="00BD1BF2"/>
    <w:rPr>
      <w:sz w:val="28"/>
      <w:szCs w:val="28"/>
      <w:lang w:val="ru-RU" w:eastAsia="ru-RU" w:bidi="ar-SA"/>
    </w:rPr>
  </w:style>
  <w:style w:type="paragraph" w:styleId="ab">
    <w:name w:val="caption"/>
    <w:aliases w:val="Char1, Знак,Знак, Знак1,Знак1"/>
    <w:basedOn w:val="a"/>
    <w:next w:val="a"/>
    <w:qFormat/>
    <w:rsid w:val="00BD1BF2"/>
    <w:pPr>
      <w:spacing w:after="60"/>
      <w:jc w:val="both"/>
    </w:pPr>
    <w:rPr>
      <w:b/>
      <w:bCs/>
      <w:sz w:val="20"/>
      <w:szCs w:val="20"/>
    </w:rPr>
  </w:style>
  <w:style w:type="paragraph" w:styleId="ac">
    <w:name w:val="Normal (Web)"/>
    <w:basedOn w:val="a"/>
    <w:rsid w:val="00993BE7"/>
    <w:pPr>
      <w:spacing w:before="120" w:after="240"/>
    </w:pPr>
  </w:style>
  <w:style w:type="paragraph" w:styleId="ad">
    <w:name w:val="No Spacing"/>
    <w:link w:val="ae"/>
    <w:qFormat/>
    <w:rsid w:val="00AD7F6D"/>
    <w:rPr>
      <w:rFonts w:ascii="Calibri" w:hAnsi="Calibri"/>
      <w:sz w:val="22"/>
      <w:szCs w:val="22"/>
    </w:rPr>
  </w:style>
  <w:style w:type="character" w:customStyle="1" w:styleId="ae">
    <w:name w:val="Без интервала Знак"/>
    <w:basedOn w:val="a0"/>
    <w:link w:val="ad"/>
    <w:rsid w:val="00AD7F6D"/>
    <w:rPr>
      <w:rFonts w:ascii="Calibri" w:hAnsi="Calibri"/>
      <w:sz w:val="22"/>
      <w:szCs w:val="22"/>
      <w:lang w:val="ru-RU" w:eastAsia="ru-RU" w:bidi="ar-SA"/>
    </w:rPr>
  </w:style>
  <w:style w:type="character" w:customStyle="1" w:styleId="WW8Num2z0">
    <w:name w:val="WW8Num2z0"/>
    <w:rsid w:val="00AD7F6D"/>
    <w:rPr>
      <w:rFonts w:ascii="Arial" w:hAnsi="Arial"/>
    </w:rPr>
  </w:style>
  <w:style w:type="paragraph" w:customStyle="1" w:styleId="12Arial">
    <w:name w:val="Стиль Основной текст отчета 12 Arial"/>
    <w:basedOn w:val="a4"/>
    <w:rsid w:val="00B97200"/>
    <w:pPr>
      <w:widowControl/>
      <w:autoSpaceDE/>
      <w:spacing w:after="0" w:line="100" w:lineRule="atLeast"/>
      <w:ind w:firstLine="709"/>
      <w:jc w:val="both"/>
    </w:pPr>
    <w:rPr>
      <w:rFonts w:cs="Arial"/>
    </w:rPr>
  </w:style>
  <w:style w:type="character" w:customStyle="1" w:styleId="af">
    <w:name w:val="ВерхКолонтитул Знак Знак"/>
    <w:basedOn w:val="a0"/>
    <w:rsid w:val="00B97200"/>
    <w:rPr>
      <w:rFonts w:ascii="Arial" w:hAnsi="Arial"/>
      <w:color w:val="000000"/>
      <w:sz w:val="26"/>
      <w:szCs w:val="26"/>
      <w:lang w:eastAsia="ar-SA"/>
    </w:rPr>
  </w:style>
  <w:style w:type="paragraph" w:customStyle="1" w:styleId="41">
    <w:name w:val="заголовок 4"/>
    <w:basedOn w:val="a"/>
    <w:rsid w:val="00B97200"/>
    <w:pPr>
      <w:suppressAutoHyphens/>
      <w:spacing w:after="120"/>
      <w:jc w:val="both"/>
    </w:pPr>
    <w:rPr>
      <w:b/>
      <w:bCs/>
      <w:i/>
      <w:color w:val="000000"/>
      <w:szCs w:val="20"/>
      <w:lang w:eastAsia="ar-SA"/>
    </w:rPr>
  </w:style>
  <w:style w:type="paragraph" w:customStyle="1" w:styleId="-">
    <w:name w:val="Таблица-текст"/>
    <w:basedOn w:val="a"/>
    <w:qFormat/>
    <w:rsid w:val="00D000ED"/>
    <w:pPr>
      <w:suppressAutoHyphens/>
      <w:jc w:val="center"/>
    </w:pPr>
    <w:rPr>
      <w:color w:val="000000"/>
      <w:sz w:val="20"/>
      <w:lang w:eastAsia="ar-SA"/>
    </w:rPr>
  </w:style>
  <w:style w:type="character" w:customStyle="1" w:styleId="WW8Num4z0">
    <w:name w:val="WW8Num4z0"/>
    <w:rsid w:val="00D03EC6"/>
    <w:rPr>
      <w:rFonts w:ascii="Symbol" w:hAnsi="Symbol"/>
    </w:rPr>
  </w:style>
  <w:style w:type="character" w:customStyle="1" w:styleId="WW8Num5z0">
    <w:name w:val="WW8Num5z0"/>
    <w:rsid w:val="00D03EC6"/>
    <w:rPr>
      <w:rFonts w:ascii="Times New Roman" w:hAnsi="Times New Roman" w:cs="Times New Roman"/>
    </w:rPr>
  </w:style>
  <w:style w:type="character" w:customStyle="1" w:styleId="WW8Num7z0">
    <w:name w:val="WW8Num7z0"/>
    <w:rsid w:val="00D03EC6"/>
    <w:rPr>
      <w:rFonts w:ascii="Symbol" w:hAnsi="Symbol"/>
    </w:rPr>
  </w:style>
  <w:style w:type="character" w:customStyle="1" w:styleId="WW8Num8z0">
    <w:name w:val="WW8Num8z0"/>
    <w:rsid w:val="00D03EC6"/>
    <w:rPr>
      <w:rFonts w:ascii="Times New Roman" w:hAnsi="Times New Roman" w:cs="Times New Roman"/>
    </w:rPr>
  </w:style>
  <w:style w:type="character" w:customStyle="1" w:styleId="WW8Num9z0">
    <w:name w:val="WW8Num9z0"/>
    <w:rsid w:val="00D03EC6"/>
    <w:rPr>
      <w:rFonts w:ascii="Times New Roman" w:hAnsi="Times New Roman" w:cs="Times New Roman"/>
    </w:rPr>
  </w:style>
  <w:style w:type="character" w:customStyle="1" w:styleId="WW8Num10z0">
    <w:name w:val="WW8Num10z0"/>
    <w:rsid w:val="00D03EC6"/>
    <w:rPr>
      <w:rFonts w:ascii="Symbol" w:hAnsi="Symbol"/>
    </w:rPr>
  </w:style>
  <w:style w:type="character" w:customStyle="1" w:styleId="WW8Num11z0">
    <w:name w:val="WW8Num11z0"/>
    <w:rsid w:val="00D03EC6"/>
    <w:rPr>
      <w:rFonts w:ascii="Times New Roman" w:hAnsi="Times New Roman"/>
    </w:rPr>
  </w:style>
  <w:style w:type="character" w:customStyle="1" w:styleId="WW8Num12z0">
    <w:name w:val="WW8Num12z0"/>
    <w:rsid w:val="00D03EC6"/>
    <w:rPr>
      <w:rFonts w:ascii="Times New Roman" w:eastAsia="Times New Roman" w:hAnsi="Times New Roman" w:cs="Times New Roman"/>
    </w:rPr>
  </w:style>
  <w:style w:type="character" w:customStyle="1" w:styleId="WW8Num13z0">
    <w:name w:val="WW8Num13z0"/>
    <w:rsid w:val="00D03EC6"/>
    <w:rPr>
      <w:rFonts w:ascii="Symbol" w:hAnsi="Symbol"/>
    </w:rPr>
  </w:style>
  <w:style w:type="character" w:customStyle="1" w:styleId="WW8Num14z0">
    <w:name w:val="WW8Num14z0"/>
    <w:rsid w:val="00D03EC6"/>
    <w:rPr>
      <w:rFonts w:ascii="Arial" w:hAnsi="Arial"/>
    </w:rPr>
  </w:style>
  <w:style w:type="character" w:customStyle="1" w:styleId="WW8Num14z1">
    <w:name w:val="WW8Num14z1"/>
    <w:rsid w:val="00D03EC6"/>
    <w:rPr>
      <w:rFonts w:ascii="Courier New" w:hAnsi="Courier New" w:cs="Courier New"/>
    </w:rPr>
  </w:style>
  <w:style w:type="character" w:customStyle="1" w:styleId="WW8Num14z2">
    <w:name w:val="WW8Num14z2"/>
    <w:rsid w:val="00D03EC6"/>
    <w:rPr>
      <w:rFonts w:ascii="Wingdings" w:hAnsi="Wingdings"/>
    </w:rPr>
  </w:style>
  <w:style w:type="character" w:customStyle="1" w:styleId="WW8Num15z0">
    <w:name w:val="WW8Num15z0"/>
    <w:rsid w:val="00D03EC6"/>
    <w:rPr>
      <w:rFonts w:ascii="Symbol" w:hAnsi="Symbol"/>
    </w:rPr>
  </w:style>
  <w:style w:type="character" w:customStyle="1" w:styleId="WW8Num15z1">
    <w:name w:val="WW8Num15z1"/>
    <w:rsid w:val="00D03EC6"/>
    <w:rPr>
      <w:rFonts w:ascii="Courier New" w:hAnsi="Courier New" w:cs="Courier New"/>
    </w:rPr>
  </w:style>
  <w:style w:type="character" w:customStyle="1" w:styleId="WW8Num15z2">
    <w:name w:val="WW8Num15z2"/>
    <w:rsid w:val="00D03EC6"/>
    <w:rPr>
      <w:rFonts w:ascii="Wingdings" w:hAnsi="Wingdings"/>
    </w:rPr>
  </w:style>
  <w:style w:type="character" w:customStyle="1" w:styleId="WW8Num16z0">
    <w:name w:val="WW8Num16z0"/>
    <w:rsid w:val="00D03EC6"/>
    <w:rPr>
      <w:rFonts w:ascii="Symbol" w:hAnsi="Symbol"/>
      <w:sz w:val="24"/>
    </w:rPr>
  </w:style>
  <w:style w:type="character" w:customStyle="1" w:styleId="WW8Num16z1">
    <w:name w:val="WW8Num16z1"/>
    <w:rsid w:val="00D03EC6"/>
    <w:rPr>
      <w:rFonts w:ascii="Courier New" w:hAnsi="Courier New" w:cs="Courier New"/>
    </w:rPr>
  </w:style>
  <w:style w:type="character" w:customStyle="1" w:styleId="WW8Num16z2">
    <w:name w:val="WW8Num16z2"/>
    <w:rsid w:val="00D03EC6"/>
    <w:rPr>
      <w:rFonts w:ascii="Wingdings" w:hAnsi="Wingdings"/>
    </w:rPr>
  </w:style>
  <w:style w:type="character" w:customStyle="1" w:styleId="WW8Num17z1">
    <w:name w:val="WW8Num17z1"/>
    <w:rsid w:val="00D03EC6"/>
    <w:rPr>
      <w:rFonts w:ascii="Courier New" w:hAnsi="Courier New" w:cs="Courier New"/>
    </w:rPr>
  </w:style>
  <w:style w:type="character" w:customStyle="1" w:styleId="WW8Num18z0">
    <w:name w:val="WW8Num18z0"/>
    <w:rsid w:val="00D03EC6"/>
    <w:rPr>
      <w:rFonts w:ascii="Symbol" w:hAnsi="Symbol"/>
    </w:rPr>
  </w:style>
  <w:style w:type="character" w:customStyle="1" w:styleId="WW8Num19z0">
    <w:name w:val="WW8Num19z0"/>
    <w:rsid w:val="00D03EC6"/>
    <w:rPr>
      <w:rFonts w:ascii="Symbol" w:hAnsi="Symbol" w:cs="Times New Roman"/>
      <w:color w:val="000000"/>
    </w:rPr>
  </w:style>
  <w:style w:type="character" w:customStyle="1" w:styleId="WW8Num20z0">
    <w:name w:val="WW8Num20z0"/>
    <w:rsid w:val="00D03EC6"/>
    <w:rPr>
      <w:rFonts w:ascii="Symbol" w:hAnsi="Symbol"/>
    </w:rPr>
  </w:style>
  <w:style w:type="character" w:customStyle="1" w:styleId="WW8Num21z0">
    <w:name w:val="WW8Num21z0"/>
    <w:rsid w:val="00D03EC6"/>
    <w:rPr>
      <w:rFonts w:ascii="Times New Roman" w:eastAsia="Times New Roman" w:hAnsi="Times New Roman" w:cs="Times New Roman"/>
    </w:rPr>
  </w:style>
  <w:style w:type="character" w:customStyle="1" w:styleId="WW8Num22z0">
    <w:name w:val="WW8Num22z0"/>
    <w:rsid w:val="00D03EC6"/>
    <w:rPr>
      <w:rFonts w:ascii="Symbol" w:hAnsi="Symbol"/>
    </w:rPr>
  </w:style>
  <w:style w:type="character" w:customStyle="1" w:styleId="WW8Num23z0">
    <w:name w:val="WW8Num23z0"/>
    <w:rsid w:val="00D03EC6"/>
    <w:rPr>
      <w:rFonts w:ascii="Arial" w:hAnsi="Arial"/>
    </w:rPr>
  </w:style>
  <w:style w:type="character" w:customStyle="1" w:styleId="WW8Num24z0">
    <w:name w:val="WW8Num24z0"/>
    <w:rsid w:val="00D03EC6"/>
    <w:rPr>
      <w:rFonts w:ascii="Symbol" w:hAnsi="Symbol" w:cs="StarSymbol"/>
      <w:sz w:val="18"/>
      <w:szCs w:val="18"/>
    </w:rPr>
  </w:style>
  <w:style w:type="character" w:customStyle="1" w:styleId="WW8Num25z0">
    <w:name w:val="WW8Num25z0"/>
    <w:rsid w:val="00D03EC6"/>
    <w:rPr>
      <w:rFonts w:ascii="Symbol" w:hAnsi="Symbol" w:cs="StarSymbol"/>
      <w:sz w:val="18"/>
      <w:szCs w:val="18"/>
    </w:rPr>
  </w:style>
  <w:style w:type="character" w:customStyle="1" w:styleId="WW8Num26z0">
    <w:name w:val="WW8Num26z0"/>
    <w:rsid w:val="00D03EC6"/>
    <w:rPr>
      <w:rFonts w:ascii="Symbol" w:hAnsi="Symbol"/>
    </w:rPr>
  </w:style>
  <w:style w:type="character" w:customStyle="1" w:styleId="WW8Num27z0">
    <w:name w:val="WW8Num27z0"/>
    <w:rsid w:val="00D03EC6"/>
    <w:rPr>
      <w:rFonts w:ascii="Times New Roman" w:hAnsi="Times New Roman" w:cs="Times New Roman"/>
    </w:rPr>
  </w:style>
  <w:style w:type="character" w:customStyle="1" w:styleId="WW8Num28z0">
    <w:name w:val="WW8Num28z0"/>
    <w:rsid w:val="00D03EC6"/>
    <w:rPr>
      <w:rFonts w:ascii="Times New Roman" w:hAnsi="Times New Roman" w:cs="Times New Roman"/>
    </w:rPr>
  </w:style>
  <w:style w:type="character" w:customStyle="1" w:styleId="WW8Num29z0">
    <w:name w:val="WW8Num29z0"/>
    <w:rsid w:val="00D03EC6"/>
    <w:rPr>
      <w:rFonts w:ascii="Times New Roman" w:hAnsi="Times New Roman" w:cs="Times New Roman"/>
    </w:rPr>
  </w:style>
  <w:style w:type="character" w:customStyle="1" w:styleId="WW8Num30z0">
    <w:name w:val="WW8Num30z0"/>
    <w:rsid w:val="00D03EC6"/>
    <w:rPr>
      <w:rFonts w:ascii="Times New Roman" w:hAnsi="Times New Roman" w:cs="Times New Roman"/>
    </w:rPr>
  </w:style>
  <w:style w:type="character" w:customStyle="1" w:styleId="WW8Num31z0">
    <w:name w:val="WW8Num31z0"/>
    <w:rsid w:val="00D03EC6"/>
    <w:rPr>
      <w:rFonts w:ascii="Times New Roman" w:hAnsi="Times New Roman" w:cs="Times New Roman"/>
    </w:rPr>
  </w:style>
  <w:style w:type="character" w:customStyle="1" w:styleId="WW8Num32z0">
    <w:name w:val="WW8Num32z0"/>
    <w:rsid w:val="00D03EC6"/>
    <w:rPr>
      <w:rFonts w:ascii="Times New Roman" w:hAnsi="Times New Roman" w:cs="Times New Roman"/>
    </w:rPr>
  </w:style>
  <w:style w:type="character" w:customStyle="1" w:styleId="WW8Num33z0">
    <w:name w:val="WW8Num33z0"/>
    <w:rsid w:val="00D03EC6"/>
    <w:rPr>
      <w:rFonts w:ascii="Times New Roman" w:hAnsi="Times New Roman" w:cs="Times New Roman"/>
    </w:rPr>
  </w:style>
  <w:style w:type="character" w:customStyle="1" w:styleId="WW8Num34z0">
    <w:name w:val="WW8Num34z0"/>
    <w:rsid w:val="00D03EC6"/>
    <w:rPr>
      <w:rFonts w:ascii="Symbol" w:hAnsi="Symbol"/>
    </w:rPr>
  </w:style>
  <w:style w:type="character" w:customStyle="1" w:styleId="WW8Num35z0">
    <w:name w:val="WW8Num35z0"/>
    <w:rsid w:val="00D03EC6"/>
    <w:rPr>
      <w:rFonts w:ascii="Symbol" w:hAnsi="Symbol"/>
    </w:rPr>
  </w:style>
  <w:style w:type="character" w:customStyle="1" w:styleId="WW8Num36z0">
    <w:name w:val="WW8Num36z0"/>
    <w:rsid w:val="00D03EC6"/>
    <w:rPr>
      <w:rFonts w:ascii="Symbol" w:hAnsi="Symbol"/>
    </w:rPr>
  </w:style>
  <w:style w:type="character" w:customStyle="1" w:styleId="WW8Num37z0">
    <w:name w:val="WW8Num37z0"/>
    <w:rsid w:val="00D03EC6"/>
    <w:rPr>
      <w:rFonts w:ascii="Symbol" w:hAnsi="Symbol"/>
    </w:rPr>
  </w:style>
  <w:style w:type="character" w:customStyle="1" w:styleId="WW8Num38z0">
    <w:name w:val="WW8Num38z0"/>
    <w:rsid w:val="00D03EC6"/>
    <w:rPr>
      <w:rFonts w:ascii="Symbol" w:hAnsi="Symbol"/>
    </w:rPr>
  </w:style>
  <w:style w:type="character" w:customStyle="1" w:styleId="WW8Num39z0">
    <w:name w:val="WW8Num39z0"/>
    <w:rsid w:val="00D03EC6"/>
    <w:rPr>
      <w:rFonts w:ascii="Symbol" w:hAnsi="Symbol"/>
      <w:sz w:val="24"/>
    </w:rPr>
  </w:style>
  <w:style w:type="character" w:customStyle="1" w:styleId="WW8Num40z0">
    <w:name w:val="WW8Num40z0"/>
    <w:rsid w:val="00D03EC6"/>
    <w:rPr>
      <w:rFonts w:ascii="Symbol" w:hAnsi="Symbol"/>
      <w:sz w:val="24"/>
    </w:rPr>
  </w:style>
  <w:style w:type="character" w:customStyle="1" w:styleId="WW8Num41z0">
    <w:name w:val="WW8Num41z0"/>
    <w:rsid w:val="00D03EC6"/>
    <w:rPr>
      <w:rFonts w:ascii="Symbol" w:hAnsi="Symbol" w:cs="Times New Roman"/>
    </w:rPr>
  </w:style>
  <w:style w:type="character" w:customStyle="1" w:styleId="WW8Num42z0">
    <w:name w:val="WW8Num42z0"/>
    <w:rsid w:val="00D03EC6"/>
    <w:rPr>
      <w:rFonts w:ascii="Symbol" w:hAnsi="Symbol" w:cs="Times New Roman"/>
    </w:rPr>
  </w:style>
  <w:style w:type="character" w:customStyle="1" w:styleId="WW8Num43z0">
    <w:name w:val="WW8Num43z0"/>
    <w:rsid w:val="00D03EC6"/>
    <w:rPr>
      <w:rFonts w:ascii="Symbol" w:hAnsi="Symbol" w:cs="Times New Roman"/>
      <w:color w:val="000000"/>
    </w:rPr>
  </w:style>
  <w:style w:type="character" w:customStyle="1" w:styleId="WW8Num44z0">
    <w:name w:val="WW8Num44z0"/>
    <w:rsid w:val="00D03EC6"/>
    <w:rPr>
      <w:rFonts w:ascii="Symbol" w:hAnsi="Symbol" w:cs="Times New Roman"/>
      <w:color w:val="000000"/>
    </w:rPr>
  </w:style>
  <w:style w:type="character" w:customStyle="1" w:styleId="WW8Num45z0">
    <w:name w:val="WW8Num45z0"/>
    <w:rsid w:val="00D03EC6"/>
    <w:rPr>
      <w:rFonts w:ascii="Symbol" w:hAnsi="Symbol"/>
    </w:rPr>
  </w:style>
  <w:style w:type="character" w:customStyle="1" w:styleId="WW8Num46z0">
    <w:name w:val="WW8Num46z0"/>
    <w:rsid w:val="00D03EC6"/>
    <w:rPr>
      <w:rFonts w:ascii="Symbol" w:hAnsi="Symbol"/>
    </w:rPr>
  </w:style>
  <w:style w:type="character" w:customStyle="1" w:styleId="WW8Num47z0">
    <w:name w:val="WW8Num47z0"/>
    <w:rsid w:val="00D03EC6"/>
    <w:rPr>
      <w:rFonts w:ascii="Times New Roman" w:hAnsi="Times New Roman" w:cs="Times New Roman"/>
    </w:rPr>
  </w:style>
  <w:style w:type="character" w:customStyle="1" w:styleId="WW8Num48z0">
    <w:name w:val="WW8Num48z0"/>
    <w:rsid w:val="00D03EC6"/>
    <w:rPr>
      <w:rFonts w:ascii="Symbol" w:hAnsi="Symbol"/>
    </w:rPr>
  </w:style>
  <w:style w:type="character" w:customStyle="1" w:styleId="WW8Num48z1">
    <w:name w:val="WW8Num48z1"/>
    <w:rsid w:val="00D03EC6"/>
    <w:rPr>
      <w:rFonts w:ascii="Wingdings 2" w:hAnsi="Wingdings 2" w:cs="StarSymbol"/>
      <w:sz w:val="18"/>
      <w:szCs w:val="18"/>
    </w:rPr>
  </w:style>
  <w:style w:type="character" w:customStyle="1" w:styleId="WW8Num48z2">
    <w:name w:val="WW8Num48z2"/>
    <w:rsid w:val="00D03EC6"/>
    <w:rPr>
      <w:rFonts w:ascii="StarSymbol" w:hAnsi="StarSymbol" w:cs="StarSymbol"/>
      <w:sz w:val="18"/>
      <w:szCs w:val="18"/>
    </w:rPr>
  </w:style>
  <w:style w:type="character" w:customStyle="1" w:styleId="WW8Num49z0">
    <w:name w:val="WW8Num49z0"/>
    <w:rsid w:val="00D03EC6"/>
    <w:rPr>
      <w:rFonts w:ascii="Symbol" w:hAnsi="Symbol"/>
    </w:rPr>
  </w:style>
  <w:style w:type="character" w:customStyle="1" w:styleId="WW8Num49z1">
    <w:name w:val="WW8Num49z1"/>
    <w:rsid w:val="00D03EC6"/>
    <w:rPr>
      <w:rFonts w:ascii="Wingdings 2" w:hAnsi="Wingdings 2" w:cs="StarSymbol"/>
      <w:sz w:val="18"/>
      <w:szCs w:val="18"/>
    </w:rPr>
  </w:style>
  <w:style w:type="character" w:customStyle="1" w:styleId="WW8Num49z2">
    <w:name w:val="WW8Num49z2"/>
    <w:rsid w:val="00D03EC6"/>
    <w:rPr>
      <w:rFonts w:ascii="StarSymbol" w:hAnsi="StarSymbol" w:cs="StarSymbol"/>
      <w:sz w:val="18"/>
      <w:szCs w:val="18"/>
    </w:rPr>
  </w:style>
  <w:style w:type="character" w:customStyle="1" w:styleId="WW8Num50z0">
    <w:name w:val="WW8Num50z0"/>
    <w:rsid w:val="00D03EC6"/>
    <w:rPr>
      <w:rFonts w:ascii="Symbol" w:hAnsi="Symbol"/>
    </w:rPr>
  </w:style>
  <w:style w:type="character" w:customStyle="1" w:styleId="WW8Num51z1">
    <w:name w:val="WW8Num51z1"/>
    <w:rsid w:val="00D03EC6"/>
    <w:rPr>
      <w:rFonts w:ascii="Times New Roman" w:eastAsia="Times New Roman" w:hAnsi="Times New Roman" w:cs="Times New Roman"/>
    </w:rPr>
  </w:style>
  <w:style w:type="character" w:customStyle="1" w:styleId="21">
    <w:name w:val="Основной шрифт абзаца2"/>
    <w:rsid w:val="00D03EC6"/>
  </w:style>
  <w:style w:type="character" w:customStyle="1" w:styleId="WW8Num3z0">
    <w:name w:val="WW8Num3z0"/>
    <w:rsid w:val="00D03EC6"/>
    <w:rPr>
      <w:rFonts w:ascii="Symbol" w:hAnsi="Symbol"/>
    </w:rPr>
  </w:style>
  <w:style w:type="character" w:customStyle="1" w:styleId="WW8Num17z0">
    <w:name w:val="WW8Num17z0"/>
    <w:rsid w:val="00D03EC6"/>
    <w:rPr>
      <w:rFonts w:ascii="Times New Roman" w:hAnsi="Times New Roman" w:cs="Times New Roman"/>
    </w:rPr>
  </w:style>
  <w:style w:type="character" w:customStyle="1" w:styleId="WW8Num23z1">
    <w:name w:val="WW8Num23z1"/>
    <w:rsid w:val="00D03EC6"/>
    <w:rPr>
      <w:rFonts w:ascii="Courier New" w:hAnsi="Courier New" w:cs="Courier New"/>
    </w:rPr>
  </w:style>
  <w:style w:type="character" w:customStyle="1" w:styleId="WW8Num23z2">
    <w:name w:val="WW8Num23z2"/>
    <w:rsid w:val="00D03EC6"/>
    <w:rPr>
      <w:rFonts w:ascii="Wingdings" w:hAnsi="Wingdings"/>
    </w:rPr>
  </w:style>
  <w:style w:type="character" w:customStyle="1" w:styleId="WW8Num24z1">
    <w:name w:val="WW8Num24z1"/>
    <w:rsid w:val="00D03EC6"/>
    <w:rPr>
      <w:rFonts w:ascii="Wingdings 2" w:hAnsi="Wingdings 2" w:cs="StarSymbol"/>
      <w:sz w:val="18"/>
      <w:szCs w:val="18"/>
    </w:rPr>
  </w:style>
  <w:style w:type="character" w:customStyle="1" w:styleId="WW8Num24z2">
    <w:name w:val="WW8Num24z2"/>
    <w:rsid w:val="00D03EC6"/>
    <w:rPr>
      <w:rFonts w:ascii="StarSymbol" w:hAnsi="StarSymbol" w:cs="StarSymbol"/>
      <w:sz w:val="18"/>
      <w:szCs w:val="18"/>
    </w:rPr>
  </w:style>
  <w:style w:type="character" w:customStyle="1" w:styleId="WW8Num25z1">
    <w:name w:val="WW8Num25z1"/>
    <w:rsid w:val="00D03EC6"/>
    <w:rPr>
      <w:rFonts w:ascii="Wingdings 2" w:hAnsi="Wingdings 2" w:cs="StarSymbol"/>
      <w:sz w:val="18"/>
      <w:szCs w:val="18"/>
    </w:rPr>
  </w:style>
  <w:style w:type="character" w:customStyle="1" w:styleId="WW8Num25z2">
    <w:name w:val="WW8Num25z2"/>
    <w:rsid w:val="00D03EC6"/>
    <w:rPr>
      <w:rFonts w:ascii="StarSymbol" w:hAnsi="StarSymbol" w:cs="StarSymbol"/>
      <w:sz w:val="18"/>
      <w:szCs w:val="18"/>
    </w:rPr>
  </w:style>
  <w:style w:type="character" w:customStyle="1" w:styleId="WW8Num26z1">
    <w:name w:val="WW8Num26z1"/>
    <w:rsid w:val="00D03EC6"/>
    <w:rPr>
      <w:rFonts w:ascii="Times New Roman" w:eastAsia="Times New Roman" w:hAnsi="Times New Roman" w:cs="Times New Roman"/>
    </w:rPr>
  </w:style>
  <w:style w:type="character" w:customStyle="1" w:styleId="WW8Num51z0">
    <w:name w:val="WW8Num51z0"/>
    <w:rsid w:val="00D03EC6"/>
    <w:rPr>
      <w:rFonts w:ascii="Symbol" w:hAnsi="Symbol"/>
    </w:rPr>
  </w:style>
  <w:style w:type="character" w:customStyle="1" w:styleId="WW8Num52z0">
    <w:name w:val="WW8Num52z0"/>
    <w:rsid w:val="00D03EC6"/>
    <w:rPr>
      <w:rFonts w:ascii="Times New Roman" w:hAnsi="Times New Roman" w:cs="Times New Roman"/>
    </w:rPr>
  </w:style>
  <w:style w:type="character" w:customStyle="1" w:styleId="WW8Num53z0">
    <w:name w:val="WW8Num53z0"/>
    <w:rsid w:val="00D03EC6"/>
    <w:rPr>
      <w:rFonts w:ascii="Times New Roman" w:hAnsi="Times New Roman" w:cs="Times New Roman"/>
    </w:rPr>
  </w:style>
  <w:style w:type="character" w:customStyle="1" w:styleId="WW8Num54z0">
    <w:name w:val="WW8Num54z0"/>
    <w:rsid w:val="00D03EC6"/>
    <w:rPr>
      <w:rFonts w:ascii="Symbol" w:hAnsi="Symbol"/>
    </w:rPr>
  </w:style>
  <w:style w:type="character" w:customStyle="1" w:styleId="WW8Num55z0">
    <w:name w:val="WW8Num55z0"/>
    <w:rsid w:val="00D03EC6"/>
    <w:rPr>
      <w:rFonts w:ascii="Times New Roman" w:hAnsi="Times New Roman" w:cs="Times New Roman"/>
    </w:rPr>
  </w:style>
  <w:style w:type="character" w:customStyle="1" w:styleId="WW8Num56z0">
    <w:name w:val="WW8Num56z0"/>
    <w:rsid w:val="00D03EC6"/>
    <w:rPr>
      <w:rFonts w:ascii="Arial" w:hAnsi="Arial"/>
    </w:rPr>
  </w:style>
  <w:style w:type="character" w:customStyle="1" w:styleId="WW8Num57z0">
    <w:name w:val="WW8Num57z0"/>
    <w:rsid w:val="00D03EC6"/>
    <w:rPr>
      <w:rFonts w:ascii="Times New Roman" w:hAnsi="Times New Roman"/>
    </w:rPr>
  </w:style>
  <w:style w:type="character" w:customStyle="1" w:styleId="Absatz-Standardschriftart">
    <w:name w:val="Absatz-Standardschriftart"/>
    <w:rsid w:val="00D03EC6"/>
  </w:style>
  <w:style w:type="character" w:customStyle="1" w:styleId="WW-Absatz-Standardschriftart">
    <w:name w:val="WW-Absatz-Standardschriftart"/>
    <w:rsid w:val="00D03EC6"/>
  </w:style>
  <w:style w:type="character" w:customStyle="1" w:styleId="WW-Absatz-Standardschriftart1">
    <w:name w:val="WW-Absatz-Standardschriftart1"/>
    <w:rsid w:val="00D03EC6"/>
  </w:style>
  <w:style w:type="character" w:customStyle="1" w:styleId="WW-Absatz-Standardschriftart11">
    <w:name w:val="WW-Absatz-Standardschriftart11"/>
    <w:rsid w:val="00D03EC6"/>
  </w:style>
  <w:style w:type="character" w:customStyle="1" w:styleId="WW8Num18z1">
    <w:name w:val="WW8Num18z1"/>
    <w:rsid w:val="00D03EC6"/>
    <w:rPr>
      <w:rFonts w:ascii="Courier New" w:hAnsi="Courier New" w:cs="Courier New"/>
    </w:rPr>
  </w:style>
  <w:style w:type="character" w:customStyle="1" w:styleId="WW8Num18z2">
    <w:name w:val="WW8Num18z2"/>
    <w:rsid w:val="00D03EC6"/>
    <w:rPr>
      <w:rFonts w:ascii="Wingdings" w:hAnsi="Wingdings"/>
    </w:rPr>
  </w:style>
  <w:style w:type="character" w:customStyle="1" w:styleId="WW8Num18z3">
    <w:name w:val="WW8Num18z3"/>
    <w:rsid w:val="00D03EC6"/>
    <w:rPr>
      <w:rFonts w:ascii="Symbol" w:hAnsi="Symbol"/>
    </w:rPr>
  </w:style>
  <w:style w:type="character" w:customStyle="1" w:styleId="WW8Num18z4">
    <w:name w:val="WW8Num18z4"/>
    <w:rsid w:val="00D03EC6"/>
    <w:rPr>
      <w:rFonts w:ascii="Courier New" w:hAnsi="Courier New" w:cs="Courier New"/>
    </w:rPr>
  </w:style>
  <w:style w:type="character" w:customStyle="1" w:styleId="WW-Absatz-Standardschriftart111">
    <w:name w:val="WW-Absatz-Standardschriftart111"/>
    <w:rsid w:val="00D03EC6"/>
  </w:style>
  <w:style w:type="character" w:customStyle="1" w:styleId="WW8Num2z1">
    <w:name w:val="WW8Num2z1"/>
    <w:rsid w:val="00D03EC6"/>
    <w:rPr>
      <w:rFonts w:ascii="Courier New" w:hAnsi="Courier New" w:cs="Courier New"/>
    </w:rPr>
  </w:style>
  <w:style w:type="character" w:customStyle="1" w:styleId="WW8Num2z2">
    <w:name w:val="WW8Num2z2"/>
    <w:rsid w:val="00D03EC6"/>
    <w:rPr>
      <w:rFonts w:ascii="Wingdings" w:hAnsi="Wingdings"/>
    </w:rPr>
  </w:style>
  <w:style w:type="character" w:customStyle="1" w:styleId="WW8Num2z3">
    <w:name w:val="WW8Num2z3"/>
    <w:rsid w:val="00D03EC6"/>
    <w:rPr>
      <w:rFonts w:ascii="Symbol" w:hAnsi="Symbol"/>
    </w:rPr>
  </w:style>
  <w:style w:type="character" w:customStyle="1" w:styleId="WW8Num3z1">
    <w:name w:val="WW8Num3z1"/>
    <w:rsid w:val="00D03EC6"/>
    <w:rPr>
      <w:rFonts w:ascii="Courier New" w:hAnsi="Courier New" w:cs="Courier New"/>
    </w:rPr>
  </w:style>
  <w:style w:type="character" w:customStyle="1" w:styleId="WW8Num3z2">
    <w:name w:val="WW8Num3z2"/>
    <w:rsid w:val="00D03EC6"/>
    <w:rPr>
      <w:rFonts w:ascii="Wingdings" w:hAnsi="Wingdings"/>
    </w:rPr>
  </w:style>
  <w:style w:type="character" w:customStyle="1" w:styleId="WW8Num6z0">
    <w:name w:val="WW8Num6z0"/>
    <w:rsid w:val="00D03EC6"/>
    <w:rPr>
      <w:rFonts w:ascii="Arial" w:hAnsi="Arial"/>
    </w:rPr>
  </w:style>
  <w:style w:type="character" w:customStyle="1" w:styleId="WW8Num6z1">
    <w:name w:val="WW8Num6z1"/>
    <w:rsid w:val="00D03EC6"/>
    <w:rPr>
      <w:rFonts w:ascii="Courier New" w:hAnsi="Courier New" w:cs="Courier New"/>
    </w:rPr>
  </w:style>
  <w:style w:type="character" w:customStyle="1" w:styleId="WW8Num6z2">
    <w:name w:val="WW8Num6z2"/>
    <w:rsid w:val="00D03EC6"/>
    <w:rPr>
      <w:rFonts w:ascii="Wingdings" w:hAnsi="Wingdings"/>
    </w:rPr>
  </w:style>
  <w:style w:type="character" w:customStyle="1" w:styleId="WW8Num6z3">
    <w:name w:val="WW8Num6z3"/>
    <w:rsid w:val="00D03EC6"/>
    <w:rPr>
      <w:rFonts w:ascii="Symbol" w:hAnsi="Symbol"/>
    </w:rPr>
  </w:style>
  <w:style w:type="character" w:customStyle="1" w:styleId="WW8Num7z1">
    <w:name w:val="WW8Num7z1"/>
    <w:rsid w:val="00D03EC6"/>
    <w:rPr>
      <w:rFonts w:ascii="Courier New" w:hAnsi="Courier New" w:cs="Courier New"/>
    </w:rPr>
  </w:style>
  <w:style w:type="character" w:customStyle="1" w:styleId="WW8Num7z2">
    <w:name w:val="WW8Num7z2"/>
    <w:rsid w:val="00D03EC6"/>
    <w:rPr>
      <w:rFonts w:ascii="Wingdings" w:hAnsi="Wingdings"/>
    </w:rPr>
  </w:style>
  <w:style w:type="character" w:customStyle="1" w:styleId="WW8Num8z1">
    <w:name w:val="WW8Num8z1"/>
    <w:rsid w:val="00D03EC6"/>
    <w:rPr>
      <w:rFonts w:ascii="Courier New" w:hAnsi="Courier New" w:cs="Courier New"/>
    </w:rPr>
  </w:style>
  <w:style w:type="character" w:customStyle="1" w:styleId="WW8Num8z2">
    <w:name w:val="WW8Num8z2"/>
    <w:rsid w:val="00D03EC6"/>
    <w:rPr>
      <w:rFonts w:ascii="Wingdings" w:hAnsi="Wingdings"/>
    </w:rPr>
  </w:style>
  <w:style w:type="character" w:customStyle="1" w:styleId="WW8Num8z3">
    <w:name w:val="WW8Num8z3"/>
    <w:rsid w:val="00D03EC6"/>
    <w:rPr>
      <w:rFonts w:ascii="Symbol" w:hAnsi="Symbol"/>
    </w:rPr>
  </w:style>
  <w:style w:type="character" w:customStyle="1" w:styleId="WW8Num12z1">
    <w:name w:val="WW8Num12z1"/>
    <w:rsid w:val="00D03EC6"/>
    <w:rPr>
      <w:rFonts w:ascii="Courier New" w:hAnsi="Courier New"/>
    </w:rPr>
  </w:style>
  <w:style w:type="character" w:customStyle="1" w:styleId="WW8Num12z2">
    <w:name w:val="WW8Num12z2"/>
    <w:rsid w:val="00D03EC6"/>
    <w:rPr>
      <w:rFonts w:ascii="Wingdings" w:hAnsi="Wingdings"/>
    </w:rPr>
  </w:style>
  <w:style w:type="character" w:customStyle="1" w:styleId="WW8Num12z3">
    <w:name w:val="WW8Num12z3"/>
    <w:rsid w:val="00D03EC6"/>
    <w:rPr>
      <w:rFonts w:ascii="Symbol" w:hAnsi="Symbol"/>
    </w:rPr>
  </w:style>
  <w:style w:type="character" w:customStyle="1" w:styleId="WW8Num13z1">
    <w:name w:val="WW8Num13z1"/>
    <w:rsid w:val="00D03EC6"/>
    <w:rPr>
      <w:rFonts w:ascii="Courier New" w:hAnsi="Courier New" w:cs="Courier New"/>
    </w:rPr>
  </w:style>
  <w:style w:type="character" w:customStyle="1" w:styleId="WW8Num13z2">
    <w:name w:val="WW8Num13z2"/>
    <w:rsid w:val="00D03EC6"/>
    <w:rPr>
      <w:rFonts w:ascii="Wingdings" w:hAnsi="Wingdings"/>
    </w:rPr>
  </w:style>
  <w:style w:type="character" w:customStyle="1" w:styleId="WW8Num14z3">
    <w:name w:val="WW8Num14z3"/>
    <w:rsid w:val="00D03EC6"/>
    <w:rPr>
      <w:rFonts w:ascii="Symbol" w:hAnsi="Symbol"/>
    </w:rPr>
  </w:style>
  <w:style w:type="character" w:customStyle="1" w:styleId="WW8Num16z3">
    <w:name w:val="WW8Num16z3"/>
    <w:rsid w:val="00D03EC6"/>
    <w:rPr>
      <w:rFonts w:ascii="Symbol" w:hAnsi="Symbol"/>
    </w:rPr>
  </w:style>
  <w:style w:type="character" w:customStyle="1" w:styleId="WW8Num17z2">
    <w:name w:val="WW8Num17z2"/>
    <w:rsid w:val="00D03EC6"/>
    <w:rPr>
      <w:rFonts w:ascii="Wingdings" w:hAnsi="Wingdings"/>
    </w:rPr>
  </w:style>
  <w:style w:type="character" w:customStyle="1" w:styleId="WW8Num17z3">
    <w:name w:val="WW8Num17z3"/>
    <w:rsid w:val="00D03EC6"/>
    <w:rPr>
      <w:rFonts w:ascii="Symbol" w:hAnsi="Symbol"/>
    </w:rPr>
  </w:style>
  <w:style w:type="character" w:customStyle="1" w:styleId="WW8Num19z1">
    <w:name w:val="WW8Num19z1"/>
    <w:rsid w:val="00D03EC6"/>
    <w:rPr>
      <w:rFonts w:ascii="Times New Roman" w:hAnsi="Times New Roman" w:cs="Times New Roman"/>
      <w:color w:val="000000"/>
    </w:rPr>
  </w:style>
  <w:style w:type="character" w:customStyle="1" w:styleId="WW8Num19z2">
    <w:name w:val="WW8Num19z2"/>
    <w:rsid w:val="00D03EC6"/>
    <w:rPr>
      <w:rFonts w:ascii="Wingdings" w:hAnsi="Wingdings"/>
    </w:rPr>
  </w:style>
  <w:style w:type="character" w:customStyle="1" w:styleId="WW8Num19z3">
    <w:name w:val="WW8Num19z3"/>
    <w:rsid w:val="00D03EC6"/>
    <w:rPr>
      <w:rFonts w:ascii="Symbol" w:hAnsi="Symbol"/>
    </w:rPr>
  </w:style>
  <w:style w:type="character" w:customStyle="1" w:styleId="WW8Num19z4">
    <w:name w:val="WW8Num19z4"/>
    <w:rsid w:val="00D03EC6"/>
    <w:rPr>
      <w:rFonts w:ascii="Courier New" w:hAnsi="Courier New" w:cs="Courier New"/>
    </w:rPr>
  </w:style>
  <w:style w:type="character" w:customStyle="1" w:styleId="WW8Num20z1">
    <w:name w:val="WW8Num20z1"/>
    <w:rsid w:val="00D03EC6"/>
    <w:rPr>
      <w:rFonts w:ascii="Courier New" w:hAnsi="Courier New" w:cs="Courier New"/>
    </w:rPr>
  </w:style>
  <w:style w:type="character" w:customStyle="1" w:styleId="WW8Num20z2">
    <w:name w:val="WW8Num20z2"/>
    <w:rsid w:val="00D03EC6"/>
    <w:rPr>
      <w:rFonts w:ascii="Wingdings" w:hAnsi="Wingdings"/>
    </w:rPr>
  </w:style>
  <w:style w:type="character" w:customStyle="1" w:styleId="WW8Num21z1">
    <w:name w:val="WW8Num21z1"/>
    <w:rsid w:val="00D03EC6"/>
    <w:rPr>
      <w:rFonts w:ascii="Courier New" w:hAnsi="Courier New"/>
    </w:rPr>
  </w:style>
  <w:style w:type="character" w:customStyle="1" w:styleId="WW8Num21z2">
    <w:name w:val="WW8Num21z2"/>
    <w:rsid w:val="00D03EC6"/>
    <w:rPr>
      <w:rFonts w:ascii="Wingdings" w:hAnsi="Wingdings"/>
    </w:rPr>
  </w:style>
  <w:style w:type="character" w:customStyle="1" w:styleId="WW8Num21z3">
    <w:name w:val="WW8Num21z3"/>
    <w:rsid w:val="00D03EC6"/>
    <w:rPr>
      <w:rFonts w:ascii="Symbol" w:hAnsi="Symbol"/>
    </w:rPr>
  </w:style>
  <w:style w:type="character" w:customStyle="1" w:styleId="WW8Num22z1">
    <w:name w:val="WW8Num22z1"/>
    <w:rsid w:val="00D03EC6"/>
    <w:rPr>
      <w:rFonts w:ascii="Courier New" w:hAnsi="Courier New" w:cs="Courier New"/>
    </w:rPr>
  </w:style>
  <w:style w:type="character" w:customStyle="1" w:styleId="WW8Num22z2">
    <w:name w:val="WW8Num22z2"/>
    <w:rsid w:val="00D03EC6"/>
    <w:rPr>
      <w:rFonts w:ascii="Wingdings" w:hAnsi="Wingdings"/>
    </w:rPr>
  </w:style>
  <w:style w:type="character" w:customStyle="1" w:styleId="WW8Num23z3">
    <w:name w:val="WW8Num23z3"/>
    <w:rsid w:val="00D03EC6"/>
    <w:rPr>
      <w:rFonts w:ascii="Symbol" w:hAnsi="Symbol"/>
    </w:rPr>
  </w:style>
  <w:style w:type="character" w:customStyle="1" w:styleId="WW8NumSt1z0">
    <w:name w:val="WW8NumSt1z0"/>
    <w:rsid w:val="00D03EC6"/>
    <w:rPr>
      <w:rFonts w:ascii="Times New Roman" w:hAnsi="Times New Roman" w:cs="Times New Roman"/>
    </w:rPr>
  </w:style>
  <w:style w:type="character" w:customStyle="1" w:styleId="WW8NumSt2z0">
    <w:name w:val="WW8NumSt2z0"/>
    <w:rsid w:val="00D03EC6"/>
    <w:rPr>
      <w:rFonts w:ascii="Times New Roman" w:hAnsi="Times New Roman" w:cs="Times New Roman"/>
    </w:rPr>
  </w:style>
  <w:style w:type="character" w:customStyle="1" w:styleId="af0">
    <w:name w:val="Символ сноски"/>
    <w:basedOn w:val="11"/>
    <w:rsid w:val="00D03EC6"/>
    <w:rPr>
      <w:vertAlign w:val="superscript"/>
    </w:rPr>
  </w:style>
  <w:style w:type="character" w:customStyle="1" w:styleId="af1">
    <w:name w:val="название таблицы Знак"/>
    <w:basedOn w:val="11"/>
    <w:rsid w:val="00D03EC6"/>
    <w:rPr>
      <w:rFonts w:ascii="Arial" w:hAnsi="Arial" w:cs="Arial"/>
      <w:b/>
      <w:bCs/>
      <w:sz w:val="22"/>
      <w:lang w:val="ru-RU" w:eastAsia="ar-SA" w:bidi="ar-SA"/>
    </w:rPr>
  </w:style>
  <w:style w:type="character" w:customStyle="1" w:styleId="af2">
    <w:name w:val="Источник Знак"/>
    <w:basedOn w:val="11"/>
    <w:rsid w:val="00D03EC6"/>
    <w:rPr>
      <w:rFonts w:ascii="Arial" w:hAnsi="Arial" w:cs="Arial"/>
      <w:i/>
      <w:lang w:val="ru-RU" w:eastAsia="ar-SA" w:bidi="ar-SA"/>
    </w:rPr>
  </w:style>
  <w:style w:type="character" w:customStyle="1" w:styleId="af3">
    <w:name w:val="рисунок Знак"/>
    <w:basedOn w:val="11"/>
    <w:rsid w:val="00D03EC6"/>
    <w:rPr>
      <w:rFonts w:ascii="Arial" w:hAnsi="Arial" w:cs="Arial"/>
      <w:i/>
      <w:lang w:val="ru-RU" w:eastAsia="ar-SA" w:bidi="ar-SA"/>
    </w:rPr>
  </w:style>
  <w:style w:type="character" w:customStyle="1" w:styleId="af4">
    <w:name w:val="Цветовое выделение"/>
    <w:rsid w:val="00D03EC6"/>
    <w:rPr>
      <w:b/>
      <w:bCs/>
      <w:color w:val="000080"/>
      <w:sz w:val="20"/>
      <w:szCs w:val="20"/>
    </w:rPr>
  </w:style>
  <w:style w:type="character" w:customStyle="1" w:styleId="af5">
    <w:name w:val="Название Знак"/>
    <w:basedOn w:val="11"/>
    <w:rsid w:val="00D03EC6"/>
    <w:rPr>
      <w:b/>
      <w:bCs/>
      <w:sz w:val="24"/>
      <w:szCs w:val="24"/>
      <w:lang w:val="ru-RU" w:eastAsia="ar-SA" w:bidi="ar-SA"/>
    </w:rPr>
  </w:style>
  <w:style w:type="character" w:customStyle="1" w:styleId="af6">
    <w:name w:val="сноска Знак"/>
    <w:basedOn w:val="af5"/>
    <w:rsid w:val="00D03EC6"/>
  </w:style>
  <w:style w:type="character" w:customStyle="1" w:styleId="-1">
    <w:name w:val="Список-1 Знак"/>
    <w:basedOn w:val="11"/>
    <w:rsid w:val="00D03EC6"/>
    <w:rPr>
      <w:rFonts w:ascii="Arial" w:hAnsi="Arial"/>
      <w:sz w:val="24"/>
      <w:szCs w:val="24"/>
      <w:lang w:val="ru-RU" w:eastAsia="ar-SA" w:bidi="ar-SA"/>
    </w:rPr>
  </w:style>
  <w:style w:type="character" w:styleId="af7">
    <w:name w:val="Hyperlink"/>
    <w:rsid w:val="00D03EC6"/>
    <w:rPr>
      <w:color w:val="000080"/>
      <w:u w:val="single"/>
    </w:rPr>
  </w:style>
  <w:style w:type="character" w:customStyle="1" w:styleId="13">
    <w:name w:val="Знак сноски1"/>
    <w:rsid w:val="00D03EC6"/>
    <w:rPr>
      <w:vertAlign w:val="superscript"/>
    </w:rPr>
  </w:style>
  <w:style w:type="character" w:customStyle="1" w:styleId="af8">
    <w:name w:val="Маркеры списка"/>
    <w:rsid w:val="00D03EC6"/>
    <w:rPr>
      <w:rFonts w:ascii="StarSymbol" w:eastAsia="StarSymbol" w:hAnsi="StarSymbol" w:cs="StarSymbol"/>
      <w:sz w:val="18"/>
      <w:szCs w:val="18"/>
    </w:rPr>
  </w:style>
  <w:style w:type="character" w:customStyle="1" w:styleId="af9">
    <w:name w:val="Символ нумерации"/>
    <w:rsid w:val="00D03EC6"/>
  </w:style>
  <w:style w:type="character" w:customStyle="1" w:styleId="afa">
    <w:name w:val="Символы концевой сноски"/>
    <w:rsid w:val="00D03EC6"/>
    <w:rPr>
      <w:vertAlign w:val="superscript"/>
    </w:rPr>
  </w:style>
  <w:style w:type="character" w:customStyle="1" w:styleId="WW-">
    <w:name w:val="WW-Символы концевой сноски"/>
    <w:rsid w:val="00D03EC6"/>
  </w:style>
  <w:style w:type="character" w:customStyle="1" w:styleId="14">
    <w:name w:val="Знак концевой сноски1"/>
    <w:rsid w:val="00D03EC6"/>
    <w:rPr>
      <w:vertAlign w:val="superscript"/>
    </w:rPr>
  </w:style>
  <w:style w:type="character" w:customStyle="1" w:styleId="afb">
    <w:name w:val="Буквица"/>
    <w:rsid w:val="00D03EC6"/>
  </w:style>
  <w:style w:type="character" w:customStyle="1" w:styleId="afc">
    <w:name w:val="Исходный текст"/>
    <w:rsid w:val="00D03EC6"/>
    <w:rPr>
      <w:rFonts w:ascii="Courier New" w:eastAsia="Courier New" w:hAnsi="Courier New" w:cs="Courier New"/>
    </w:rPr>
  </w:style>
  <w:style w:type="character" w:customStyle="1" w:styleId="afd">
    <w:name w:val="Основной элемент указателя"/>
    <w:rsid w:val="00D03EC6"/>
    <w:rPr>
      <w:b/>
      <w:bCs/>
    </w:rPr>
  </w:style>
  <w:style w:type="paragraph" w:customStyle="1" w:styleId="afe">
    <w:name w:val="Заголовок"/>
    <w:basedOn w:val="a"/>
    <w:next w:val="a4"/>
    <w:rsid w:val="00D03EC6"/>
    <w:pPr>
      <w:keepNext/>
      <w:widowControl w:val="0"/>
      <w:suppressAutoHyphens/>
      <w:autoSpaceDE w:val="0"/>
      <w:spacing w:before="240" w:after="120"/>
    </w:pPr>
    <w:rPr>
      <w:rFonts w:ascii="Arial" w:eastAsia="MS Mincho" w:hAnsi="Arial" w:cs="Tahoma"/>
      <w:color w:val="000000"/>
      <w:sz w:val="28"/>
      <w:szCs w:val="28"/>
      <w:lang w:eastAsia="ar-SA"/>
    </w:rPr>
  </w:style>
  <w:style w:type="paragraph" w:styleId="aff">
    <w:name w:val="Subtitle"/>
    <w:basedOn w:val="afe"/>
    <w:next w:val="a4"/>
    <w:link w:val="aff0"/>
    <w:qFormat/>
    <w:rsid w:val="00D03EC6"/>
    <w:pPr>
      <w:jc w:val="center"/>
    </w:pPr>
    <w:rPr>
      <w:i/>
      <w:iCs/>
    </w:rPr>
  </w:style>
  <w:style w:type="character" w:customStyle="1" w:styleId="aff0">
    <w:name w:val="Подзаголовок Знак"/>
    <w:basedOn w:val="a0"/>
    <w:link w:val="aff"/>
    <w:rsid w:val="00D03EC6"/>
    <w:rPr>
      <w:rFonts w:ascii="Arial" w:eastAsia="MS Mincho" w:hAnsi="Arial" w:cs="Tahoma"/>
      <w:i/>
      <w:iCs/>
      <w:color w:val="000000"/>
      <w:sz w:val="28"/>
      <w:szCs w:val="28"/>
      <w:lang w:val="ru-RU" w:eastAsia="ar-SA" w:bidi="ar-SA"/>
    </w:rPr>
  </w:style>
  <w:style w:type="paragraph" w:styleId="aff1">
    <w:name w:val="List"/>
    <w:basedOn w:val="a"/>
    <w:rsid w:val="00D03EC6"/>
    <w:pPr>
      <w:suppressAutoHyphens/>
      <w:ind w:left="283" w:hanging="283"/>
    </w:pPr>
    <w:rPr>
      <w:color w:val="000000"/>
      <w:lang w:eastAsia="ar-SA"/>
    </w:rPr>
  </w:style>
  <w:style w:type="paragraph" w:customStyle="1" w:styleId="22">
    <w:name w:val="Название2"/>
    <w:basedOn w:val="a"/>
    <w:rsid w:val="00D03EC6"/>
    <w:pPr>
      <w:widowControl w:val="0"/>
      <w:suppressLineNumbers/>
      <w:suppressAutoHyphens/>
      <w:autoSpaceDE w:val="0"/>
      <w:spacing w:before="120" w:after="120"/>
    </w:pPr>
    <w:rPr>
      <w:rFonts w:ascii="Arial" w:hAnsi="Arial" w:cs="Tahoma"/>
      <w:i/>
      <w:iCs/>
      <w:color w:val="000000"/>
      <w:sz w:val="20"/>
      <w:lang w:eastAsia="ar-SA"/>
    </w:rPr>
  </w:style>
  <w:style w:type="paragraph" w:customStyle="1" w:styleId="23">
    <w:name w:val="Указатель2"/>
    <w:basedOn w:val="a"/>
    <w:rsid w:val="00D03EC6"/>
    <w:pPr>
      <w:widowControl w:val="0"/>
      <w:suppressLineNumbers/>
      <w:suppressAutoHyphens/>
      <w:autoSpaceDE w:val="0"/>
    </w:pPr>
    <w:rPr>
      <w:rFonts w:ascii="Arial" w:hAnsi="Arial" w:cs="Tahoma"/>
      <w:color w:val="000000"/>
      <w:sz w:val="26"/>
      <w:szCs w:val="26"/>
      <w:lang w:eastAsia="ar-SA"/>
    </w:rPr>
  </w:style>
  <w:style w:type="paragraph" w:customStyle="1" w:styleId="15">
    <w:name w:val="Название1"/>
    <w:basedOn w:val="a"/>
    <w:rsid w:val="00D03EC6"/>
    <w:pPr>
      <w:widowControl w:val="0"/>
      <w:suppressLineNumbers/>
      <w:suppressAutoHyphens/>
      <w:autoSpaceDE w:val="0"/>
      <w:spacing w:before="120" w:after="120"/>
    </w:pPr>
    <w:rPr>
      <w:rFonts w:ascii="Arial" w:hAnsi="Arial" w:cs="Tahoma"/>
      <w:i/>
      <w:iCs/>
      <w:color w:val="000000"/>
      <w:sz w:val="20"/>
      <w:lang w:eastAsia="ar-SA"/>
    </w:rPr>
  </w:style>
  <w:style w:type="paragraph" w:customStyle="1" w:styleId="16">
    <w:name w:val="Указатель1"/>
    <w:basedOn w:val="a"/>
    <w:rsid w:val="00D03EC6"/>
    <w:pPr>
      <w:widowControl w:val="0"/>
      <w:suppressLineNumbers/>
      <w:suppressAutoHyphens/>
      <w:autoSpaceDE w:val="0"/>
    </w:pPr>
    <w:rPr>
      <w:rFonts w:ascii="Arial" w:hAnsi="Arial" w:cs="Tahoma"/>
      <w:color w:val="000000"/>
      <w:sz w:val="26"/>
      <w:szCs w:val="26"/>
      <w:lang w:eastAsia="ar-SA"/>
    </w:rPr>
  </w:style>
  <w:style w:type="paragraph" w:customStyle="1" w:styleId="210">
    <w:name w:val="Основной текст с отступом 21"/>
    <w:basedOn w:val="a"/>
    <w:rsid w:val="00D03EC6"/>
    <w:pPr>
      <w:suppressAutoHyphens/>
      <w:spacing w:line="360" w:lineRule="auto"/>
      <w:ind w:firstLine="540"/>
      <w:jc w:val="both"/>
    </w:pPr>
    <w:rPr>
      <w:rFonts w:ascii="Tahoma" w:hAnsi="Tahoma" w:cs="Tahoma"/>
      <w:color w:val="000000"/>
      <w:lang w:eastAsia="ar-SA"/>
    </w:rPr>
  </w:style>
  <w:style w:type="paragraph" w:customStyle="1" w:styleId="ConsNormal">
    <w:name w:val="ConsNormal"/>
    <w:rsid w:val="00D03EC6"/>
    <w:pPr>
      <w:widowControl w:val="0"/>
      <w:suppressAutoHyphens/>
      <w:autoSpaceDE w:val="0"/>
      <w:ind w:firstLine="720"/>
    </w:pPr>
    <w:rPr>
      <w:rFonts w:ascii="Arial" w:eastAsia="Arial" w:hAnsi="Arial" w:cs="Arial"/>
      <w:lang w:eastAsia="ar-SA"/>
    </w:rPr>
  </w:style>
  <w:style w:type="paragraph" w:styleId="aff2">
    <w:name w:val="Body Text Indent"/>
    <w:aliases w:val=" Знак5"/>
    <w:basedOn w:val="a"/>
    <w:link w:val="aff3"/>
    <w:rsid w:val="00D03EC6"/>
    <w:pPr>
      <w:widowControl w:val="0"/>
      <w:suppressAutoHyphens/>
      <w:autoSpaceDE w:val="0"/>
      <w:spacing w:after="120"/>
      <w:ind w:left="283"/>
    </w:pPr>
    <w:rPr>
      <w:color w:val="000000"/>
      <w:sz w:val="26"/>
      <w:szCs w:val="26"/>
      <w:lang w:eastAsia="ar-SA"/>
    </w:rPr>
  </w:style>
  <w:style w:type="character" w:customStyle="1" w:styleId="aff3">
    <w:name w:val="Основной текст с отступом Знак"/>
    <w:aliases w:val=" Знак5 Знак"/>
    <w:basedOn w:val="a0"/>
    <w:link w:val="aff2"/>
    <w:rsid w:val="00113CDC"/>
    <w:rPr>
      <w:color w:val="000000"/>
      <w:sz w:val="26"/>
      <w:szCs w:val="26"/>
      <w:lang w:eastAsia="ar-SA"/>
    </w:rPr>
  </w:style>
  <w:style w:type="paragraph" w:customStyle="1" w:styleId="31">
    <w:name w:val="Основной текст с отступом 31"/>
    <w:basedOn w:val="a"/>
    <w:rsid w:val="00D03EC6"/>
    <w:pPr>
      <w:widowControl w:val="0"/>
      <w:suppressAutoHyphens/>
      <w:autoSpaceDE w:val="0"/>
      <w:spacing w:after="120"/>
      <w:ind w:left="283"/>
    </w:pPr>
    <w:rPr>
      <w:color w:val="000000"/>
      <w:sz w:val="16"/>
      <w:szCs w:val="16"/>
      <w:lang w:eastAsia="ar-SA"/>
    </w:rPr>
  </w:style>
  <w:style w:type="paragraph" w:customStyle="1" w:styleId="17">
    <w:name w:val="Обычный1"/>
    <w:rsid w:val="00D03EC6"/>
    <w:pPr>
      <w:widowControl w:val="0"/>
      <w:suppressAutoHyphens/>
      <w:spacing w:line="300" w:lineRule="auto"/>
      <w:ind w:left="200" w:firstLine="720"/>
      <w:jc w:val="both"/>
    </w:pPr>
    <w:rPr>
      <w:rFonts w:eastAsia="Arial"/>
      <w:sz w:val="24"/>
      <w:lang w:eastAsia="ar-SA"/>
    </w:rPr>
  </w:style>
  <w:style w:type="character" w:customStyle="1" w:styleId="81">
    <w:name w:val="Знак Знак8"/>
    <w:basedOn w:val="a0"/>
    <w:rsid w:val="00D03EC6"/>
    <w:rPr>
      <w:rFonts w:ascii="Arial" w:hAnsi="Arial"/>
      <w:color w:val="000000"/>
      <w:sz w:val="26"/>
      <w:szCs w:val="26"/>
      <w:lang w:eastAsia="ar-SA"/>
    </w:rPr>
  </w:style>
  <w:style w:type="paragraph" w:customStyle="1" w:styleId="-2">
    <w:name w:val="Список-2"/>
    <w:basedOn w:val="a"/>
    <w:rsid w:val="00D03EC6"/>
    <w:pPr>
      <w:suppressAutoHyphens/>
      <w:ind w:left="-720"/>
    </w:pPr>
    <w:rPr>
      <w:color w:val="000000"/>
      <w:lang w:eastAsia="ar-SA"/>
    </w:rPr>
  </w:style>
  <w:style w:type="paragraph" w:customStyle="1" w:styleId="--1">
    <w:name w:val="Концепция-список-1"/>
    <w:basedOn w:val="-2"/>
    <w:rsid w:val="00D03EC6"/>
    <w:pPr>
      <w:spacing w:after="60"/>
      <w:jc w:val="both"/>
    </w:pPr>
    <w:rPr>
      <w:rFonts w:ascii="Arial" w:hAnsi="Arial" w:cs="Arial"/>
      <w:sz w:val="22"/>
      <w:szCs w:val="22"/>
    </w:rPr>
  </w:style>
  <w:style w:type="paragraph" w:customStyle="1" w:styleId="--">
    <w:name w:val="Концепция-спис-стрелки"/>
    <w:basedOn w:val="--1"/>
    <w:rsid w:val="00D03EC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4">
    <w:name w:val="рисунок"/>
    <w:basedOn w:val="a"/>
    <w:rsid w:val="00D03EC6"/>
    <w:pPr>
      <w:tabs>
        <w:tab w:val="left" w:pos="284"/>
        <w:tab w:val="left" w:pos="1191"/>
      </w:tabs>
      <w:suppressAutoHyphens/>
      <w:spacing w:after="120"/>
      <w:jc w:val="both"/>
    </w:pPr>
    <w:rPr>
      <w:rFonts w:cs="Arial"/>
      <w:i/>
      <w:color w:val="000000"/>
      <w:sz w:val="20"/>
      <w:szCs w:val="20"/>
      <w:lang w:eastAsia="ar-SA"/>
    </w:rPr>
  </w:style>
  <w:style w:type="paragraph" w:customStyle="1" w:styleId="aff5">
    <w:name w:val="название таблицы"/>
    <w:basedOn w:val="a"/>
    <w:rsid w:val="00D03EC6"/>
    <w:pPr>
      <w:tabs>
        <w:tab w:val="left" w:pos="284"/>
        <w:tab w:val="left" w:pos="1191"/>
      </w:tabs>
      <w:suppressAutoHyphens/>
      <w:spacing w:after="120"/>
      <w:jc w:val="right"/>
    </w:pPr>
    <w:rPr>
      <w:rFonts w:cs="Arial"/>
      <w:b/>
      <w:bCs/>
      <w:color w:val="000000"/>
      <w:sz w:val="22"/>
      <w:szCs w:val="20"/>
      <w:lang w:eastAsia="ar-SA"/>
    </w:rPr>
  </w:style>
  <w:style w:type="paragraph" w:styleId="aff6">
    <w:name w:val="footnote text"/>
    <w:basedOn w:val="a"/>
    <w:semiHidden/>
    <w:rsid w:val="00D03EC6"/>
    <w:pPr>
      <w:widowControl w:val="0"/>
      <w:suppressAutoHyphens/>
      <w:autoSpaceDE w:val="0"/>
    </w:pPr>
    <w:rPr>
      <w:color w:val="000000"/>
      <w:sz w:val="20"/>
      <w:szCs w:val="20"/>
      <w:lang w:eastAsia="ar-SA"/>
    </w:rPr>
  </w:style>
  <w:style w:type="paragraph" w:customStyle="1" w:styleId="aff7">
    <w:name w:val="Источник"/>
    <w:basedOn w:val="a"/>
    <w:rsid w:val="00D03EC6"/>
    <w:pPr>
      <w:suppressAutoHyphens/>
      <w:jc w:val="both"/>
    </w:pPr>
    <w:rPr>
      <w:rFonts w:cs="Arial"/>
      <w:i/>
      <w:color w:val="000000"/>
      <w:sz w:val="20"/>
      <w:szCs w:val="20"/>
      <w:lang w:eastAsia="ar-SA"/>
    </w:rPr>
  </w:style>
  <w:style w:type="paragraph" w:customStyle="1" w:styleId="-10">
    <w:name w:val="Список-1"/>
    <w:basedOn w:val="a"/>
    <w:rsid w:val="00D03EC6"/>
    <w:pPr>
      <w:tabs>
        <w:tab w:val="num" w:pos="1069"/>
      </w:tabs>
      <w:suppressAutoHyphens/>
      <w:spacing w:after="60"/>
      <w:ind w:left="-4254"/>
    </w:pPr>
    <w:rPr>
      <w:color w:val="000000"/>
      <w:lang w:eastAsia="ar-SA"/>
    </w:rPr>
  </w:style>
  <w:style w:type="paragraph" w:customStyle="1" w:styleId="aff8">
    <w:name w:val="сноска"/>
    <w:basedOn w:val="afe"/>
    <w:rsid w:val="00D03EC6"/>
    <w:pPr>
      <w:ind w:right="708"/>
      <w:jc w:val="both"/>
    </w:pPr>
  </w:style>
  <w:style w:type="paragraph" w:customStyle="1" w:styleId="310">
    <w:name w:val="Основной текст 31"/>
    <w:basedOn w:val="a"/>
    <w:rsid w:val="00D03EC6"/>
    <w:pPr>
      <w:widowControl w:val="0"/>
      <w:suppressAutoHyphens/>
      <w:autoSpaceDE w:val="0"/>
      <w:spacing w:after="120"/>
    </w:pPr>
    <w:rPr>
      <w:color w:val="000000"/>
      <w:sz w:val="16"/>
      <w:szCs w:val="16"/>
      <w:lang w:eastAsia="ar-SA"/>
    </w:rPr>
  </w:style>
  <w:style w:type="paragraph" w:customStyle="1" w:styleId="ConsPlusNormal">
    <w:name w:val="ConsPlusNormal"/>
    <w:rsid w:val="00D03EC6"/>
    <w:pPr>
      <w:widowControl w:val="0"/>
      <w:suppressAutoHyphens/>
      <w:autoSpaceDE w:val="0"/>
      <w:ind w:firstLine="720"/>
    </w:pPr>
    <w:rPr>
      <w:rFonts w:ascii="Arial" w:eastAsia="Arial" w:hAnsi="Arial" w:cs="Arial"/>
      <w:lang w:eastAsia="ar-SA"/>
    </w:rPr>
  </w:style>
  <w:style w:type="paragraph" w:customStyle="1" w:styleId="18">
    <w:name w:val="Цитата1"/>
    <w:basedOn w:val="a"/>
    <w:rsid w:val="00D03EC6"/>
    <w:pPr>
      <w:suppressAutoHyphens/>
      <w:ind w:left="113" w:right="113"/>
      <w:jc w:val="center"/>
    </w:pPr>
    <w:rPr>
      <w:color w:val="000000"/>
      <w:szCs w:val="20"/>
      <w:lang w:eastAsia="ar-SA"/>
    </w:rPr>
  </w:style>
  <w:style w:type="paragraph" w:customStyle="1" w:styleId="aff9">
    <w:name w:val="Содержимое таблицы"/>
    <w:basedOn w:val="a"/>
    <w:rsid w:val="00D03EC6"/>
    <w:pPr>
      <w:widowControl w:val="0"/>
      <w:suppressLineNumbers/>
      <w:suppressAutoHyphens/>
      <w:autoSpaceDE w:val="0"/>
    </w:pPr>
    <w:rPr>
      <w:color w:val="000000"/>
      <w:sz w:val="26"/>
      <w:szCs w:val="26"/>
      <w:lang w:eastAsia="ar-SA"/>
    </w:rPr>
  </w:style>
  <w:style w:type="paragraph" w:customStyle="1" w:styleId="affa">
    <w:name w:val="Заголовок таблицы"/>
    <w:basedOn w:val="aff9"/>
    <w:rsid w:val="00D03EC6"/>
    <w:pPr>
      <w:jc w:val="center"/>
    </w:pPr>
    <w:rPr>
      <w:b/>
      <w:bCs/>
    </w:rPr>
  </w:style>
  <w:style w:type="paragraph" w:customStyle="1" w:styleId="affb">
    <w:name w:val="Содержимое врезки"/>
    <w:basedOn w:val="a4"/>
    <w:rsid w:val="00D03EC6"/>
  </w:style>
  <w:style w:type="paragraph" w:customStyle="1" w:styleId="ConsPlusTitle">
    <w:name w:val="ConsPlusTitle"/>
    <w:basedOn w:val="a"/>
    <w:next w:val="ConsPlusNormal"/>
    <w:rsid w:val="00D03EC6"/>
    <w:pPr>
      <w:widowControl w:val="0"/>
      <w:suppressAutoHyphens/>
      <w:autoSpaceDE w:val="0"/>
    </w:pPr>
    <w:rPr>
      <w:rFonts w:ascii="Arial" w:eastAsia="Arial" w:hAnsi="Arial" w:cs="Arial"/>
      <w:b/>
      <w:bCs/>
      <w:color w:val="000000"/>
      <w:sz w:val="20"/>
      <w:szCs w:val="20"/>
      <w:lang w:eastAsia="ar-SA"/>
    </w:rPr>
  </w:style>
  <w:style w:type="paragraph" w:customStyle="1" w:styleId="affc">
    <w:name w:val="Обратный отступ"/>
    <w:basedOn w:val="a4"/>
    <w:rsid w:val="00D03EC6"/>
    <w:pPr>
      <w:tabs>
        <w:tab w:val="left" w:pos="567"/>
      </w:tabs>
      <w:ind w:left="567" w:hanging="283"/>
    </w:pPr>
  </w:style>
  <w:style w:type="paragraph" w:customStyle="1" w:styleId="19">
    <w:name w:val="Красная строка1"/>
    <w:basedOn w:val="a4"/>
    <w:rsid w:val="00D03EC6"/>
    <w:pPr>
      <w:ind w:firstLine="283"/>
    </w:pPr>
  </w:style>
  <w:style w:type="paragraph" w:customStyle="1" w:styleId="TableContents">
    <w:name w:val="Table Contents"/>
    <w:basedOn w:val="a"/>
    <w:rsid w:val="00D03EC6"/>
    <w:pPr>
      <w:widowControl w:val="0"/>
      <w:suppressAutoHyphens/>
      <w:autoSpaceDE w:val="0"/>
    </w:pPr>
    <w:rPr>
      <w:color w:val="000000"/>
      <w:sz w:val="26"/>
      <w:szCs w:val="26"/>
      <w:lang w:eastAsia="ar-SA"/>
    </w:rPr>
  </w:style>
  <w:style w:type="paragraph" w:customStyle="1" w:styleId="211">
    <w:name w:val="Основной текст 21"/>
    <w:basedOn w:val="a"/>
    <w:rsid w:val="00D03EC6"/>
    <w:pPr>
      <w:widowControl w:val="0"/>
      <w:suppressAutoHyphens/>
      <w:autoSpaceDE w:val="0"/>
    </w:pPr>
    <w:rPr>
      <w:color w:val="000000"/>
      <w:sz w:val="28"/>
      <w:szCs w:val="26"/>
      <w:lang w:eastAsia="ar-SA"/>
    </w:rPr>
  </w:style>
  <w:style w:type="paragraph" w:styleId="1a">
    <w:name w:val="toc 1"/>
    <w:basedOn w:val="a"/>
    <w:next w:val="a"/>
    <w:autoRedefine/>
    <w:unhideWhenUsed/>
    <w:qFormat/>
    <w:rsid w:val="00D03EC6"/>
    <w:pPr>
      <w:widowControl w:val="0"/>
      <w:suppressAutoHyphens/>
      <w:autoSpaceDE w:val="0"/>
    </w:pPr>
    <w:rPr>
      <w:color w:val="000000"/>
      <w:sz w:val="26"/>
      <w:szCs w:val="26"/>
      <w:lang w:eastAsia="ar-SA"/>
    </w:rPr>
  </w:style>
  <w:style w:type="paragraph" w:styleId="32">
    <w:name w:val="toc 3"/>
    <w:basedOn w:val="a"/>
    <w:next w:val="a"/>
    <w:autoRedefine/>
    <w:unhideWhenUsed/>
    <w:qFormat/>
    <w:rsid w:val="00D03EC6"/>
    <w:pPr>
      <w:widowControl w:val="0"/>
      <w:suppressAutoHyphens/>
      <w:autoSpaceDE w:val="0"/>
      <w:ind w:left="520"/>
    </w:pPr>
    <w:rPr>
      <w:color w:val="000000"/>
      <w:sz w:val="26"/>
      <w:szCs w:val="26"/>
      <w:lang w:eastAsia="ar-SA"/>
    </w:rPr>
  </w:style>
  <w:style w:type="paragraph" w:styleId="24">
    <w:name w:val="Body Text Indent 2"/>
    <w:basedOn w:val="a"/>
    <w:link w:val="25"/>
    <w:unhideWhenUsed/>
    <w:rsid w:val="00D03EC6"/>
    <w:pPr>
      <w:widowControl w:val="0"/>
      <w:suppressAutoHyphens/>
      <w:autoSpaceDE w:val="0"/>
      <w:spacing w:after="120" w:line="480" w:lineRule="auto"/>
      <w:ind w:left="283"/>
    </w:pPr>
    <w:rPr>
      <w:color w:val="000000"/>
      <w:sz w:val="26"/>
      <w:szCs w:val="26"/>
      <w:lang w:eastAsia="ar-SA"/>
    </w:rPr>
  </w:style>
  <w:style w:type="character" w:customStyle="1" w:styleId="25">
    <w:name w:val="Основной текст с отступом 2 Знак"/>
    <w:basedOn w:val="a0"/>
    <w:link w:val="24"/>
    <w:rsid w:val="00D03EC6"/>
    <w:rPr>
      <w:color w:val="000000"/>
      <w:sz w:val="26"/>
      <w:szCs w:val="26"/>
      <w:lang w:val="ru-RU" w:eastAsia="ar-SA" w:bidi="ar-SA"/>
    </w:rPr>
  </w:style>
  <w:style w:type="paragraph" w:styleId="26">
    <w:name w:val="Body Text 2"/>
    <w:basedOn w:val="a"/>
    <w:link w:val="27"/>
    <w:unhideWhenUsed/>
    <w:rsid w:val="00D03EC6"/>
    <w:pPr>
      <w:widowControl w:val="0"/>
      <w:suppressAutoHyphens/>
      <w:autoSpaceDE w:val="0"/>
      <w:spacing w:after="120" w:line="480" w:lineRule="auto"/>
    </w:pPr>
    <w:rPr>
      <w:color w:val="000000"/>
      <w:sz w:val="26"/>
      <w:szCs w:val="26"/>
      <w:lang w:eastAsia="ar-SA"/>
    </w:rPr>
  </w:style>
  <w:style w:type="character" w:customStyle="1" w:styleId="27">
    <w:name w:val="Основной текст 2 Знак"/>
    <w:basedOn w:val="a0"/>
    <w:link w:val="26"/>
    <w:rsid w:val="00D03EC6"/>
    <w:rPr>
      <w:color w:val="000000"/>
      <w:sz w:val="26"/>
      <w:szCs w:val="26"/>
      <w:lang w:val="ru-RU" w:eastAsia="ar-SA" w:bidi="ar-SA"/>
    </w:rPr>
  </w:style>
  <w:style w:type="paragraph" w:styleId="28">
    <w:name w:val="toc 2"/>
    <w:basedOn w:val="a"/>
    <w:next w:val="a"/>
    <w:autoRedefine/>
    <w:unhideWhenUsed/>
    <w:qFormat/>
    <w:rsid w:val="00D03EC6"/>
    <w:pPr>
      <w:widowControl w:val="0"/>
      <w:suppressAutoHyphens/>
      <w:autoSpaceDE w:val="0"/>
      <w:ind w:left="260"/>
    </w:pPr>
    <w:rPr>
      <w:color w:val="000000"/>
      <w:sz w:val="26"/>
      <w:szCs w:val="26"/>
      <w:lang w:eastAsia="ar-SA"/>
    </w:rPr>
  </w:style>
  <w:style w:type="paragraph" w:styleId="affd">
    <w:name w:val="List Paragraph"/>
    <w:basedOn w:val="a"/>
    <w:qFormat/>
    <w:rsid w:val="00D03EC6"/>
    <w:pPr>
      <w:suppressAutoHyphens/>
      <w:spacing w:after="200" w:line="276" w:lineRule="auto"/>
      <w:ind w:left="720" w:firstLine="709"/>
      <w:jc w:val="both"/>
    </w:pPr>
    <w:rPr>
      <w:rFonts w:ascii="Calibri" w:eastAsia="Calibri" w:hAnsi="Calibri"/>
      <w:color w:val="000000"/>
      <w:sz w:val="22"/>
      <w:szCs w:val="22"/>
      <w:lang w:eastAsia="ar-SA"/>
    </w:rPr>
  </w:style>
  <w:style w:type="paragraph" w:styleId="affe">
    <w:name w:val="Block Text"/>
    <w:aliases w:val="Знак Знак Знак"/>
    <w:basedOn w:val="a"/>
    <w:link w:val="afff"/>
    <w:rsid w:val="00D03EC6"/>
    <w:pPr>
      <w:tabs>
        <w:tab w:val="left" w:pos="-426"/>
      </w:tabs>
      <w:ind w:left="-426" w:right="-241"/>
    </w:pPr>
    <w:rPr>
      <w:sz w:val="32"/>
      <w:szCs w:val="20"/>
    </w:rPr>
  </w:style>
  <w:style w:type="character" w:customStyle="1" w:styleId="afff">
    <w:name w:val="Цитата Знак"/>
    <w:aliases w:val="Знак Знак Знак Знак"/>
    <w:basedOn w:val="a0"/>
    <w:link w:val="affe"/>
    <w:locked/>
    <w:rsid w:val="00D03EC6"/>
    <w:rPr>
      <w:sz w:val="32"/>
      <w:lang w:val="ru-RU" w:eastAsia="ru-RU" w:bidi="ar-SA"/>
    </w:rPr>
  </w:style>
  <w:style w:type="paragraph" w:customStyle="1" w:styleId="ConsPlusNonformat">
    <w:name w:val="ConsPlusNonformat"/>
    <w:rsid w:val="00D03EC6"/>
    <w:pPr>
      <w:widowControl w:val="0"/>
      <w:autoSpaceDE w:val="0"/>
      <w:autoSpaceDN w:val="0"/>
      <w:adjustRightInd w:val="0"/>
    </w:pPr>
    <w:rPr>
      <w:rFonts w:ascii="Courier New" w:hAnsi="Courier New" w:cs="Courier New"/>
    </w:rPr>
  </w:style>
  <w:style w:type="paragraph" w:customStyle="1" w:styleId="afff0">
    <w:name w:val="А_табл"/>
    <w:link w:val="afff1"/>
    <w:autoRedefine/>
    <w:rsid w:val="00D03EC6"/>
    <w:rPr>
      <w:sz w:val="24"/>
      <w:szCs w:val="24"/>
    </w:rPr>
  </w:style>
  <w:style w:type="character" w:customStyle="1" w:styleId="afff1">
    <w:name w:val="А_табл Знак"/>
    <w:basedOn w:val="a0"/>
    <w:link w:val="afff0"/>
    <w:rsid w:val="00D03EC6"/>
    <w:rPr>
      <w:sz w:val="24"/>
      <w:szCs w:val="24"/>
      <w:lang w:val="ru-RU" w:eastAsia="ru-RU" w:bidi="ar-SA"/>
    </w:rPr>
  </w:style>
  <w:style w:type="paragraph" w:customStyle="1" w:styleId="-0">
    <w:name w:val="Концепция-текст"/>
    <w:basedOn w:val="a"/>
    <w:rsid w:val="00D03EC6"/>
    <w:pPr>
      <w:suppressAutoHyphens/>
      <w:spacing w:before="120"/>
      <w:ind w:left="567"/>
      <w:jc w:val="both"/>
    </w:pPr>
    <w:rPr>
      <w:rFonts w:ascii="Arial" w:hAnsi="Arial" w:cs="Arial"/>
      <w:color w:val="000000"/>
      <w:sz w:val="22"/>
      <w:szCs w:val="22"/>
      <w:lang w:eastAsia="ar-SA"/>
    </w:rPr>
  </w:style>
  <w:style w:type="paragraph" w:customStyle="1" w:styleId="--0">
    <w:name w:val="Концепция-заг-спис"/>
    <w:basedOn w:val="5"/>
    <w:rsid w:val="00D03EC6"/>
    <w:pPr>
      <w:keepNext w:val="0"/>
      <w:tabs>
        <w:tab w:val="clear" w:pos="0"/>
      </w:tabs>
      <w:spacing w:before="240" w:after="60"/>
      <w:jc w:val="center"/>
      <w:outlineLvl w:val="9"/>
    </w:pPr>
    <w:rPr>
      <w:rFonts w:ascii="Arial" w:hAnsi="Arial" w:cs="Arial"/>
      <w:bCs/>
      <w:iCs/>
      <w:sz w:val="22"/>
      <w:szCs w:val="22"/>
    </w:rPr>
  </w:style>
  <w:style w:type="paragraph" w:styleId="afff2">
    <w:name w:val="Balloon Text"/>
    <w:basedOn w:val="a"/>
    <w:link w:val="afff3"/>
    <w:rsid w:val="00D03EC6"/>
    <w:rPr>
      <w:rFonts w:ascii="Tahoma" w:hAnsi="Tahoma" w:cs="Tahoma"/>
      <w:sz w:val="16"/>
      <w:szCs w:val="16"/>
    </w:rPr>
  </w:style>
  <w:style w:type="character" w:customStyle="1" w:styleId="afff3">
    <w:name w:val="Текст выноски Знак"/>
    <w:basedOn w:val="a0"/>
    <w:link w:val="afff2"/>
    <w:rsid w:val="00D03EC6"/>
    <w:rPr>
      <w:rFonts w:ascii="Tahoma" w:hAnsi="Tahoma" w:cs="Tahoma"/>
      <w:sz w:val="16"/>
      <w:szCs w:val="16"/>
      <w:lang w:val="ru-RU" w:eastAsia="ru-RU" w:bidi="ar-SA"/>
    </w:rPr>
  </w:style>
  <w:style w:type="paragraph" w:styleId="42">
    <w:name w:val="toc 4"/>
    <w:basedOn w:val="a"/>
    <w:next w:val="a"/>
    <w:autoRedefine/>
    <w:uiPriority w:val="39"/>
    <w:unhideWhenUsed/>
    <w:rsid w:val="00D03EC6"/>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D03EC6"/>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D03EC6"/>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D03EC6"/>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D03EC6"/>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D03EC6"/>
    <w:pPr>
      <w:spacing w:after="100" w:line="276" w:lineRule="auto"/>
      <w:ind w:left="1760"/>
    </w:pPr>
    <w:rPr>
      <w:rFonts w:ascii="Calibri" w:hAnsi="Calibri"/>
      <w:sz w:val="22"/>
      <w:szCs w:val="22"/>
    </w:rPr>
  </w:style>
  <w:style w:type="paragraph" w:customStyle="1" w:styleId="240">
    <w:name w:val="Основной текст с отступом 24"/>
    <w:basedOn w:val="a"/>
    <w:rsid w:val="00D03EC6"/>
    <w:pPr>
      <w:ind w:left="360"/>
      <w:jc w:val="both"/>
    </w:pPr>
    <w:rPr>
      <w:sz w:val="28"/>
      <w:szCs w:val="20"/>
      <w:lang w:eastAsia="ar-SA"/>
    </w:rPr>
  </w:style>
  <w:style w:type="character" w:styleId="afff4">
    <w:name w:val="Strong"/>
    <w:basedOn w:val="a0"/>
    <w:qFormat/>
    <w:rsid w:val="00D03EC6"/>
    <w:rPr>
      <w:b/>
      <w:bCs/>
    </w:rPr>
  </w:style>
  <w:style w:type="character" w:customStyle="1" w:styleId="FontStyle28">
    <w:name w:val="Font Style28"/>
    <w:basedOn w:val="a0"/>
    <w:rsid w:val="00D03EC6"/>
    <w:rPr>
      <w:rFonts w:ascii="Times New Roman" w:eastAsia="Times New Roman" w:hAnsi="Times New Roman" w:cs="Times New Roman"/>
      <w:b/>
      <w:bCs/>
      <w:i/>
      <w:iCs/>
      <w:sz w:val="24"/>
      <w:szCs w:val="24"/>
    </w:rPr>
  </w:style>
  <w:style w:type="character" w:customStyle="1" w:styleId="FontStyle27">
    <w:name w:val="Font Style27"/>
    <w:basedOn w:val="a0"/>
    <w:rsid w:val="00D03EC6"/>
    <w:rPr>
      <w:rFonts w:ascii="Times New Roman" w:eastAsia="Times New Roman" w:hAnsi="Times New Roman" w:cs="Times New Roman"/>
      <w:sz w:val="24"/>
      <w:szCs w:val="24"/>
    </w:rPr>
  </w:style>
  <w:style w:type="paragraph" w:customStyle="1" w:styleId="Style8">
    <w:name w:val="Style8"/>
    <w:basedOn w:val="a"/>
    <w:next w:val="a"/>
    <w:rsid w:val="00D03EC6"/>
    <w:pPr>
      <w:suppressAutoHyphens/>
    </w:pPr>
    <w:rPr>
      <w:szCs w:val="20"/>
      <w:lang w:eastAsia="ar-SA"/>
    </w:rPr>
  </w:style>
  <w:style w:type="paragraph" w:customStyle="1" w:styleId="ConsPlusCell">
    <w:name w:val="ConsPlusCell"/>
    <w:rsid w:val="00D03EC6"/>
    <w:pPr>
      <w:widowControl w:val="0"/>
      <w:autoSpaceDE w:val="0"/>
      <w:autoSpaceDN w:val="0"/>
      <w:adjustRightInd w:val="0"/>
    </w:pPr>
    <w:rPr>
      <w:rFonts w:ascii="Arial" w:hAnsi="Arial" w:cs="Arial"/>
    </w:rPr>
  </w:style>
  <w:style w:type="paragraph" w:customStyle="1" w:styleId="1b">
    <w:name w:val="Стиль1"/>
    <w:basedOn w:val="a"/>
    <w:rsid w:val="00D03EC6"/>
    <w:pPr>
      <w:widowControl w:val="0"/>
      <w:tabs>
        <w:tab w:val="left" w:pos="2160"/>
      </w:tabs>
      <w:suppressAutoHyphens/>
      <w:ind w:firstLine="709"/>
      <w:jc w:val="both"/>
    </w:pPr>
    <w:rPr>
      <w:rFonts w:eastAsia="Lucida Sans Unicode" w:cs="Arial"/>
      <w:kern w:val="1"/>
      <w:sz w:val="20"/>
      <w:lang w:eastAsia="ar-SA"/>
    </w:rPr>
  </w:style>
  <w:style w:type="paragraph" w:customStyle="1" w:styleId="1c">
    <w:name w:val="Название объекта1"/>
    <w:basedOn w:val="a"/>
    <w:next w:val="a"/>
    <w:rsid w:val="00D03EC6"/>
    <w:pPr>
      <w:suppressAutoHyphens/>
      <w:spacing w:before="120" w:line="360" w:lineRule="auto"/>
      <w:ind w:firstLine="567"/>
      <w:jc w:val="center"/>
    </w:pPr>
    <w:rPr>
      <w:b/>
      <w:color w:val="000000"/>
      <w:sz w:val="28"/>
      <w:szCs w:val="20"/>
      <w:lang w:eastAsia="ar-SA"/>
    </w:rPr>
  </w:style>
  <w:style w:type="paragraph" w:styleId="33">
    <w:name w:val="Body Text Indent 3"/>
    <w:basedOn w:val="a"/>
    <w:link w:val="34"/>
    <w:unhideWhenUsed/>
    <w:rsid w:val="00D03EC6"/>
    <w:pPr>
      <w:widowControl w:val="0"/>
      <w:suppressAutoHyphens/>
      <w:autoSpaceDE w:val="0"/>
      <w:spacing w:after="120"/>
      <w:ind w:left="283" w:firstLine="709"/>
      <w:jc w:val="both"/>
    </w:pPr>
    <w:rPr>
      <w:rFonts w:ascii="Arial" w:hAnsi="Arial"/>
      <w:color w:val="000000"/>
      <w:sz w:val="16"/>
      <w:szCs w:val="16"/>
      <w:lang w:eastAsia="ar-SA"/>
    </w:rPr>
  </w:style>
  <w:style w:type="character" w:customStyle="1" w:styleId="34">
    <w:name w:val="Основной текст с отступом 3 Знак"/>
    <w:basedOn w:val="a0"/>
    <w:link w:val="33"/>
    <w:rsid w:val="00D03EC6"/>
    <w:rPr>
      <w:rFonts w:ascii="Arial" w:hAnsi="Arial"/>
      <w:color w:val="000000"/>
      <w:sz w:val="16"/>
      <w:szCs w:val="16"/>
      <w:lang w:val="ru-RU" w:eastAsia="ar-SA" w:bidi="ar-SA"/>
    </w:rPr>
  </w:style>
  <w:style w:type="character" w:customStyle="1" w:styleId="WW8Num9z1">
    <w:name w:val="WW8Num9z1"/>
    <w:rsid w:val="00D03EC6"/>
    <w:rPr>
      <w:rFonts w:ascii="Courier New" w:hAnsi="Courier New" w:cs="Courier New"/>
    </w:rPr>
  </w:style>
  <w:style w:type="character" w:customStyle="1" w:styleId="WW8Num9z2">
    <w:name w:val="WW8Num9z2"/>
    <w:rsid w:val="00D03EC6"/>
    <w:rPr>
      <w:rFonts w:ascii="Wingdings" w:hAnsi="Wingdings"/>
    </w:rPr>
  </w:style>
  <w:style w:type="character" w:customStyle="1" w:styleId="WW8Num11z1">
    <w:name w:val="WW8Num11z1"/>
    <w:rsid w:val="00D03EC6"/>
    <w:rPr>
      <w:rFonts w:ascii="Courier New" w:hAnsi="Courier New" w:cs="Courier New"/>
    </w:rPr>
  </w:style>
  <w:style w:type="character" w:customStyle="1" w:styleId="WW8Num11z2">
    <w:name w:val="WW8Num11z2"/>
    <w:rsid w:val="00D03EC6"/>
    <w:rPr>
      <w:rFonts w:ascii="Wingdings" w:hAnsi="Wingdings"/>
    </w:rPr>
  </w:style>
  <w:style w:type="character" w:customStyle="1" w:styleId="WW8Num11z3">
    <w:name w:val="WW8Num11z3"/>
    <w:rsid w:val="00D03EC6"/>
    <w:rPr>
      <w:rFonts w:ascii="Symbol" w:hAnsi="Symbol"/>
    </w:rPr>
  </w:style>
  <w:style w:type="character" w:customStyle="1" w:styleId="WW8Num24z3">
    <w:name w:val="WW8Num24z3"/>
    <w:rsid w:val="00D03EC6"/>
    <w:rPr>
      <w:rFonts w:ascii="Symbol" w:hAnsi="Symbol"/>
    </w:rPr>
  </w:style>
  <w:style w:type="character" w:customStyle="1" w:styleId="WW8Num25z3">
    <w:name w:val="WW8Num25z3"/>
    <w:rsid w:val="00D03EC6"/>
    <w:rPr>
      <w:rFonts w:ascii="Symbol" w:hAnsi="Symbol"/>
    </w:rPr>
  </w:style>
  <w:style w:type="character" w:customStyle="1" w:styleId="WW8Num26z2">
    <w:name w:val="WW8Num26z2"/>
    <w:rsid w:val="00D03EC6"/>
    <w:rPr>
      <w:rFonts w:ascii="Wingdings" w:hAnsi="Wingdings"/>
    </w:rPr>
  </w:style>
  <w:style w:type="character" w:customStyle="1" w:styleId="WW8Num27z1">
    <w:name w:val="WW8Num27z1"/>
    <w:rsid w:val="00D03EC6"/>
    <w:rPr>
      <w:rFonts w:ascii="Courier New" w:hAnsi="Courier New" w:cs="Courier New"/>
    </w:rPr>
  </w:style>
  <w:style w:type="character" w:customStyle="1" w:styleId="WW8Num27z2">
    <w:name w:val="WW8Num27z2"/>
    <w:rsid w:val="00D03EC6"/>
    <w:rPr>
      <w:rFonts w:ascii="Wingdings" w:hAnsi="Wingdings"/>
    </w:rPr>
  </w:style>
  <w:style w:type="character" w:customStyle="1" w:styleId="WW8Num28z1">
    <w:name w:val="WW8Num28z1"/>
    <w:rsid w:val="00D03EC6"/>
    <w:rPr>
      <w:rFonts w:ascii="Courier New" w:hAnsi="Courier New" w:cs="Courier New"/>
    </w:rPr>
  </w:style>
  <w:style w:type="character" w:customStyle="1" w:styleId="WW8Num28z3">
    <w:name w:val="WW8Num28z3"/>
    <w:rsid w:val="00D03EC6"/>
    <w:rPr>
      <w:rFonts w:ascii="Symbol" w:hAnsi="Symbol"/>
    </w:rPr>
  </w:style>
  <w:style w:type="character" w:customStyle="1" w:styleId="WW8Num29z1">
    <w:name w:val="WW8Num29z1"/>
    <w:rsid w:val="00D03EC6"/>
    <w:rPr>
      <w:rFonts w:ascii="Courier New" w:hAnsi="Courier New" w:cs="Courier New"/>
    </w:rPr>
  </w:style>
  <w:style w:type="character" w:customStyle="1" w:styleId="WW8Num29z3">
    <w:name w:val="WW8Num29z3"/>
    <w:rsid w:val="00D03EC6"/>
    <w:rPr>
      <w:rFonts w:ascii="Symbol" w:hAnsi="Symbol"/>
    </w:rPr>
  </w:style>
  <w:style w:type="character" w:customStyle="1" w:styleId="WW8Num31z1">
    <w:name w:val="WW8Num31z1"/>
    <w:rsid w:val="00D03EC6"/>
    <w:rPr>
      <w:rFonts w:ascii="Courier New" w:hAnsi="Courier New" w:cs="Courier New"/>
    </w:rPr>
  </w:style>
  <w:style w:type="character" w:customStyle="1" w:styleId="WW8Num31z2">
    <w:name w:val="WW8Num31z2"/>
    <w:rsid w:val="00D03EC6"/>
    <w:rPr>
      <w:rFonts w:ascii="Wingdings" w:hAnsi="Wingdings"/>
    </w:rPr>
  </w:style>
  <w:style w:type="character" w:customStyle="1" w:styleId="WW8Num31z3">
    <w:name w:val="WW8Num31z3"/>
    <w:rsid w:val="00D03EC6"/>
    <w:rPr>
      <w:rFonts w:ascii="Symbol" w:hAnsi="Symbol"/>
    </w:rPr>
  </w:style>
  <w:style w:type="character" w:customStyle="1" w:styleId="WW8Num33z1">
    <w:name w:val="WW8Num33z1"/>
    <w:rsid w:val="00D03EC6"/>
    <w:rPr>
      <w:rFonts w:ascii="Courier New" w:hAnsi="Courier New" w:cs="Courier New"/>
    </w:rPr>
  </w:style>
  <w:style w:type="character" w:customStyle="1" w:styleId="WW8Num33z2">
    <w:name w:val="WW8Num33z2"/>
    <w:rsid w:val="00D03EC6"/>
    <w:rPr>
      <w:rFonts w:ascii="Wingdings" w:hAnsi="Wingdings"/>
    </w:rPr>
  </w:style>
  <w:style w:type="character" w:customStyle="1" w:styleId="WW8NumSt9z0">
    <w:name w:val="WW8NumSt9z0"/>
    <w:rsid w:val="00D03EC6"/>
    <w:rPr>
      <w:rFonts w:ascii="Times New Roman" w:hAnsi="Times New Roman" w:cs="Times New Roman"/>
    </w:rPr>
  </w:style>
  <w:style w:type="character" w:customStyle="1" w:styleId="WW8NumSt11z0">
    <w:name w:val="WW8NumSt11z0"/>
    <w:rsid w:val="00D03EC6"/>
    <w:rPr>
      <w:rFonts w:ascii="Times New Roman" w:hAnsi="Times New Roman" w:cs="Times New Roman"/>
    </w:rPr>
  </w:style>
  <w:style w:type="character" w:customStyle="1" w:styleId="WW8NumSt14z0">
    <w:name w:val="WW8NumSt14z0"/>
    <w:rsid w:val="00D03EC6"/>
    <w:rPr>
      <w:rFonts w:ascii="Times New Roman" w:hAnsi="Times New Roman" w:cs="Times New Roman"/>
    </w:rPr>
  </w:style>
  <w:style w:type="character" w:customStyle="1" w:styleId="1d">
    <w:name w:val="Знак примечания1"/>
    <w:basedOn w:val="11"/>
    <w:rsid w:val="00D03EC6"/>
    <w:rPr>
      <w:sz w:val="16"/>
      <w:szCs w:val="16"/>
    </w:rPr>
  </w:style>
  <w:style w:type="character" w:customStyle="1" w:styleId="afff5">
    <w:name w:val="Основной текст Знак"/>
    <w:basedOn w:val="11"/>
    <w:rsid w:val="00D03EC6"/>
    <w:rPr>
      <w:sz w:val="28"/>
      <w:szCs w:val="24"/>
      <w:lang w:val="ru-RU" w:eastAsia="ar-SA" w:bidi="ar-SA"/>
    </w:rPr>
  </w:style>
  <w:style w:type="paragraph" w:customStyle="1" w:styleId="ConsNonformat">
    <w:name w:val="ConsNonformat"/>
    <w:rsid w:val="00D03EC6"/>
    <w:pPr>
      <w:suppressAutoHyphens/>
      <w:autoSpaceDE w:val="0"/>
      <w:ind w:right="19772" w:firstLine="709"/>
      <w:jc w:val="center"/>
    </w:pPr>
    <w:rPr>
      <w:rFonts w:ascii="Courier New" w:eastAsia="Arial" w:hAnsi="Courier New" w:cs="Courier New"/>
      <w:lang w:eastAsia="ar-SA"/>
    </w:rPr>
  </w:style>
  <w:style w:type="paragraph" w:customStyle="1" w:styleId="maintext">
    <w:name w:val="maintext"/>
    <w:basedOn w:val="a"/>
    <w:rsid w:val="00D03EC6"/>
    <w:pPr>
      <w:suppressAutoHyphens/>
      <w:ind w:left="480" w:right="480" w:firstLine="709"/>
      <w:jc w:val="both"/>
    </w:pPr>
    <w:rPr>
      <w:rFonts w:ascii="Arial" w:hAnsi="Arial" w:cs="Arial"/>
      <w:color w:val="202020"/>
      <w:sz w:val="20"/>
      <w:szCs w:val="20"/>
      <w:lang w:eastAsia="ar-SA"/>
    </w:rPr>
  </w:style>
  <w:style w:type="paragraph" w:customStyle="1" w:styleId="xl25">
    <w:name w:val="xl25"/>
    <w:basedOn w:val="a"/>
    <w:rsid w:val="00D03EC6"/>
    <w:pPr>
      <w:suppressAutoHyphens/>
      <w:spacing w:before="280" w:after="280"/>
      <w:ind w:firstLine="709"/>
      <w:jc w:val="both"/>
    </w:pPr>
    <w:rPr>
      <w:rFonts w:ascii="Arial CYR" w:hAnsi="Arial CYR" w:cs="Arial CYR"/>
      <w:color w:val="000000"/>
      <w:lang w:eastAsia="ar-SA"/>
    </w:rPr>
  </w:style>
  <w:style w:type="paragraph" w:customStyle="1" w:styleId="xl26">
    <w:name w:val="xl26"/>
    <w:basedOn w:val="a"/>
    <w:rsid w:val="00D03EC6"/>
    <w:pPr>
      <w:suppressAutoHyphens/>
      <w:spacing w:before="280" w:after="280"/>
      <w:ind w:firstLine="709"/>
      <w:jc w:val="both"/>
    </w:pPr>
    <w:rPr>
      <w:rFonts w:ascii="Arial CYR" w:hAnsi="Arial CYR" w:cs="Arial CYR"/>
      <w:b/>
      <w:bCs/>
      <w:color w:val="000000"/>
      <w:lang w:eastAsia="ar-SA"/>
    </w:rPr>
  </w:style>
  <w:style w:type="paragraph" w:customStyle="1" w:styleId="xl27">
    <w:name w:val="xl27"/>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28">
    <w:name w:val="xl28"/>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0">
    <w:name w:val="xl30"/>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
    <w:rsid w:val="00D03EC6"/>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
    <w:rsid w:val="00D03EC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
    <w:rsid w:val="00D03EC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
    <w:rsid w:val="00D03EC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
    <w:rsid w:val="00D03EC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3">
    <w:name w:val="xl63"/>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4">
    <w:name w:val="xl64"/>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5">
    <w:name w:val="xl65"/>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6">
    <w:name w:val="xl66"/>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ascii="Arial" w:hAnsi="Arial" w:cs="Arial"/>
      <w:color w:val="000000"/>
      <w:lang w:eastAsia="ar-SA"/>
    </w:rPr>
  </w:style>
  <w:style w:type="paragraph" w:customStyle="1" w:styleId="xl67">
    <w:name w:val="xl67"/>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ascii="Arial" w:hAnsi="Arial" w:cs="Arial"/>
      <w:color w:val="000000"/>
      <w:lang w:eastAsia="ar-SA"/>
    </w:rPr>
  </w:style>
  <w:style w:type="paragraph" w:customStyle="1" w:styleId="xl68">
    <w:name w:val="xl68"/>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9">
    <w:name w:val="xl69"/>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ascii="Arial" w:hAnsi="Arial" w:cs="Arial"/>
      <w:color w:val="000000"/>
      <w:lang w:eastAsia="ar-SA"/>
    </w:rPr>
  </w:style>
  <w:style w:type="paragraph" w:customStyle="1" w:styleId="xl70">
    <w:name w:val="xl70"/>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lang w:eastAsia="ar-SA"/>
    </w:rPr>
  </w:style>
  <w:style w:type="paragraph" w:customStyle="1" w:styleId="xl71">
    <w:name w:val="xl71"/>
    <w:basedOn w:val="a"/>
    <w:rsid w:val="00D03E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lang w:eastAsia="ar-SA"/>
    </w:rPr>
  </w:style>
  <w:style w:type="paragraph" w:customStyle="1" w:styleId="xl72">
    <w:name w:val="xl72"/>
    <w:basedOn w:val="a"/>
    <w:rsid w:val="00D03EC6"/>
    <w:pPr>
      <w:suppressAutoHyphens/>
      <w:spacing w:before="280" w:after="280"/>
      <w:ind w:firstLine="709"/>
      <w:jc w:val="center"/>
    </w:pPr>
    <w:rPr>
      <w:rFonts w:ascii="Arial CYR" w:hAnsi="Arial CYR" w:cs="Arial CYR"/>
      <w:b/>
      <w:bCs/>
      <w:color w:val="000000"/>
      <w:lang w:eastAsia="ar-SA"/>
    </w:rPr>
  </w:style>
  <w:style w:type="paragraph" w:customStyle="1" w:styleId="xl73">
    <w:name w:val="xl73"/>
    <w:basedOn w:val="a"/>
    <w:rsid w:val="00D03EC6"/>
    <w:pPr>
      <w:suppressAutoHyphens/>
      <w:spacing w:before="280" w:after="280"/>
      <w:ind w:firstLine="709"/>
      <w:jc w:val="center"/>
    </w:pPr>
    <w:rPr>
      <w:b/>
      <w:bCs/>
      <w:color w:val="000000"/>
      <w:lang w:eastAsia="ar-SA"/>
    </w:rPr>
  </w:style>
  <w:style w:type="paragraph" w:customStyle="1" w:styleId="centertext">
    <w:name w:val="centertext"/>
    <w:basedOn w:val="a"/>
    <w:rsid w:val="00D03EC6"/>
    <w:pPr>
      <w:suppressAutoHyphens/>
      <w:ind w:firstLine="709"/>
      <w:jc w:val="center"/>
    </w:pPr>
    <w:rPr>
      <w:rFonts w:ascii="Arial" w:hAnsi="Arial" w:cs="Arial"/>
      <w:color w:val="202020"/>
      <w:sz w:val="20"/>
      <w:szCs w:val="20"/>
      <w:lang w:eastAsia="ar-SA"/>
    </w:rPr>
  </w:style>
  <w:style w:type="paragraph" w:customStyle="1" w:styleId="righttext1">
    <w:name w:val="righttext1"/>
    <w:basedOn w:val="a"/>
    <w:rsid w:val="00D03EC6"/>
    <w:pPr>
      <w:suppressAutoHyphens/>
      <w:ind w:right="480" w:firstLine="709"/>
      <w:jc w:val="right"/>
    </w:pPr>
    <w:rPr>
      <w:rFonts w:ascii="Arial" w:hAnsi="Arial" w:cs="Arial"/>
      <w:color w:val="202020"/>
      <w:sz w:val="20"/>
      <w:szCs w:val="20"/>
      <w:lang w:eastAsia="ar-SA"/>
    </w:rPr>
  </w:style>
  <w:style w:type="paragraph" w:customStyle="1" w:styleId="tabletextcenter">
    <w:name w:val="tabletextcenter"/>
    <w:basedOn w:val="a"/>
    <w:rsid w:val="00D03EC6"/>
    <w:pPr>
      <w:suppressAutoHyphens/>
      <w:ind w:left="480" w:right="480" w:firstLine="709"/>
      <w:jc w:val="center"/>
    </w:pPr>
    <w:rPr>
      <w:rFonts w:ascii="Arial" w:hAnsi="Arial" w:cs="Arial"/>
      <w:color w:val="202020"/>
      <w:sz w:val="20"/>
      <w:szCs w:val="20"/>
      <w:lang w:eastAsia="ar-SA"/>
    </w:rPr>
  </w:style>
  <w:style w:type="paragraph" w:customStyle="1" w:styleId="tabletextleft">
    <w:name w:val="tabletextleft"/>
    <w:basedOn w:val="a"/>
    <w:rsid w:val="00D03EC6"/>
    <w:pPr>
      <w:suppressAutoHyphens/>
      <w:ind w:left="480" w:right="480" w:firstLine="709"/>
      <w:jc w:val="both"/>
    </w:pPr>
    <w:rPr>
      <w:rFonts w:ascii="Arial" w:hAnsi="Arial" w:cs="Arial"/>
      <w:color w:val="202020"/>
      <w:sz w:val="20"/>
      <w:szCs w:val="20"/>
      <w:lang w:eastAsia="ar-SA"/>
    </w:rPr>
  </w:style>
  <w:style w:type="paragraph" w:customStyle="1" w:styleId="1e">
    <w:name w:val="Обычный1"/>
    <w:rsid w:val="00D03EC6"/>
    <w:pPr>
      <w:suppressAutoHyphens/>
      <w:spacing w:before="100" w:after="100"/>
      <w:ind w:firstLine="709"/>
      <w:jc w:val="center"/>
    </w:pPr>
    <w:rPr>
      <w:rFonts w:eastAsia="Arial"/>
      <w:sz w:val="24"/>
      <w:lang w:eastAsia="ar-SA"/>
    </w:rPr>
  </w:style>
  <w:style w:type="paragraph" w:customStyle="1" w:styleId="maintitle">
    <w:name w:val="maintitle"/>
    <w:basedOn w:val="a"/>
    <w:rsid w:val="00D03EC6"/>
    <w:pPr>
      <w:suppressAutoHyphens/>
      <w:spacing w:after="240"/>
      <w:ind w:firstLine="709"/>
      <w:jc w:val="center"/>
    </w:pPr>
    <w:rPr>
      <w:rFonts w:ascii="Arial" w:hAnsi="Arial" w:cs="Arial"/>
      <w:b/>
      <w:bCs/>
      <w:color w:val="008866"/>
      <w:sz w:val="20"/>
      <w:szCs w:val="20"/>
      <w:lang w:eastAsia="ar-SA"/>
    </w:rPr>
  </w:style>
  <w:style w:type="paragraph" w:customStyle="1" w:styleId="afff6">
    <w:name w:val="Внутренний адрес"/>
    <w:basedOn w:val="a4"/>
    <w:rsid w:val="00D03EC6"/>
    <w:pPr>
      <w:widowControl/>
      <w:autoSpaceDE/>
      <w:spacing w:after="0" w:line="240" w:lineRule="atLeast"/>
      <w:ind w:firstLine="709"/>
      <w:jc w:val="both"/>
    </w:pPr>
    <w:rPr>
      <w:kern w:val="1"/>
      <w:sz w:val="22"/>
      <w:szCs w:val="20"/>
    </w:rPr>
  </w:style>
  <w:style w:type="paragraph" w:customStyle="1" w:styleId="ConsTitle">
    <w:name w:val="ConsTitle"/>
    <w:rsid w:val="00D03EC6"/>
    <w:pPr>
      <w:widowControl w:val="0"/>
      <w:suppressAutoHyphens/>
      <w:autoSpaceDE w:val="0"/>
      <w:ind w:right="19772" w:firstLine="709"/>
      <w:jc w:val="center"/>
    </w:pPr>
    <w:rPr>
      <w:rFonts w:ascii="Arial" w:eastAsia="Arial" w:hAnsi="Arial" w:cs="Arial"/>
      <w:b/>
      <w:bCs/>
      <w:lang w:eastAsia="ar-SA"/>
    </w:rPr>
  </w:style>
  <w:style w:type="character" w:customStyle="1" w:styleId="WW8Num4z1">
    <w:name w:val="WW8Num4z1"/>
    <w:rsid w:val="00D03EC6"/>
    <w:rPr>
      <w:rFonts w:ascii="Courier New" w:hAnsi="Courier New" w:cs="Courier New"/>
    </w:rPr>
  </w:style>
  <w:style w:type="character" w:customStyle="1" w:styleId="WW8Num4z2">
    <w:name w:val="WW8Num4z2"/>
    <w:rsid w:val="00D03EC6"/>
    <w:rPr>
      <w:rFonts w:ascii="Wingdings" w:hAnsi="Wingdings"/>
    </w:rPr>
  </w:style>
  <w:style w:type="character" w:customStyle="1" w:styleId="WW8Num5z1">
    <w:name w:val="WW8Num5z1"/>
    <w:rsid w:val="00D03EC6"/>
    <w:rPr>
      <w:rFonts w:ascii="Courier New" w:hAnsi="Courier New" w:cs="Courier New"/>
    </w:rPr>
  </w:style>
  <w:style w:type="character" w:customStyle="1" w:styleId="WW8Num5z2">
    <w:name w:val="WW8Num5z2"/>
    <w:rsid w:val="00D03EC6"/>
    <w:rPr>
      <w:rFonts w:ascii="Wingdings" w:hAnsi="Wingdings"/>
    </w:rPr>
  </w:style>
  <w:style w:type="character" w:customStyle="1" w:styleId="WW8Num7z3">
    <w:name w:val="WW8Num7z3"/>
    <w:rsid w:val="00D03EC6"/>
    <w:rPr>
      <w:rFonts w:ascii="Symbol" w:hAnsi="Symbol"/>
    </w:rPr>
  </w:style>
  <w:style w:type="character" w:customStyle="1" w:styleId="WW8Num10z1">
    <w:name w:val="WW8Num10z1"/>
    <w:rsid w:val="00D03EC6"/>
    <w:rPr>
      <w:rFonts w:ascii="Courier New" w:hAnsi="Courier New" w:cs="Courier New"/>
    </w:rPr>
  </w:style>
  <w:style w:type="character" w:customStyle="1" w:styleId="WW8Num10z2">
    <w:name w:val="WW8Num10z2"/>
    <w:rsid w:val="00D03EC6"/>
    <w:rPr>
      <w:rFonts w:ascii="Wingdings" w:hAnsi="Wingdings"/>
    </w:rPr>
  </w:style>
  <w:style w:type="character" w:customStyle="1" w:styleId="WW8Num27z3">
    <w:name w:val="WW8Num27z3"/>
    <w:rsid w:val="00D03EC6"/>
    <w:rPr>
      <w:rFonts w:ascii="Symbol" w:hAnsi="Symbol"/>
    </w:rPr>
  </w:style>
  <w:style w:type="character" w:customStyle="1" w:styleId="WW8Num28z2">
    <w:name w:val="WW8Num28z2"/>
    <w:rsid w:val="00D03EC6"/>
    <w:rPr>
      <w:rFonts w:ascii="Wingdings" w:hAnsi="Wingdings"/>
    </w:rPr>
  </w:style>
  <w:style w:type="character" w:customStyle="1" w:styleId="WW8Num30z1">
    <w:name w:val="WW8Num30z1"/>
    <w:rsid w:val="00D03EC6"/>
    <w:rPr>
      <w:rFonts w:ascii="Courier New" w:hAnsi="Courier New" w:cs="Courier New"/>
    </w:rPr>
  </w:style>
  <w:style w:type="character" w:customStyle="1" w:styleId="WW8Num30z3">
    <w:name w:val="WW8Num30z3"/>
    <w:rsid w:val="00D03EC6"/>
    <w:rPr>
      <w:rFonts w:ascii="Symbol" w:hAnsi="Symbol"/>
    </w:rPr>
  </w:style>
  <w:style w:type="character" w:customStyle="1" w:styleId="WW8Num32z1">
    <w:name w:val="WW8Num32z1"/>
    <w:rsid w:val="00D03EC6"/>
    <w:rPr>
      <w:rFonts w:ascii="Courier New" w:hAnsi="Courier New" w:cs="Courier New"/>
    </w:rPr>
  </w:style>
  <w:style w:type="character" w:customStyle="1" w:styleId="WW8Num32z2">
    <w:name w:val="WW8Num32z2"/>
    <w:rsid w:val="00D03EC6"/>
    <w:rPr>
      <w:rFonts w:ascii="Wingdings" w:hAnsi="Wingdings"/>
    </w:rPr>
  </w:style>
  <w:style w:type="character" w:customStyle="1" w:styleId="WW8Num34z1">
    <w:name w:val="WW8Num34z1"/>
    <w:rsid w:val="00D03EC6"/>
    <w:rPr>
      <w:rFonts w:ascii="Courier New" w:hAnsi="Courier New" w:cs="Courier New"/>
    </w:rPr>
  </w:style>
  <w:style w:type="character" w:customStyle="1" w:styleId="WW8Num34z3">
    <w:name w:val="WW8Num34z3"/>
    <w:rsid w:val="00D03EC6"/>
    <w:rPr>
      <w:rFonts w:ascii="Symbol" w:hAnsi="Symbol"/>
    </w:rPr>
  </w:style>
  <w:style w:type="character" w:customStyle="1" w:styleId="WW8Num36z1">
    <w:name w:val="WW8Num36z1"/>
    <w:rsid w:val="00D03EC6"/>
    <w:rPr>
      <w:rFonts w:ascii="Courier New" w:hAnsi="Courier New" w:cs="Courier New"/>
    </w:rPr>
  </w:style>
  <w:style w:type="character" w:customStyle="1" w:styleId="WW8Num36z3">
    <w:name w:val="WW8Num36z3"/>
    <w:rsid w:val="00D03EC6"/>
    <w:rPr>
      <w:rFonts w:ascii="Symbol" w:hAnsi="Symbol"/>
    </w:rPr>
  </w:style>
  <w:style w:type="character" w:customStyle="1" w:styleId="WW8Num38z1">
    <w:name w:val="WW8Num38z1"/>
    <w:rsid w:val="00D03EC6"/>
    <w:rPr>
      <w:rFonts w:ascii="Courier New" w:hAnsi="Courier New" w:cs="Courier New"/>
    </w:rPr>
  </w:style>
  <w:style w:type="character" w:customStyle="1" w:styleId="WW8Num38z2">
    <w:name w:val="WW8Num38z2"/>
    <w:rsid w:val="00D03EC6"/>
    <w:rPr>
      <w:rFonts w:ascii="Wingdings" w:hAnsi="Wingdings"/>
    </w:rPr>
  </w:style>
  <w:style w:type="character" w:customStyle="1" w:styleId="WW8Num39z1">
    <w:name w:val="WW8Num39z1"/>
    <w:rsid w:val="00D03EC6"/>
    <w:rPr>
      <w:rFonts w:ascii="Courier New" w:hAnsi="Courier New"/>
      <w:sz w:val="20"/>
    </w:rPr>
  </w:style>
  <w:style w:type="character" w:customStyle="1" w:styleId="WW8Num39z2">
    <w:name w:val="WW8Num39z2"/>
    <w:rsid w:val="00D03EC6"/>
    <w:rPr>
      <w:rFonts w:ascii="Wingdings" w:hAnsi="Wingdings"/>
      <w:sz w:val="20"/>
    </w:rPr>
  </w:style>
  <w:style w:type="character" w:customStyle="1" w:styleId="WW8Num40z1">
    <w:name w:val="WW8Num40z1"/>
    <w:rsid w:val="00D03EC6"/>
    <w:rPr>
      <w:rFonts w:ascii="Courier New" w:hAnsi="Courier New" w:cs="Courier New"/>
    </w:rPr>
  </w:style>
  <w:style w:type="character" w:customStyle="1" w:styleId="WW8Num40z2">
    <w:name w:val="WW8Num40z2"/>
    <w:rsid w:val="00D03EC6"/>
    <w:rPr>
      <w:rFonts w:ascii="Wingdings" w:hAnsi="Wingdings"/>
    </w:rPr>
  </w:style>
  <w:style w:type="character" w:customStyle="1" w:styleId="WW8Num40z3">
    <w:name w:val="WW8Num40z3"/>
    <w:rsid w:val="00D03EC6"/>
    <w:rPr>
      <w:rFonts w:ascii="Symbol" w:hAnsi="Symbol"/>
    </w:rPr>
  </w:style>
  <w:style w:type="character" w:customStyle="1" w:styleId="WW8Num43z1">
    <w:name w:val="WW8Num43z1"/>
    <w:rsid w:val="00D03EC6"/>
    <w:rPr>
      <w:rFonts w:ascii="Courier New" w:hAnsi="Courier New" w:cs="Courier New"/>
    </w:rPr>
  </w:style>
  <w:style w:type="character" w:customStyle="1" w:styleId="WW8Num43z2">
    <w:name w:val="WW8Num43z2"/>
    <w:rsid w:val="00D03EC6"/>
    <w:rPr>
      <w:rFonts w:ascii="Wingdings" w:hAnsi="Wingdings"/>
    </w:rPr>
  </w:style>
  <w:style w:type="paragraph" w:customStyle="1" w:styleId="style1">
    <w:name w:val="style1"/>
    <w:basedOn w:val="a"/>
    <w:rsid w:val="00D03EC6"/>
    <w:pPr>
      <w:suppressAutoHyphens/>
      <w:spacing w:before="280" w:after="280"/>
      <w:ind w:firstLine="709"/>
      <w:jc w:val="both"/>
    </w:pPr>
    <w:rPr>
      <w:color w:val="000000"/>
      <w:sz w:val="28"/>
      <w:szCs w:val="28"/>
      <w:lang w:eastAsia="ar-SA"/>
    </w:rPr>
  </w:style>
  <w:style w:type="paragraph" w:customStyle="1" w:styleId="afff7">
    <w:name w:val="очистить формат"/>
    <w:basedOn w:val="aff6"/>
    <w:rsid w:val="00D03EC6"/>
    <w:pPr>
      <w:widowControl/>
      <w:autoSpaceDE/>
      <w:ind w:firstLine="709"/>
      <w:jc w:val="both"/>
    </w:pPr>
    <w:rPr>
      <w:szCs w:val="24"/>
    </w:rPr>
  </w:style>
  <w:style w:type="paragraph" w:styleId="afff8">
    <w:name w:val="Plain Text"/>
    <w:basedOn w:val="a"/>
    <w:link w:val="afff9"/>
    <w:rsid w:val="00D03EC6"/>
    <w:rPr>
      <w:rFonts w:ascii="Courier New" w:hAnsi="Courier New" w:cs="Courier New"/>
      <w:sz w:val="20"/>
      <w:szCs w:val="20"/>
    </w:rPr>
  </w:style>
  <w:style w:type="character" w:customStyle="1" w:styleId="afff9">
    <w:name w:val="Текст Знак"/>
    <w:basedOn w:val="a0"/>
    <w:link w:val="afff8"/>
    <w:rsid w:val="00D03EC6"/>
    <w:rPr>
      <w:rFonts w:ascii="Courier New" w:hAnsi="Courier New" w:cs="Courier New"/>
      <w:lang w:val="ru-RU" w:eastAsia="ru-RU" w:bidi="ar-SA"/>
    </w:rPr>
  </w:style>
  <w:style w:type="paragraph" w:customStyle="1" w:styleId="1f">
    <w:name w:val="Текст1"/>
    <w:basedOn w:val="a"/>
    <w:rsid w:val="00D03EC6"/>
    <w:rPr>
      <w:rFonts w:ascii="Courier New" w:hAnsi="Courier New" w:cs="Courier New"/>
      <w:sz w:val="20"/>
      <w:szCs w:val="20"/>
      <w:lang w:eastAsia="ar-SA"/>
    </w:rPr>
  </w:style>
  <w:style w:type="paragraph" w:customStyle="1" w:styleId="Style4">
    <w:name w:val="Style4"/>
    <w:basedOn w:val="a"/>
    <w:rsid w:val="00D03EC6"/>
    <w:pPr>
      <w:widowControl w:val="0"/>
      <w:autoSpaceDE w:val="0"/>
      <w:autoSpaceDN w:val="0"/>
      <w:adjustRightInd w:val="0"/>
      <w:spacing w:line="334" w:lineRule="exact"/>
      <w:ind w:firstLine="746"/>
    </w:pPr>
  </w:style>
  <w:style w:type="paragraph" w:customStyle="1" w:styleId="afffa">
    <w:name w:val="основной текст"/>
    <w:basedOn w:val="a"/>
    <w:rsid w:val="00D03EC6"/>
    <w:pPr>
      <w:spacing w:after="120"/>
      <w:ind w:firstLine="851"/>
      <w:jc w:val="both"/>
    </w:pPr>
    <w:rPr>
      <w:rFonts w:ascii="Arial" w:hAnsi="Arial"/>
      <w:sz w:val="28"/>
      <w:szCs w:val="20"/>
    </w:rPr>
  </w:style>
  <w:style w:type="paragraph" w:customStyle="1" w:styleId="120">
    <w:name w:val="осн.текст 12"/>
    <w:basedOn w:val="a"/>
    <w:rsid w:val="00D03EC6"/>
    <w:pPr>
      <w:spacing w:after="120"/>
      <w:ind w:firstLine="851"/>
      <w:jc w:val="both"/>
    </w:pPr>
    <w:rPr>
      <w:rFonts w:ascii="Arial" w:hAnsi="Arial"/>
      <w:szCs w:val="20"/>
    </w:rPr>
  </w:style>
  <w:style w:type="paragraph" w:customStyle="1" w:styleId="aHeader">
    <w:name w:val="a_Header"/>
    <w:basedOn w:val="a"/>
    <w:rsid w:val="00D03EC6"/>
    <w:pPr>
      <w:tabs>
        <w:tab w:val="left" w:pos="1985"/>
      </w:tabs>
      <w:spacing w:after="60"/>
      <w:jc w:val="center"/>
    </w:pPr>
    <w:rPr>
      <w:rFonts w:ascii="Courier New" w:hAnsi="Courier New"/>
      <w:szCs w:val="20"/>
    </w:rPr>
  </w:style>
  <w:style w:type="paragraph" w:customStyle="1" w:styleId="Style10">
    <w:name w:val="Style1"/>
    <w:basedOn w:val="a"/>
    <w:rsid w:val="00D03EC6"/>
    <w:pPr>
      <w:widowControl w:val="0"/>
      <w:autoSpaceDE w:val="0"/>
      <w:autoSpaceDN w:val="0"/>
      <w:adjustRightInd w:val="0"/>
    </w:pPr>
  </w:style>
  <w:style w:type="paragraph" w:customStyle="1" w:styleId="Style6">
    <w:name w:val="Style6"/>
    <w:basedOn w:val="a"/>
    <w:rsid w:val="00D03EC6"/>
    <w:pPr>
      <w:widowControl w:val="0"/>
      <w:autoSpaceDE w:val="0"/>
      <w:autoSpaceDN w:val="0"/>
      <w:adjustRightInd w:val="0"/>
    </w:pPr>
  </w:style>
  <w:style w:type="character" w:customStyle="1" w:styleId="FontStyle16">
    <w:name w:val="Font Style16"/>
    <w:basedOn w:val="a0"/>
    <w:rsid w:val="00D03EC6"/>
    <w:rPr>
      <w:rFonts w:ascii="Times New Roman" w:hAnsi="Times New Roman" w:cs="Times New Roman"/>
      <w:sz w:val="22"/>
      <w:szCs w:val="22"/>
    </w:rPr>
  </w:style>
  <w:style w:type="paragraph" w:customStyle="1" w:styleId="FR2">
    <w:name w:val="FR2"/>
    <w:rsid w:val="00D03EC6"/>
    <w:pPr>
      <w:widowControl w:val="0"/>
      <w:autoSpaceDE w:val="0"/>
      <w:autoSpaceDN w:val="0"/>
      <w:adjustRightInd w:val="0"/>
    </w:pPr>
    <w:rPr>
      <w:sz w:val="28"/>
      <w:szCs w:val="28"/>
    </w:rPr>
  </w:style>
  <w:style w:type="character" w:customStyle="1" w:styleId="rvts24">
    <w:name w:val="rvts24"/>
    <w:basedOn w:val="a0"/>
    <w:rsid w:val="00D03EC6"/>
    <w:rPr>
      <w:rFonts w:ascii="Times New Roman" w:hAnsi="Times New Roman" w:cs="Times New Roman" w:hint="default"/>
      <w:sz w:val="24"/>
      <w:szCs w:val="24"/>
    </w:rPr>
  </w:style>
  <w:style w:type="character" w:customStyle="1" w:styleId="rvts21">
    <w:name w:val="rvts21"/>
    <w:basedOn w:val="a0"/>
    <w:rsid w:val="00D03EC6"/>
    <w:rPr>
      <w:rFonts w:ascii="Times New Roman" w:hAnsi="Times New Roman" w:cs="Times New Roman" w:hint="default"/>
      <w:color w:val="000000"/>
      <w:sz w:val="24"/>
      <w:szCs w:val="24"/>
    </w:rPr>
  </w:style>
  <w:style w:type="character" w:customStyle="1" w:styleId="rvts97">
    <w:name w:val="rvts97"/>
    <w:basedOn w:val="a0"/>
    <w:rsid w:val="00D03EC6"/>
    <w:rPr>
      <w:rFonts w:ascii="Times New Roman" w:hAnsi="Times New Roman" w:cs="Times New Roman" w:hint="default"/>
      <w:color w:val="000000"/>
      <w:sz w:val="24"/>
      <w:szCs w:val="24"/>
    </w:rPr>
  </w:style>
  <w:style w:type="paragraph" w:customStyle="1" w:styleId="rvps7">
    <w:name w:val="rvps7"/>
    <w:basedOn w:val="a"/>
    <w:rsid w:val="00D03EC6"/>
    <w:pPr>
      <w:ind w:left="150" w:right="150"/>
    </w:pPr>
  </w:style>
  <w:style w:type="paragraph" w:customStyle="1" w:styleId="rvps59">
    <w:name w:val="rvps59"/>
    <w:basedOn w:val="a"/>
    <w:rsid w:val="00D03EC6"/>
    <w:pPr>
      <w:ind w:firstLine="705"/>
      <w:jc w:val="both"/>
    </w:pPr>
  </w:style>
  <w:style w:type="paragraph" w:customStyle="1" w:styleId="afffb">
    <w:name w:val="основной текст Знак"/>
    <w:basedOn w:val="a"/>
    <w:rsid w:val="00D03EC6"/>
    <w:pPr>
      <w:spacing w:after="120"/>
      <w:ind w:firstLine="851"/>
      <w:jc w:val="both"/>
    </w:pPr>
    <w:rPr>
      <w:rFonts w:ascii="Arial" w:hAnsi="Arial"/>
      <w:sz w:val="28"/>
      <w:szCs w:val="20"/>
    </w:rPr>
  </w:style>
  <w:style w:type="paragraph" w:styleId="35">
    <w:name w:val="Body Text 3"/>
    <w:basedOn w:val="a"/>
    <w:link w:val="36"/>
    <w:rsid w:val="00D03EC6"/>
    <w:pPr>
      <w:spacing w:after="120"/>
    </w:pPr>
    <w:rPr>
      <w:sz w:val="16"/>
      <w:szCs w:val="16"/>
      <w:lang w:val="en-US"/>
    </w:rPr>
  </w:style>
  <w:style w:type="character" w:customStyle="1" w:styleId="36">
    <w:name w:val="Основной текст 3 Знак"/>
    <w:basedOn w:val="a0"/>
    <w:link w:val="35"/>
    <w:rsid w:val="00D03EC6"/>
    <w:rPr>
      <w:sz w:val="16"/>
      <w:szCs w:val="16"/>
      <w:lang w:val="en-US" w:eastAsia="ru-RU" w:bidi="ar-SA"/>
    </w:rPr>
  </w:style>
  <w:style w:type="paragraph" w:customStyle="1" w:styleId="121">
    <w:name w:val="осн.текст 12 Знак"/>
    <w:basedOn w:val="a"/>
    <w:link w:val="122"/>
    <w:rsid w:val="00D03EC6"/>
    <w:pPr>
      <w:spacing w:after="120"/>
      <w:ind w:firstLine="851"/>
      <w:jc w:val="both"/>
    </w:pPr>
    <w:rPr>
      <w:rFonts w:ascii="Arial" w:hAnsi="Arial"/>
      <w:szCs w:val="20"/>
    </w:rPr>
  </w:style>
  <w:style w:type="character" w:customStyle="1" w:styleId="122">
    <w:name w:val="осн.текст 12 Знак Знак"/>
    <w:basedOn w:val="a0"/>
    <w:link w:val="121"/>
    <w:rsid w:val="00D03EC6"/>
    <w:rPr>
      <w:rFonts w:ascii="Arial" w:hAnsi="Arial"/>
      <w:sz w:val="24"/>
      <w:lang w:val="ru-RU" w:eastAsia="ru-RU" w:bidi="ar-SA"/>
    </w:rPr>
  </w:style>
  <w:style w:type="paragraph" w:customStyle="1" w:styleId="FR5">
    <w:name w:val="FR5"/>
    <w:rsid w:val="00D03EC6"/>
    <w:pPr>
      <w:widowControl w:val="0"/>
      <w:spacing w:line="300" w:lineRule="auto"/>
      <w:ind w:firstLine="720"/>
      <w:jc w:val="both"/>
    </w:pPr>
    <w:rPr>
      <w:rFonts w:ascii="Arial" w:hAnsi="Arial"/>
      <w:sz w:val="24"/>
    </w:rPr>
  </w:style>
  <w:style w:type="paragraph" w:customStyle="1" w:styleId="320">
    <w:name w:val="Основной текст с отступом 32"/>
    <w:basedOn w:val="17"/>
    <w:rsid w:val="00D03EC6"/>
    <w:pPr>
      <w:widowControl/>
      <w:suppressAutoHyphens w:val="0"/>
      <w:spacing w:line="240" w:lineRule="auto"/>
      <w:ind w:left="703" w:firstLine="709"/>
      <w:jc w:val="left"/>
    </w:pPr>
    <w:rPr>
      <w:rFonts w:eastAsia="Times New Roman"/>
      <w:sz w:val="28"/>
      <w:lang w:eastAsia="ru-RU"/>
    </w:rPr>
  </w:style>
  <w:style w:type="paragraph" w:customStyle="1" w:styleId="FR1">
    <w:name w:val="FR1"/>
    <w:rsid w:val="00D03EC6"/>
    <w:pPr>
      <w:widowControl w:val="0"/>
      <w:autoSpaceDE w:val="0"/>
      <w:autoSpaceDN w:val="0"/>
      <w:spacing w:before="20"/>
      <w:ind w:left="760"/>
    </w:pPr>
    <w:rPr>
      <w:sz w:val="32"/>
    </w:rPr>
  </w:style>
  <w:style w:type="paragraph" w:styleId="afffc">
    <w:name w:val="List Bullet"/>
    <w:basedOn w:val="a"/>
    <w:autoRedefine/>
    <w:rsid w:val="00D03EC6"/>
    <w:pPr>
      <w:tabs>
        <w:tab w:val="num" w:pos="360"/>
      </w:tabs>
      <w:ind w:left="360" w:hanging="360"/>
    </w:pPr>
    <w:rPr>
      <w:sz w:val="20"/>
      <w:szCs w:val="20"/>
    </w:rPr>
  </w:style>
  <w:style w:type="paragraph" w:styleId="afffd">
    <w:name w:val="Document Map"/>
    <w:basedOn w:val="a"/>
    <w:link w:val="afffe"/>
    <w:semiHidden/>
    <w:rsid w:val="00D03EC6"/>
    <w:pPr>
      <w:shd w:val="clear" w:color="auto" w:fill="000080"/>
    </w:pPr>
    <w:rPr>
      <w:rFonts w:ascii="Tahoma" w:hAnsi="Tahoma"/>
      <w:sz w:val="28"/>
      <w:szCs w:val="20"/>
    </w:rPr>
  </w:style>
  <w:style w:type="character" w:customStyle="1" w:styleId="afffe">
    <w:name w:val="Схема документа Знак"/>
    <w:basedOn w:val="a0"/>
    <w:link w:val="afffd"/>
    <w:semiHidden/>
    <w:rsid w:val="00D03EC6"/>
    <w:rPr>
      <w:rFonts w:ascii="Tahoma" w:hAnsi="Tahoma"/>
      <w:sz w:val="28"/>
      <w:lang w:val="ru-RU" w:eastAsia="ru-RU" w:bidi="ar-SA"/>
    </w:rPr>
  </w:style>
  <w:style w:type="paragraph" w:customStyle="1" w:styleId="affff">
    <w:name w:val="основной текст Знак Знак"/>
    <w:basedOn w:val="a"/>
    <w:rsid w:val="00D03EC6"/>
    <w:pPr>
      <w:spacing w:after="120"/>
      <w:ind w:firstLine="851"/>
      <w:jc w:val="both"/>
    </w:pPr>
    <w:rPr>
      <w:rFonts w:ascii="Arial" w:hAnsi="Arial"/>
      <w:sz w:val="28"/>
      <w:szCs w:val="20"/>
    </w:rPr>
  </w:style>
  <w:style w:type="paragraph" w:customStyle="1" w:styleId="Iiiaeuiue">
    <w:name w:val="Ii?iaeuiue"/>
    <w:rsid w:val="00D03EC6"/>
    <w:rPr>
      <w:rFonts w:ascii="Baltica" w:hAnsi="Baltica"/>
      <w:sz w:val="24"/>
    </w:rPr>
  </w:style>
  <w:style w:type="paragraph" w:customStyle="1" w:styleId="1f0">
    <w:name w:val="заголовок 1"/>
    <w:basedOn w:val="a"/>
    <w:next w:val="a"/>
    <w:rsid w:val="00D03EC6"/>
    <w:pPr>
      <w:keepNext/>
      <w:widowControl w:val="0"/>
      <w:ind w:firstLine="851"/>
      <w:jc w:val="center"/>
    </w:pPr>
    <w:rPr>
      <w:b/>
      <w:snapToGrid w:val="0"/>
      <w:sz w:val="32"/>
      <w:szCs w:val="20"/>
    </w:rPr>
  </w:style>
  <w:style w:type="paragraph" w:customStyle="1" w:styleId="FR3">
    <w:name w:val="FR3"/>
    <w:rsid w:val="00D03EC6"/>
    <w:pPr>
      <w:widowControl w:val="0"/>
      <w:spacing w:before="420" w:line="340" w:lineRule="auto"/>
    </w:pPr>
    <w:rPr>
      <w:rFonts w:ascii="Arial" w:hAnsi="Arial"/>
      <w:snapToGrid w:val="0"/>
      <w:sz w:val="22"/>
    </w:rPr>
  </w:style>
  <w:style w:type="paragraph" w:customStyle="1" w:styleId="1f1">
    <w:name w:val="Маркированный список 1"/>
    <w:basedOn w:val="a4"/>
    <w:next w:val="aff1"/>
    <w:autoRedefine/>
    <w:rsid w:val="00D03EC6"/>
    <w:pPr>
      <w:tabs>
        <w:tab w:val="left" w:pos="-2410"/>
      </w:tabs>
      <w:suppressAutoHyphens w:val="0"/>
      <w:autoSpaceDE/>
      <w:spacing w:after="0"/>
      <w:ind w:firstLine="851"/>
      <w:jc w:val="both"/>
    </w:pPr>
    <w:rPr>
      <w:i/>
      <w:iCs/>
      <w:color w:val="auto"/>
      <w:sz w:val="24"/>
      <w:szCs w:val="20"/>
      <w:lang w:eastAsia="ru-RU"/>
    </w:rPr>
  </w:style>
  <w:style w:type="character" w:customStyle="1" w:styleId="affff0">
    <w:name w:val="основной текст Знак Знак Знак"/>
    <w:basedOn w:val="a0"/>
    <w:rsid w:val="00D03EC6"/>
    <w:rPr>
      <w:rFonts w:ascii="Arial" w:hAnsi="Arial"/>
      <w:sz w:val="28"/>
      <w:lang w:val="ru-RU" w:eastAsia="ru-RU" w:bidi="ar-SA"/>
    </w:rPr>
  </w:style>
  <w:style w:type="character" w:customStyle="1" w:styleId="affff1">
    <w:name w:val="Основной текст Знак Знак"/>
    <w:aliases w:val="Основной текст Знак Знак Знак Знак Знак"/>
    <w:basedOn w:val="a0"/>
    <w:rsid w:val="00D03EC6"/>
    <w:rPr>
      <w:b/>
      <w:snapToGrid w:val="0"/>
      <w:sz w:val="28"/>
      <w:lang w:val="ru-RU" w:eastAsia="ru-RU" w:bidi="ar-SA"/>
    </w:rPr>
  </w:style>
  <w:style w:type="paragraph" w:styleId="HTML">
    <w:name w:val="HTML Preformatted"/>
    <w:basedOn w:val="a"/>
    <w:link w:val="HTML0"/>
    <w:rsid w:val="00D03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D03EC6"/>
    <w:rPr>
      <w:rFonts w:ascii="Courier New" w:hAnsi="Courier New" w:cs="Courier New"/>
      <w:color w:val="000000"/>
      <w:lang w:val="ru-RU" w:eastAsia="ru-RU" w:bidi="ar-SA"/>
    </w:rPr>
  </w:style>
  <w:style w:type="paragraph" w:customStyle="1" w:styleId="affff2">
    <w:name w:val="Основной текст ДБ"/>
    <w:basedOn w:val="a"/>
    <w:rsid w:val="00D03EC6"/>
    <w:pPr>
      <w:spacing w:before="120" w:line="312" w:lineRule="auto"/>
      <w:ind w:firstLine="851"/>
      <w:jc w:val="both"/>
    </w:pPr>
    <w:rPr>
      <w:szCs w:val="20"/>
    </w:rPr>
  </w:style>
  <w:style w:type="paragraph" w:customStyle="1" w:styleId="1f2">
    <w:name w:val="Заголовок 1 ДБ"/>
    <w:basedOn w:val="1"/>
    <w:next w:val="a"/>
    <w:rsid w:val="00D03EC6"/>
    <w:pPr>
      <w:pageBreakBefore/>
      <w:numPr>
        <w:numId w:val="0"/>
      </w:numPr>
      <w:suppressAutoHyphens w:val="0"/>
      <w:spacing w:line="360" w:lineRule="auto"/>
    </w:pPr>
    <w:rPr>
      <w:rFonts w:cs="Times New Roman"/>
      <w:bCs w:val="0"/>
      <w:caps/>
      <w:color w:val="auto"/>
      <w:kern w:val="28"/>
      <w:szCs w:val="20"/>
      <w:lang w:eastAsia="ru-RU"/>
    </w:rPr>
  </w:style>
  <w:style w:type="paragraph" w:customStyle="1" w:styleId="affff3">
    <w:name w:val="Список ДБ"/>
    <w:basedOn w:val="aff2"/>
    <w:rsid w:val="00D03EC6"/>
    <w:pPr>
      <w:widowControl/>
      <w:tabs>
        <w:tab w:val="num" w:pos="360"/>
      </w:tabs>
      <w:suppressAutoHyphens w:val="0"/>
      <w:autoSpaceDE/>
      <w:spacing w:before="60" w:after="0" w:line="312" w:lineRule="auto"/>
      <w:ind w:left="360" w:hanging="360"/>
      <w:jc w:val="both"/>
    </w:pPr>
    <w:rPr>
      <w:color w:val="auto"/>
      <w:sz w:val="24"/>
      <w:szCs w:val="20"/>
      <w:lang w:eastAsia="ru-RU"/>
    </w:rPr>
  </w:style>
  <w:style w:type="character" w:customStyle="1" w:styleId="Iiiaeuiue0">
    <w:name w:val="Ii?iaeuiue Знак"/>
    <w:basedOn w:val="a0"/>
    <w:rsid w:val="00D03EC6"/>
    <w:rPr>
      <w:rFonts w:ascii="Baltica" w:hAnsi="Baltica"/>
      <w:sz w:val="24"/>
      <w:lang w:val="ru-RU" w:eastAsia="ru-RU" w:bidi="ar-SA"/>
    </w:rPr>
  </w:style>
  <w:style w:type="paragraph" w:customStyle="1" w:styleId="affff4">
    <w:name w:val="Текст в таблице ДБ"/>
    <w:basedOn w:val="a"/>
    <w:rsid w:val="00D03EC6"/>
    <w:rPr>
      <w:szCs w:val="20"/>
    </w:rPr>
  </w:style>
  <w:style w:type="paragraph" w:customStyle="1" w:styleId="affff5">
    <w:name w:val="Название таблицы ДБ"/>
    <w:basedOn w:val="a"/>
    <w:rsid w:val="00D03EC6"/>
    <w:pPr>
      <w:jc w:val="center"/>
    </w:pPr>
    <w:rPr>
      <w:i/>
      <w:sz w:val="20"/>
      <w:szCs w:val="20"/>
    </w:rPr>
  </w:style>
  <w:style w:type="paragraph" w:customStyle="1" w:styleId="FR4">
    <w:name w:val="FR4"/>
    <w:rsid w:val="00D03EC6"/>
    <w:pPr>
      <w:widowControl w:val="0"/>
      <w:spacing w:line="400" w:lineRule="auto"/>
      <w:ind w:left="640" w:hanging="640"/>
      <w:jc w:val="both"/>
    </w:pPr>
    <w:rPr>
      <w:snapToGrid w:val="0"/>
      <w:sz w:val="12"/>
      <w:lang w:val="en-US"/>
    </w:rPr>
  </w:style>
  <w:style w:type="paragraph" w:customStyle="1" w:styleId="affff6">
    <w:name w:val="íàçâàíèå"/>
    <w:basedOn w:val="a"/>
    <w:rsid w:val="00D03EC6"/>
    <w:pPr>
      <w:widowControl w:val="0"/>
    </w:pPr>
    <w:rPr>
      <w:szCs w:val="20"/>
    </w:rPr>
  </w:style>
  <w:style w:type="paragraph" w:customStyle="1" w:styleId="style60">
    <w:name w:val="style6"/>
    <w:basedOn w:val="a"/>
    <w:rsid w:val="00D03EC6"/>
    <w:pPr>
      <w:spacing w:before="100" w:beforeAutospacing="1" w:after="100" w:afterAutospacing="1"/>
    </w:pPr>
  </w:style>
  <w:style w:type="paragraph" w:customStyle="1" w:styleId="Heading">
    <w:name w:val="Heading"/>
    <w:rsid w:val="00D03EC6"/>
    <w:pPr>
      <w:overflowPunct w:val="0"/>
      <w:autoSpaceDE w:val="0"/>
      <w:autoSpaceDN w:val="0"/>
      <w:adjustRightInd w:val="0"/>
      <w:textAlignment w:val="baseline"/>
    </w:pPr>
    <w:rPr>
      <w:rFonts w:ascii="Arial" w:hAnsi="Arial"/>
      <w:b/>
      <w:sz w:val="22"/>
    </w:rPr>
  </w:style>
  <w:style w:type="paragraph" w:customStyle="1" w:styleId="212">
    <w:name w:val="21"/>
    <w:basedOn w:val="a"/>
    <w:rsid w:val="00241BD1"/>
    <w:pPr>
      <w:spacing w:before="100" w:beforeAutospacing="1" w:after="100" w:afterAutospacing="1"/>
    </w:pPr>
  </w:style>
  <w:style w:type="character" w:customStyle="1" w:styleId="20pt">
    <w:name w:val="20pt"/>
    <w:basedOn w:val="a0"/>
    <w:rsid w:val="00241BD1"/>
  </w:style>
  <w:style w:type="paragraph" w:styleId="affff7">
    <w:name w:val="TOC Heading"/>
    <w:basedOn w:val="1"/>
    <w:next w:val="a"/>
    <w:uiPriority w:val="39"/>
    <w:qFormat/>
    <w:rsid w:val="00E97E7B"/>
    <w:pPr>
      <w:keepLines/>
      <w:numPr>
        <w:numId w:val="0"/>
      </w:numPr>
      <w:suppressAutoHyphens w:val="0"/>
      <w:spacing w:before="480" w:after="0" w:line="276" w:lineRule="auto"/>
      <w:jc w:val="left"/>
      <w:outlineLvl w:val="9"/>
    </w:pPr>
    <w:rPr>
      <w:rFonts w:ascii="Cambria" w:hAnsi="Cambria" w:cs="Times New Roman"/>
      <w:color w:val="365F91"/>
      <w:kern w:val="0"/>
      <w:sz w:val="28"/>
      <w:szCs w:val="28"/>
      <w:lang w:eastAsia="en-US"/>
    </w:rPr>
  </w:style>
  <w:style w:type="paragraph" w:customStyle="1" w:styleId="affff8">
    <w:name w:val="Стиль Н"/>
    <w:basedOn w:val="a"/>
    <w:rsid w:val="00072299"/>
    <w:pPr>
      <w:keepNext/>
      <w:autoSpaceDE w:val="0"/>
      <w:autoSpaceDN w:val="0"/>
      <w:spacing w:after="60" w:line="360" w:lineRule="auto"/>
      <w:jc w:val="center"/>
      <w:outlineLvl w:val="3"/>
    </w:pPr>
    <w:rPr>
      <w:b/>
      <w:bCs/>
    </w:rPr>
  </w:style>
  <w:style w:type="character" w:customStyle="1" w:styleId="270">
    <w:name w:val="Знак Знак27"/>
    <w:basedOn w:val="a0"/>
    <w:rsid w:val="00072299"/>
    <w:rPr>
      <w:rFonts w:ascii="Arial" w:hAnsi="Arial" w:cs="Arial"/>
      <w:b/>
      <w:bCs/>
      <w:kern w:val="32"/>
      <w:sz w:val="32"/>
      <w:szCs w:val="32"/>
      <w:lang w:val="ru-RU" w:eastAsia="ru-RU" w:bidi="ar-SA"/>
    </w:rPr>
  </w:style>
  <w:style w:type="character" w:customStyle="1" w:styleId="grame">
    <w:name w:val="grame"/>
    <w:basedOn w:val="a0"/>
    <w:rsid w:val="00072299"/>
  </w:style>
  <w:style w:type="character" w:customStyle="1" w:styleId="190">
    <w:name w:val="Знак Знак19"/>
    <w:basedOn w:val="a0"/>
    <w:rsid w:val="00072299"/>
    <w:rPr>
      <w:b/>
      <w:bCs/>
      <w:i/>
      <w:iCs/>
      <w:sz w:val="28"/>
      <w:szCs w:val="28"/>
      <w:lang w:val="en-US" w:eastAsia="en-US" w:bidi="en-US"/>
    </w:rPr>
  </w:style>
  <w:style w:type="character" w:styleId="affff9">
    <w:name w:val="footnote reference"/>
    <w:basedOn w:val="a0"/>
    <w:rsid w:val="00072299"/>
    <w:rPr>
      <w:vertAlign w:val="superscript"/>
    </w:rPr>
  </w:style>
  <w:style w:type="character" w:customStyle="1" w:styleId="affffa">
    <w:name w:val="Знак Знак Знак"/>
    <w:basedOn w:val="a0"/>
    <w:rsid w:val="00A80EA4"/>
    <w:rPr>
      <w:sz w:val="16"/>
      <w:szCs w:val="16"/>
      <w:lang w:val="ru-RU" w:eastAsia="ru-RU" w:bidi="ar-SA"/>
    </w:rPr>
  </w:style>
  <w:style w:type="paragraph" w:customStyle="1" w:styleId="affffb">
    <w:name w:val="Простойттекст"/>
    <w:basedOn w:val="a"/>
    <w:rsid w:val="00FC304A"/>
    <w:pPr>
      <w:suppressAutoHyphens/>
      <w:ind w:firstLine="705"/>
      <w:jc w:val="both"/>
    </w:pPr>
    <w:rPr>
      <w:rFonts w:eastAsia="Lucida Sans Unicode"/>
      <w:kern w:val="1"/>
      <w:sz w:val="26"/>
      <w:szCs w:val="26"/>
    </w:rPr>
  </w:style>
  <w:style w:type="paragraph" w:customStyle="1" w:styleId="xl24">
    <w:name w:val="xl24"/>
    <w:basedOn w:val="a"/>
    <w:rsid w:val="00036CC5"/>
    <w:pPr>
      <w:pBdr>
        <w:bottom w:val="single" w:sz="4" w:space="0" w:color="auto"/>
        <w:right w:val="single" w:sz="4" w:space="0" w:color="auto"/>
      </w:pBdr>
      <w:spacing w:before="100" w:beforeAutospacing="1" w:after="100" w:afterAutospacing="1"/>
      <w:jc w:val="center"/>
    </w:pPr>
  </w:style>
  <w:style w:type="paragraph" w:styleId="affffc">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
    <w:link w:val="affffd"/>
    <w:rsid w:val="00113CDC"/>
    <w:pPr>
      <w:jc w:val="center"/>
    </w:pPr>
    <w:rPr>
      <w:b/>
      <w:sz w:val="28"/>
    </w:rPr>
  </w:style>
  <w:style w:type="character" w:customStyle="1" w:styleId="affffd">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basedOn w:val="a0"/>
    <w:link w:val="affffc"/>
    <w:rsid w:val="00113CDC"/>
    <w:rPr>
      <w:b/>
      <w:sz w:val="28"/>
      <w:szCs w:val="24"/>
    </w:rPr>
  </w:style>
  <w:style w:type="character" w:customStyle="1" w:styleId="FontStyle218">
    <w:name w:val="Font Style218"/>
    <w:basedOn w:val="a0"/>
    <w:rsid w:val="00113CDC"/>
    <w:rPr>
      <w:rFonts w:ascii="Times New Roman" w:hAnsi="Times New Roman" w:cs="Times New Roman"/>
      <w:b/>
      <w:bCs/>
      <w:sz w:val="26"/>
      <w:szCs w:val="26"/>
    </w:rPr>
  </w:style>
  <w:style w:type="paragraph" w:customStyle="1" w:styleId="Style40">
    <w:name w:val="Style40"/>
    <w:basedOn w:val="a"/>
    <w:rsid w:val="00113CDC"/>
    <w:pPr>
      <w:widowControl w:val="0"/>
      <w:autoSpaceDE w:val="0"/>
      <w:autoSpaceDN w:val="0"/>
      <w:adjustRightInd w:val="0"/>
      <w:spacing w:line="276" w:lineRule="exact"/>
    </w:pPr>
  </w:style>
  <w:style w:type="character" w:customStyle="1" w:styleId="FontStyle74">
    <w:name w:val="Font Style74"/>
    <w:basedOn w:val="a0"/>
    <w:rsid w:val="00113CDC"/>
    <w:rPr>
      <w:rFonts w:ascii="Times New Roman" w:hAnsi="Times New Roman" w:cs="Times New Roman"/>
      <w:b/>
      <w:bCs/>
      <w:sz w:val="22"/>
      <w:szCs w:val="22"/>
    </w:rPr>
  </w:style>
  <w:style w:type="paragraph" w:customStyle="1" w:styleId="Style50">
    <w:name w:val="Style50"/>
    <w:basedOn w:val="a"/>
    <w:rsid w:val="00113CDC"/>
    <w:pPr>
      <w:widowControl w:val="0"/>
      <w:autoSpaceDE w:val="0"/>
      <w:autoSpaceDN w:val="0"/>
      <w:adjustRightInd w:val="0"/>
      <w:spacing w:line="274" w:lineRule="exact"/>
      <w:ind w:firstLine="245"/>
      <w:jc w:val="both"/>
    </w:pPr>
  </w:style>
  <w:style w:type="character" w:customStyle="1" w:styleId="123">
    <w:name w:val="Знак Знак12"/>
    <w:basedOn w:val="a0"/>
    <w:rsid w:val="00113CDC"/>
    <w:rPr>
      <w:b/>
      <w:sz w:val="24"/>
      <w:szCs w:val="24"/>
      <w:lang w:val="ru-RU" w:eastAsia="ru-RU" w:bidi="ar-SA"/>
    </w:rPr>
  </w:style>
  <w:style w:type="paragraph" w:customStyle="1" w:styleId="2TimesNewRoman">
    <w:name w:val="Стиль Заголовок 2 + Times New Roman"/>
    <w:basedOn w:val="2"/>
    <w:rsid w:val="00113CDC"/>
    <w:pPr>
      <w:jc w:val="left"/>
    </w:pPr>
    <w:rPr>
      <w:smallCaps/>
      <w:szCs w:val="28"/>
    </w:rPr>
  </w:style>
  <w:style w:type="character" w:customStyle="1" w:styleId="110">
    <w:name w:val="Знак Знак11"/>
    <w:basedOn w:val="a0"/>
    <w:rsid w:val="00113CDC"/>
    <w:rPr>
      <w:rFonts w:ascii="Arial" w:hAnsi="Arial" w:cs="Arial"/>
      <w:b/>
      <w:bCs/>
      <w:i/>
      <w:iCs/>
      <w:sz w:val="28"/>
      <w:szCs w:val="28"/>
      <w:lang w:val="ru-RU" w:eastAsia="ru-RU" w:bidi="ar-SA"/>
    </w:rPr>
  </w:style>
  <w:style w:type="character" w:customStyle="1" w:styleId="29">
    <w:name w:val="Знак Знак2"/>
    <w:basedOn w:val="a0"/>
    <w:rsid w:val="00113CDC"/>
    <w:rPr>
      <w:rFonts w:ascii="Arial" w:hAnsi="Arial" w:cs="Arial"/>
      <w:b/>
      <w:bCs/>
      <w:i/>
      <w:i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355467653">
      <w:bodyDiv w:val="1"/>
      <w:marLeft w:val="0"/>
      <w:marRight w:val="0"/>
      <w:marTop w:val="0"/>
      <w:marBottom w:val="0"/>
      <w:divBdr>
        <w:top w:val="none" w:sz="0" w:space="0" w:color="auto"/>
        <w:left w:val="none" w:sz="0" w:space="0" w:color="auto"/>
        <w:bottom w:val="none" w:sz="0" w:space="0" w:color="auto"/>
        <w:right w:val="none" w:sz="0" w:space="0" w:color="auto"/>
      </w:divBdr>
    </w:div>
    <w:div w:id="523985185">
      <w:bodyDiv w:val="1"/>
      <w:marLeft w:val="0"/>
      <w:marRight w:val="0"/>
      <w:marTop w:val="0"/>
      <w:marBottom w:val="0"/>
      <w:divBdr>
        <w:top w:val="none" w:sz="0" w:space="0" w:color="auto"/>
        <w:left w:val="none" w:sz="0" w:space="0" w:color="auto"/>
        <w:bottom w:val="none" w:sz="0" w:space="0" w:color="auto"/>
        <w:right w:val="none" w:sz="0" w:space="0" w:color="auto"/>
      </w:divBdr>
    </w:div>
    <w:div w:id="1686051991">
      <w:bodyDiv w:val="1"/>
      <w:marLeft w:val="0"/>
      <w:marRight w:val="0"/>
      <w:marTop w:val="0"/>
      <w:marBottom w:val="0"/>
      <w:divBdr>
        <w:top w:val="none" w:sz="0" w:space="0" w:color="auto"/>
        <w:left w:val="none" w:sz="0" w:space="0" w:color="auto"/>
        <w:bottom w:val="none" w:sz="0" w:space="0" w:color="auto"/>
        <w:right w:val="none" w:sz="0" w:space="0" w:color="auto"/>
      </w:divBdr>
    </w:div>
    <w:div w:id="20509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D752-65D2-4CB5-89D2-288955A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138</Pages>
  <Words>45223</Words>
  <Characters>257773</Characters>
  <Application>Microsoft Office Word</Application>
  <DocSecurity>0</DocSecurity>
  <Lines>2148</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Таня</cp:lastModifiedBy>
  <cp:revision>47</cp:revision>
  <cp:lastPrinted>2021-04-16T05:24:00Z</cp:lastPrinted>
  <dcterms:created xsi:type="dcterms:W3CDTF">2012-05-15T08:33:00Z</dcterms:created>
  <dcterms:modified xsi:type="dcterms:W3CDTF">2021-04-16T12:59:00Z</dcterms:modified>
</cp:coreProperties>
</file>