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D5" w:rsidRDefault="009007D5" w:rsidP="009007D5">
      <w:pPr>
        <w:pStyle w:val="a6"/>
      </w:pPr>
    </w:p>
    <w:p w:rsidR="009007D5" w:rsidRDefault="009007D5" w:rsidP="009007D5">
      <w:pPr>
        <w:pStyle w:val="a6"/>
      </w:pPr>
    </w:p>
    <w:p w:rsidR="009007D5" w:rsidRDefault="009007D5" w:rsidP="009007D5">
      <w:pPr>
        <w:pStyle w:val="a3"/>
        <w:rPr>
          <w:b/>
          <w:color w:val="000000"/>
          <w:szCs w:val="28"/>
        </w:rPr>
      </w:pPr>
    </w:p>
    <w:p w:rsidR="009007D5" w:rsidRDefault="009007D5" w:rsidP="009007D5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9007D5" w:rsidRDefault="009007D5" w:rsidP="009007D5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РОСТОВСКАЯ ОБЛАСТЬ</w:t>
      </w:r>
    </w:p>
    <w:p w:rsidR="009007D5" w:rsidRDefault="009007D5" w:rsidP="009007D5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КРАСНОСУЛИНСКИЙ РАЙОН</w:t>
      </w:r>
    </w:p>
    <w:p w:rsidR="009007D5" w:rsidRDefault="009007D5" w:rsidP="009007D5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</w:t>
      </w:r>
    </w:p>
    <w:p w:rsidR="009007D5" w:rsidRDefault="009007D5" w:rsidP="009007D5">
      <w:pPr>
        <w:pStyle w:val="a3"/>
        <w:rPr>
          <w:b/>
          <w:bCs/>
          <w:szCs w:val="28"/>
        </w:rPr>
      </w:pPr>
      <w:r>
        <w:rPr>
          <w:b/>
          <w:color w:val="000000"/>
          <w:szCs w:val="28"/>
        </w:rPr>
        <w:t xml:space="preserve"> ТАБУНЩИКОВСКОГО СЕЛЬСКОГО ПОСЕЛЕНИЯ</w:t>
      </w:r>
    </w:p>
    <w:p w:rsidR="009007D5" w:rsidRDefault="009007D5" w:rsidP="009007D5">
      <w:pPr>
        <w:jc w:val="center"/>
        <w:rPr>
          <w:b/>
        </w:rPr>
      </w:pPr>
    </w:p>
    <w:p w:rsidR="009007D5" w:rsidRDefault="009007D5" w:rsidP="009007D5">
      <w:pPr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Распоряжение</w:t>
      </w:r>
    </w:p>
    <w:p w:rsidR="009007D5" w:rsidRDefault="009007D5" w:rsidP="009007D5">
      <w:pPr>
        <w:rPr>
          <w:b/>
          <w:sz w:val="36"/>
        </w:rPr>
      </w:pPr>
    </w:p>
    <w:p w:rsidR="009007D5" w:rsidRDefault="009007D5" w:rsidP="009007D5">
      <w:pPr>
        <w:rPr>
          <w:szCs w:val="28"/>
        </w:rPr>
      </w:pPr>
    </w:p>
    <w:p w:rsidR="009007D5" w:rsidRDefault="009007D5" w:rsidP="009007D5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05"/>
        <w:gridCol w:w="3646"/>
      </w:tblGrid>
      <w:tr w:rsidR="009007D5" w:rsidTr="009007D5">
        <w:tc>
          <w:tcPr>
            <w:tcW w:w="3969" w:type="dxa"/>
            <w:hideMark/>
          </w:tcPr>
          <w:p w:rsidR="009007D5" w:rsidRDefault="009007D5">
            <w:pPr>
              <w:spacing w:line="276" w:lineRule="auto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26.10.2023</w:t>
            </w:r>
          </w:p>
        </w:tc>
        <w:tc>
          <w:tcPr>
            <w:tcW w:w="2105" w:type="dxa"/>
            <w:hideMark/>
          </w:tcPr>
          <w:p w:rsidR="009007D5" w:rsidRDefault="009007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28</w:t>
            </w:r>
          </w:p>
        </w:tc>
        <w:tc>
          <w:tcPr>
            <w:tcW w:w="3646" w:type="dxa"/>
            <w:hideMark/>
          </w:tcPr>
          <w:p w:rsidR="009007D5" w:rsidRDefault="009007D5">
            <w:pPr>
              <w:spacing w:line="276" w:lineRule="auto"/>
              <w:ind w:firstLine="567"/>
              <w:jc w:val="right"/>
            </w:pPr>
            <w:r>
              <w:rPr>
                <w:sz w:val="28"/>
                <w:szCs w:val="28"/>
              </w:rPr>
              <w:t>с. Табунщиково</w:t>
            </w:r>
          </w:p>
        </w:tc>
      </w:tr>
    </w:tbl>
    <w:p w:rsidR="009007D5" w:rsidRDefault="009007D5" w:rsidP="009007D5">
      <w:pPr>
        <w:spacing w:before="280"/>
        <w:rPr>
          <w:sz w:val="28"/>
          <w:szCs w:val="28"/>
        </w:rPr>
      </w:pPr>
      <w:r>
        <w:rPr>
          <w:sz w:val="28"/>
          <w:szCs w:val="28"/>
        </w:rPr>
        <w:t>О проведении тестирования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Администрации Табунщиковского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</w:p>
    <w:p w:rsidR="009007D5" w:rsidRDefault="009007D5" w:rsidP="009007D5">
      <w:pPr>
        <w:rPr>
          <w:sz w:val="28"/>
          <w:szCs w:val="28"/>
        </w:rPr>
      </w:pPr>
    </w:p>
    <w:p w:rsidR="009007D5" w:rsidRDefault="009007D5" w:rsidP="009007D5">
      <w:p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пунктом 5 части 1 ст. 12 Федерального закона от 02.03.2007 № 25-ФЗ «О муниципальной службе в Российской Федерации», руководствуясь Уставом муниципального образования «Табунщиковское сельское поселение», в целях выявления уровня профессиональных знаний муниципальных служащих Администрации Табунщиковского сельского поселения, необходимых для надлежащего исполнения должностных обязанностей, -</w:t>
      </w:r>
    </w:p>
    <w:p w:rsidR="009007D5" w:rsidRDefault="009007D5" w:rsidP="009007D5">
      <w:pPr>
        <w:spacing w:before="280"/>
        <w:jc w:val="both"/>
        <w:rPr>
          <w:sz w:val="28"/>
          <w:szCs w:val="28"/>
        </w:rPr>
      </w:pPr>
    </w:p>
    <w:p w:rsidR="009007D5" w:rsidRDefault="009007D5" w:rsidP="009007D5">
      <w:pPr>
        <w:pStyle w:val="aa"/>
        <w:rPr>
          <w:szCs w:val="28"/>
        </w:rPr>
      </w:pPr>
      <w:r>
        <w:rPr>
          <w:szCs w:val="28"/>
        </w:rPr>
        <w:t xml:space="preserve">1. Утвердить график тестирования муниципальных служащих Администрации Табунщиковского сельского поселения в 2023 году (Приложение №1) </w:t>
      </w:r>
    </w:p>
    <w:p w:rsidR="009007D5" w:rsidRDefault="009007D5" w:rsidP="009007D5">
      <w:pPr>
        <w:pStyle w:val="aa"/>
        <w:rPr>
          <w:szCs w:val="28"/>
        </w:rPr>
      </w:pPr>
      <w:r>
        <w:rPr>
          <w:szCs w:val="28"/>
        </w:rPr>
        <w:t xml:space="preserve">2.Утвердить перечень вопросов для тестирования муниципальных служащих Администрации Табунщиковского сельского поселения. (Приложение №2) </w:t>
      </w:r>
    </w:p>
    <w:p w:rsidR="009007D5" w:rsidRDefault="009007D5" w:rsidP="009007D5">
      <w:pPr>
        <w:pStyle w:val="aa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</w:t>
      </w:r>
    </w:p>
    <w:p w:rsidR="009007D5" w:rsidRDefault="009007D5" w:rsidP="009007D5">
      <w:pPr>
        <w:pStyle w:val="aa"/>
        <w:ind w:firstLine="0"/>
        <w:rPr>
          <w:szCs w:val="28"/>
        </w:rPr>
      </w:pPr>
      <w:bookmarkStart w:id="0" w:name="_GoBack"/>
      <w:bookmarkEnd w:id="0"/>
    </w:p>
    <w:p w:rsidR="009007D5" w:rsidRDefault="009007D5" w:rsidP="009007D5">
      <w:pPr>
        <w:rPr>
          <w:sz w:val="28"/>
          <w:szCs w:val="28"/>
        </w:rPr>
      </w:pPr>
    </w:p>
    <w:p w:rsidR="009007D5" w:rsidRDefault="009007D5" w:rsidP="009007D5">
      <w:pPr>
        <w:pStyle w:val="aa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Администрации</w:t>
      </w:r>
    </w:p>
    <w:p w:rsidR="009007D5" w:rsidRDefault="009007D5" w:rsidP="009007D5">
      <w:pPr>
        <w:pStyle w:val="aa"/>
        <w:rPr>
          <w:szCs w:val="28"/>
        </w:rPr>
      </w:pPr>
      <w:r>
        <w:rPr>
          <w:szCs w:val="28"/>
        </w:rPr>
        <w:t xml:space="preserve">Табунщиковского </w:t>
      </w:r>
    </w:p>
    <w:p w:rsidR="009007D5" w:rsidRPr="00FD7299" w:rsidRDefault="009007D5" w:rsidP="00FD7299">
      <w:pPr>
        <w:pStyle w:val="aa"/>
        <w:rPr>
          <w:szCs w:val="28"/>
        </w:rPr>
      </w:pPr>
      <w:r>
        <w:rPr>
          <w:szCs w:val="28"/>
        </w:rPr>
        <w:t xml:space="preserve">сельского поселения                                      </w:t>
      </w:r>
      <w:r w:rsidR="00FD7299">
        <w:rPr>
          <w:szCs w:val="28"/>
        </w:rPr>
        <w:t xml:space="preserve">                    </w:t>
      </w:r>
      <w:proofErr w:type="spellStart"/>
      <w:r w:rsidR="00FD7299">
        <w:rPr>
          <w:szCs w:val="28"/>
        </w:rPr>
        <w:t>С.Г.Буракова</w:t>
      </w:r>
      <w:proofErr w:type="spellEnd"/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Табунщиковского</w:t>
      </w: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от 26.10.2023 № 28 </w:t>
      </w:r>
    </w:p>
    <w:p w:rsidR="009007D5" w:rsidRDefault="009007D5" w:rsidP="009007D5">
      <w:pPr>
        <w:spacing w:before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 w:rsidR="009007D5" w:rsidRDefault="009007D5" w:rsidP="00900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тестирования муниципальных служащих </w:t>
      </w:r>
    </w:p>
    <w:p w:rsidR="009007D5" w:rsidRDefault="009007D5" w:rsidP="009007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Табунщиковского</w:t>
      </w:r>
    </w:p>
    <w:p w:rsidR="009007D5" w:rsidRDefault="009007D5" w:rsidP="009007D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в 2023 году</w:t>
      </w:r>
    </w:p>
    <w:tbl>
      <w:tblPr>
        <w:tblW w:w="9975" w:type="dxa"/>
        <w:tblInd w:w="-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3"/>
        <w:gridCol w:w="2978"/>
        <w:gridCol w:w="2126"/>
        <w:gridCol w:w="2198"/>
      </w:tblGrid>
      <w:tr w:rsidR="009007D5" w:rsidTr="009007D5">
        <w:tc>
          <w:tcPr>
            <w:tcW w:w="26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proofErr w:type="gramStart"/>
            <w:r>
              <w:rPr>
                <w:sz w:val="28"/>
                <w:szCs w:val="28"/>
              </w:rPr>
              <w:t>тестируемых</w:t>
            </w:r>
            <w:proofErr w:type="gramEnd"/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тестирования</w:t>
            </w:r>
          </w:p>
        </w:tc>
        <w:tc>
          <w:tcPr>
            <w:tcW w:w="2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9007D5" w:rsidRDefault="009007D5">
            <w:pPr>
              <w:spacing w:after="119" w:line="276" w:lineRule="auto"/>
              <w:jc w:val="center"/>
            </w:pPr>
            <w:r>
              <w:rPr>
                <w:sz w:val="28"/>
                <w:szCs w:val="28"/>
              </w:rPr>
              <w:t xml:space="preserve">Роспись </w:t>
            </w:r>
            <w:proofErr w:type="gramStart"/>
            <w:r>
              <w:rPr>
                <w:sz w:val="28"/>
                <w:szCs w:val="28"/>
              </w:rPr>
              <w:t>тестируемого</w:t>
            </w:r>
            <w:proofErr w:type="gramEnd"/>
          </w:p>
        </w:tc>
      </w:tr>
      <w:tr w:rsidR="009007D5" w:rsidTr="009007D5">
        <w:tc>
          <w:tcPr>
            <w:tcW w:w="26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Ольга Валерьевна</w:t>
            </w: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</w:p>
        </w:tc>
        <w:tc>
          <w:tcPr>
            <w:tcW w:w="2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007D5" w:rsidRDefault="009007D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007D5" w:rsidTr="009007D5">
        <w:tc>
          <w:tcPr>
            <w:tcW w:w="26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Березанская Елена Владимировна</w:t>
            </w: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</w:p>
        </w:tc>
        <w:tc>
          <w:tcPr>
            <w:tcW w:w="2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007D5" w:rsidRDefault="009007D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007D5" w:rsidTr="009007D5">
        <w:tc>
          <w:tcPr>
            <w:tcW w:w="26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Кульченко Ирина Андреевна</w:t>
            </w: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</w:p>
        </w:tc>
        <w:tc>
          <w:tcPr>
            <w:tcW w:w="2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007D5" w:rsidRDefault="009007D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007D5" w:rsidTr="009007D5">
        <w:tc>
          <w:tcPr>
            <w:tcW w:w="26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Агошко Анна Анатольевна</w:t>
            </w: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</w:p>
        </w:tc>
        <w:tc>
          <w:tcPr>
            <w:tcW w:w="2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007D5" w:rsidRDefault="009007D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007D5" w:rsidTr="009007D5">
        <w:tc>
          <w:tcPr>
            <w:tcW w:w="26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Шаврина Марина</w:t>
            </w:r>
          </w:p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9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after="11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007D5" w:rsidRDefault="009007D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</w:p>
        </w:tc>
        <w:tc>
          <w:tcPr>
            <w:tcW w:w="2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007D5" w:rsidRDefault="009007D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007D5" w:rsidRDefault="009007D5" w:rsidP="009007D5">
      <w:pPr>
        <w:rPr>
          <w:sz w:val="28"/>
          <w:szCs w:val="28"/>
        </w:rPr>
      </w:pPr>
    </w:p>
    <w:p w:rsidR="009007D5" w:rsidRDefault="009007D5" w:rsidP="009007D5">
      <w:pPr>
        <w:rPr>
          <w:sz w:val="28"/>
          <w:szCs w:val="28"/>
        </w:rPr>
      </w:pP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Табунщиковского сельского поселения                                         С.Г.Буракова</w:t>
      </w:r>
    </w:p>
    <w:p w:rsidR="009007D5" w:rsidRDefault="009007D5" w:rsidP="009007D5">
      <w:pPr>
        <w:spacing w:before="280"/>
        <w:rPr>
          <w:sz w:val="28"/>
          <w:szCs w:val="28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Табунщиковского</w:t>
      </w: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9007D5" w:rsidRDefault="009007D5" w:rsidP="009007D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от 26.10.2023 № 28 </w:t>
      </w:r>
    </w:p>
    <w:p w:rsidR="009007D5" w:rsidRDefault="009007D5" w:rsidP="009007D5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Перечень вопросов для тестирования муниципальных служащих</w:t>
      </w:r>
    </w:p>
    <w:p w:rsidR="009007D5" w:rsidRDefault="009007D5" w:rsidP="009007D5">
      <w:pPr>
        <w:pStyle w:val="aa"/>
        <w:jc w:val="center"/>
        <w:rPr>
          <w:szCs w:val="28"/>
        </w:rPr>
      </w:pPr>
      <w:r>
        <w:rPr>
          <w:b/>
          <w:szCs w:val="28"/>
        </w:rPr>
        <w:t xml:space="preserve"> Администрации Табунщиковского сельского поселения, граждан, претендующих на замещение вакантной должности муниципальной службы в Администрации Табунщиковского сельского поселения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1. Муниципальная служба – это…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профессиональная деятельность граждан,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профессиональная деятельность граждан, наделенная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профессиональная деятельность граждан, наделенная представительно-распорядительными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Местная администрация – это…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представительно-распорядительный орган муниципального образования;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представительный орган муниципального образования;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исполнительно-распорядительный орган муниципального образования.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представительно-исполнительный орган муниципального образования;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зидентом Российской Федерации может быть избран гражданин Российской Федерации: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не моложе 35 лет, постоянно проживающий в Российской Федерации не менее 15 лет;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не моложе 35 лет, постоянно проживающий в Российской Федерации не менее 10 лет.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не моложе 30 лет, постоянно проживающий в Российской Федерации не менее 10 лет;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не моложе 30 лет, постоянно проживающий в Российской Федерации не менее 15 лет;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4. На какой срок избирается Президент Российской Федерации?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4 года;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5 лет;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6 лет. 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8 лет;</w:t>
      </w:r>
    </w:p>
    <w:p w:rsidR="009007D5" w:rsidRDefault="009007D5" w:rsidP="009007D5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5. Президент Российской Федерации приступает к исполнению полномочий?</w:t>
      </w:r>
    </w:p>
    <w:p w:rsidR="009007D5" w:rsidRDefault="009007D5" w:rsidP="009007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момента избрания;</w:t>
      </w:r>
      <w:r>
        <w:rPr>
          <w:color w:val="000000"/>
          <w:sz w:val="28"/>
          <w:szCs w:val="28"/>
        </w:rPr>
        <w:br/>
        <w:t>б) с момента принесения им присяги.</w:t>
      </w:r>
      <w:r>
        <w:rPr>
          <w:color w:val="000000"/>
          <w:sz w:val="28"/>
          <w:szCs w:val="28"/>
        </w:rPr>
        <w:br/>
        <w:t>в) на следующий день после официального опубликования решения Центральной избирательной комиссии;</w:t>
      </w:r>
    </w:p>
    <w:p w:rsidR="009007D5" w:rsidRDefault="009007D5" w:rsidP="009007D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 xml:space="preserve"> Президент РФ может быть отрешен от должности…</w:t>
      </w:r>
      <w:r>
        <w:rPr>
          <w:color w:val="000000"/>
          <w:sz w:val="28"/>
          <w:szCs w:val="28"/>
        </w:rPr>
        <w:br/>
        <w:t>а) Советом Федерации.</w:t>
      </w:r>
      <w:r>
        <w:rPr>
          <w:color w:val="000000"/>
          <w:sz w:val="28"/>
          <w:szCs w:val="28"/>
        </w:rPr>
        <w:br/>
        <w:t>б) Государственной Думой;</w:t>
      </w:r>
      <w:r>
        <w:rPr>
          <w:color w:val="000000"/>
          <w:sz w:val="28"/>
          <w:szCs w:val="28"/>
        </w:rPr>
        <w:br/>
        <w:t>в) Верховным судом РФ;</w:t>
      </w:r>
    </w:p>
    <w:p w:rsidR="009007D5" w:rsidRDefault="009007D5" w:rsidP="009007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Конституционным судом РФ.</w:t>
      </w:r>
    </w:p>
    <w:p w:rsidR="009007D5" w:rsidRDefault="009007D5" w:rsidP="009007D5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 xml:space="preserve"> На какой срок избирается Государственная Дума?</w:t>
      </w:r>
      <w:r>
        <w:rPr>
          <w:color w:val="000000"/>
          <w:sz w:val="28"/>
          <w:szCs w:val="28"/>
        </w:rPr>
        <w:br/>
        <w:t>а) 5 лет.</w:t>
      </w:r>
      <w:r>
        <w:rPr>
          <w:color w:val="000000"/>
          <w:sz w:val="28"/>
          <w:szCs w:val="28"/>
        </w:rPr>
        <w:br/>
        <w:t>б) 4 года;</w:t>
      </w:r>
      <w:r>
        <w:rPr>
          <w:color w:val="000000"/>
          <w:sz w:val="28"/>
          <w:szCs w:val="28"/>
        </w:rPr>
        <w:br/>
        <w:t>в) 6 лет;</w:t>
      </w:r>
      <w:r>
        <w:rPr>
          <w:color w:val="000000"/>
          <w:sz w:val="28"/>
          <w:szCs w:val="28"/>
        </w:rPr>
        <w:br/>
        <w:t>г) 8 лет;</w:t>
      </w:r>
    </w:p>
    <w:p w:rsidR="009007D5" w:rsidRDefault="009007D5" w:rsidP="009007D5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Государственная Дума состоит из…</w:t>
      </w:r>
      <w:r>
        <w:rPr>
          <w:color w:val="000000"/>
          <w:sz w:val="28"/>
          <w:szCs w:val="28"/>
        </w:rPr>
        <w:br/>
        <w:t>а) 400 депутатов;</w:t>
      </w:r>
      <w:r>
        <w:rPr>
          <w:color w:val="000000"/>
          <w:sz w:val="28"/>
          <w:szCs w:val="28"/>
        </w:rPr>
        <w:br/>
        <w:t>б) 450 депутатов.</w:t>
      </w:r>
      <w:r>
        <w:rPr>
          <w:color w:val="000000"/>
          <w:sz w:val="28"/>
          <w:szCs w:val="28"/>
        </w:rPr>
        <w:br/>
        <w:t>в) 500 депутатов;</w:t>
      </w:r>
      <w:r>
        <w:rPr>
          <w:color w:val="000000"/>
          <w:sz w:val="28"/>
          <w:szCs w:val="28"/>
        </w:rPr>
        <w:br/>
        <w:t>г) 550 депутатов;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9. Может ли представитель нанимателя по итогам аттестации принять решение о понижении муниципального служащего в должности?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нет, не может;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да, может;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может, только с согласия муниципального служащего.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10. С какой целью проводится аттестация муниципальных служащих?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с целью определения соответствия муниципальных служащих замещаемым должностям муниципальной службы.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с целью урегулирования оплаты труда муниципальных служащих.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с целью присвоения квалификационных разрядов муниципальным служащим.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11. Должность муниципальной службы – это…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наделенная исполнительно-распорядительными полномочиями должность по решению вопросов местного значения и (или) по организации деятельности органа местного самоуправления;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должность представительного органа муниципального образования, муниципального района, городского округа или внутригородской территории города федерального значения;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должность в органе местного самоуправлении, наделенная представительно-распорядительными полномочиями по решению вопросов местного значения и (или) по организации деятельности данного органа муниципального образования;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12. Какой группы должностей муниципальной службы не существует?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младшей;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старшей;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средней.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главной;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13. Муниципальный служащий – это…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гражданин, наделенный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лицо,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 за денежное содержание, выплачиваемое за счет средств местного бюджета;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гражданин, входящий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образования);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14. Какой предельный возраст установлен для замещения должности муниципальной службы?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65 лет.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60 лет;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55 лет для женщин и 60 лет для мужчин;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 xml:space="preserve">г) предельный возраст не установлен; 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15. 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 xml:space="preserve">а) не позднее 30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 xml:space="preserve">б) не позднее 30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 xml:space="preserve">в) не позднее 01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 xml:space="preserve">г) не позднее 01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;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16.  На что муниципальный служащий не имеет право?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замещать должность муниципальной службы в случае избрания или назначения на муниципальную должность.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на защиту своих персональных данных;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на пенсионное обеспечение;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на участие по своей инициативе в конкурсе на замещение вакантной должности муниципальной службы;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>17. Основной отпуск муниципальных служащих составляет: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30 календарных дней.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28 календарных дней;</w:t>
      </w: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DB7218" w:rsidRDefault="00DB7218" w:rsidP="009007D5">
      <w:pPr>
        <w:rPr>
          <w:sz w:val="28"/>
          <w:szCs w:val="28"/>
        </w:rPr>
      </w:pP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35 календарных дней;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40 календарных дней.</w:t>
      </w:r>
    </w:p>
    <w:p w:rsidR="009007D5" w:rsidRDefault="009007D5" w:rsidP="00900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18. Классные чины муниципальных служащих указывают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…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соответствие муниципальных служащих занимаемой должности;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на необходимость присвоения квалификационного разряда муниципальным служащим;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на правовой статус муниципального служащего;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19. Установленный законом срок для рассмотрения письменных обращений граждан в органы местного самоуправления или к должностному лицу составляет: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15 дней;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20 дней;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30 дней.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г) 45 дней;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20. Структура Администрации муниципального образования утверждается правовым актом: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главы Администрации муниципального образования;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главы муниципального образования;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в) представительного органа муниципального образования.</w:t>
      </w:r>
    </w:p>
    <w:p w:rsidR="009007D5" w:rsidRDefault="009007D5" w:rsidP="009007D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г) высшего должностного лица субъекта Российской Федерации;</w:t>
      </w:r>
    </w:p>
    <w:p w:rsidR="009007D5" w:rsidRDefault="009007D5" w:rsidP="009007D5">
      <w:pPr>
        <w:shd w:val="clear" w:color="auto" w:fill="FFFFFF"/>
        <w:ind w:hanging="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21. Для каких целей устанавливаются классные чины муниципальным служащим?</w:t>
      </w:r>
    </w:p>
    <w:p w:rsidR="009007D5" w:rsidRDefault="009007D5" w:rsidP="009007D5">
      <w:pPr>
        <w:widowControl w:val="0"/>
        <w:shd w:val="clear" w:color="auto" w:fill="FFFFFF"/>
        <w:tabs>
          <w:tab w:val="left" w:pos="32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Для указания соответствия уровня профессиональной подготовки муниципального служащего.</w:t>
      </w:r>
    </w:p>
    <w:p w:rsidR="009007D5" w:rsidRDefault="009007D5" w:rsidP="009007D5">
      <w:pPr>
        <w:widowControl w:val="0"/>
        <w:shd w:val="clear" w:color="auto" w:fill="FFFFFF"/>
        <w:tabs>
          <w:tab w:val="left" w:pos="32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б) Для указания соответствия занимаемой муниципальной должности муниципальной службы;</w:t>
      </w:r>
    </w:p>
    <w:p w:rsidR="009007D5" w:rsidRDefault="009007D5" w:rsidP="009007D5">
      <w:pPr>
        <w:widowControl w:val="0"/>
        <w:shd w:val="clear" w:color="auto" w:fill="FFFFFF"/>
        <w:tabs>
          <w:tab w:val="left" w:pos="322"/>
        </w:tabs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в) Для увеличения денежного содержания муниципального служащего;</w:t>
      </w:r>
    </w:p>
    <w:p w:rsidR="009007D5" w:rsidRDefault="009007D5" w:rsidP="009007D5">
      <w:pPr>
        <w:widowControl w:val="0"/>
        <w:shd w:val="clear" w:color="auto" w:fill="FFFFFF"/>
        <w:tabs>
          <w:tab w:val="left" w:pos="322"/>
        </w:tabs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 Что из </w:t>
      </w:r>
      <w:r w:rsidR="004360EB">
        <w:rPr>
          <w:b/>
          <w:bCs/>
          <w:sz w:val="28"/>
          <w:szCs w:val="28"/>
        </w:rPr>
        <w:t>ниж</w:t>
      </w:r>
      <w:r>
        <w:rPr>
          <w:b/>
          <w:bCs/>
          <w:sz w:val="28"/>
          <w:szCs w:val="28"/>
        </w:rPr>
        <w:t>еперечисленн</w:t>
      </w:r>
      <w:r w:rsidR="004360EB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не относится к принципам муниципальной службы:</w:t>
      </w:r>
    </w:p>
    <w:p w:rsidR="009007D5" w:rsidRDefault="009007D5" w:rsidP="009007D5">
      <w:pPr>
        <w:keepNext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защищенность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служащий от правовой и социальной ответственности.</w:t>
      </w:r>
    </w:p>
    <w:p w:rsidR="009007D5" w:rsidRDefault="009007D5" w:rsidP="009007D5">
      <w:pPr>
        <w:keepNext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стабильность муниципальной службы;</w:t>
      </w:r>
    </w:p>
    <w:p w:rsidR="009007D5" w:rsidRDefault="009007D5" w:rsidP="009007D5">
      <w:pPr>
        <w:keepNext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ответственность муниципальных служащих за неисполнение или ненадлежащее исполнение своих должностных обязанностей;</w:t>
      </w:r>
    </w:p>
    <w:p w:rsidR="009007D5" w:rsidRDefault="009007D5" w:rsidP="009007D5">
      <w:pPr>
        <w:keepNext/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приоритет прав и свобод человека и гражданина;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23. На сколько групп подразделяются должности муниципальной службы?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а) две группы;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 три группы;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 четыре группы;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г) пять групп.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24. Сохраняется ли квалификационный разряд, присвоенный муниципальному служащему при прекращении муниципальной службы?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а) нет, не сохраняется;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б) да, сохраняется.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в) оба ответа не верны;</w:t>
      </w:r>
    </w:p>
    <w:p w:rsidR="009007D5" w:rsidRDefault="009007D5" w:rsidP="009007D5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г) оба ответа верны;</w:t>
      </w:r>
    </w:p>
    <w:p w:rsidR="009007D5" w:rsidRDefault="009007D5" w:rsidP="009007D5">
      <w:pPr>
        <w:shd w:val="clear" w:color="auto" w:fill="FFFFFF"/>
        <w:tabs>
          <w:tab w:val="left" w:pos="25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25. Что такое муниципальное образование?</w:t>
      </w:r>
    </w:p>
    <w:p w:rsidR="009007D5" w:rsidRDefault="009007D5" w:rsidP="009007D5">
      <w:pPr>
        <w:shd w:val="clear" w:color="auto" w:fill="FFFFFF"/>
        <w:tabs>
          <w:tab w:val="left" w:pos="2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поселение или несколько поселений, объединенных общей территорией и местным самоуправлением.</w:t>
      </w:r>
    </w:p>
    <w:p w:rsidR="009007D5" w:rsidRDefault="009007D5" w:rsidP="009007D5">
      <w:pPr>
        <w:widowControl w:val="0"/>
        <w:shd w:val="clear" w:color="auto" w:fill="FFFFFF"/>
        <w:tabs>
          <w:tab w:val="left" w:pos="25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представительный орган местного самоуправления различных уровней;</w:t>
      </w:r>
    </w:p>
    <w:p w:rsidR="009007D5" w:rsidRDefault="009007D5" w:rsidP="009007D5">
      <w:pPr>
        <w:widowControl w:val="0"/>
        <w:shd w:val="clear" w:color="auto" w:fill="FFFFFF"/>
        <w:tabs>
          <w:tab w:val="left" w:pos="25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в) исполнительный орган местного самоуправления различных уровней;</w:t>
      </w:r>
    </w:p>
    <w:p w:rsidR="009007D5" w:rsidRDefault="009007D5" w:rsidP="009007D5">
      <w:pPr>
        <w:widowControl w:val="0"/>
        <w:shd w:val="clear" w:color="auto" w:fill="FFFFFF"/>
        <w:tabs>
          <w:tab w:val="left" w:pos="25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г) органы местного самоуправления;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26. Кем утверждается Национальный план противодействия коррупции?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Правительством Российской Федерации;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б) Советом при Президенте Российской Федерации по противодействию коррупции;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Президентом Российской Федерации.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27. Что понимается под конфликтом интересов на муниципальной службе?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007D5" w:rsidRPr="00DB7218" w:rsidRDefault="009007D5" w:rsidP="009007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9007D5" w:rsidRDefault="009007D5" w:rsidP="009007D5">
      <w:pPr>
        <w:jc w:val="both"/>
        <w:rPr>
          <w:rStyle w:val="FontStyle20"/>
          <w:sz w:val="28"/>
          <w:szCs w:val="28"/>
        </w:rPr>
      </w:pPr>
      <w:r>
        <w:rPr>
          <w:b/>
          <w:sz w:val="28"/>
          <w:szCs w:val="28"/>
        </w:rPr>
        <w:t>28. Раскройте понятие термина «коррупция».</w:t>
      </w:r>
    </w:p>
    <w:p w:rsidR="009007D5" w:rsidRDefault="009007D5" w:rsidP="009007D5">
      <w:pPr>
        <w:jc w:val="both"/>
      </w:pPr>
      <w:r>
        <w:rPr>
          <w:rStyle w:val="FontStyle20"/>
          <w:sz w:val="28"/>
          <w:szCs w:val="28"/>
        </w:rPr>
        <w:t xml:space="preserve">а) </w:t>
      </w:r>
      <w:r>
        <w:rPr>
          <w:sz w:val="28"/>
          <w:szCs w:val="28"/>
          <w:shd w:val="clear" w:color="auto" w:fill="FFFFFF"/>
        </w:rPr>
        <w:t>Злоупотребление должностным лицом служебным положением, получение или дача взятки, коммерческий подкуп или иное неправомерное использование гражданином своего статуса, противоречащее интересам страны и общества;</w:t>
      </w:r>
    </w:p>
    <w:p w:rsidR="009007D5" w:rsidRDefault="009007D5" w:rsidP="009007D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>Т</w:t>
      </w:r>
      <w:proofErr w:type="gramEnd"/>
      <w:r>
        <w:rPr>
          <w:sz w:val="28"/>
          <w:szCs w:val="28"/>
          <w:shd w:val="clear" w:color="auto" w:fill="FFFFFF"/>
        </w:rPr>
        <w:t>ермин, обозначающий использование должностным лицом своих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властных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полномочий и доверенных ему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прав, а также связанных с этим официальным статусом авторитета, возможностей, связей в целях личной выгоды, противоречащее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законодательству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и моральным</w:t>
      </w: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установкам;</w:t>
      </w:r>
    </w:p>
    <w:p w:rsidR="009007D5" w:rsidRDefault="009007D5" w:rsidP="009007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в) </w:t>
      </w:r>
      <w:r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>, а также, совершение деяний физическими лицами от имени или в интересах юридического лица.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29. В каком году принят Федеральный закон «О противодействии коррупции»?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а) 2002;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б) 2008;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2007.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30. Раскройте понятие термина «противодействие коррупции».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а) Деятельность должностных лиц по минимизации и (или) ликвидации последствий коррупционных правонарушений;</w:t>
      </w:r>
    </w:p>
    <w:p w:rsidR="009007D5" w:rsidRDefault="009007D5" w:rsidP="009007D5">
      <w:pPr>
        <w:rPr>
          <w:sz w:val="28"/>
          <w:szCs w:val="28"/>
        </w:rPr>
      </w:pPr>
      <w:r>
        <w:rPr>
          <w:sz w:val="28"/>
          <w:szCs w:val="28"/>
        </w:rPr>
        <w:t>б) Борьба с коррупцией;</w:t>
      </w:r>
    </w:p>
    <w:p w:rsidR="009007D5" w:rsidRDefault="009007D5" w:rsidP="009007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в)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по предупреждению коррупции, в том числе по выявлению и последующему устранению причин коррупции; по выявлению, предупреждению, пресечению, раскрытию и расследованию коррупционных правонарушений  по минимизации и (или) ликвидации последствий коррупционных правонарушений.</w:t>
      </w:r>
      <w:proofErr w:type="gramEnd"/>
    </w:p>
    <w:p w:rsidR="009007D5" w:rsidRDefault="009007D5" w:rsidP="009007D5">
      <w:pPr>
        <w:rPr>
          <w:rStyle w:val="FontStyle20"/>
          <w:sz w:val="28"/>
          <w:szCs w:val="28"/>
        </w:rPr>
      </w:pPr>
      <w:r>
        <w:rPr>
          <w:b/>
          <w:sz w:val="28"/>
          <w:szCs w:val="28"/>
        </w:rPr>
        <w:t xml:space="preserve">31. </w:t>
      </w:r>
      <w:r>
        <w:rPr>
          <w:rStyle w:val="FontStyle20"/>
          <w:b/>
          <w:sz w:val="28"/>
          <w:szCs w:val="28"/>
        </w:rPr>
        <w:t>Включается ли в понятие «противодействие коррупции» деятельность по минимизации и (или) ликвидации последствий коррупционных правонарушений?</w:t>
      </w:r>
    </w:p>
    <w:p w:rsidR="009007D5" w:rsidRDefault="009007D5" w:rsidP="009007D5">
      <w:pPr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а) Да.</w:t>
      </w:r>
    </w:p>
    <w:p w:rsidR="009007D5" w:rsidRDefault="009007D5" w:rsidP="009007D5">
      <w:pPr>
        <w:jc w:val="both"/>
      </w:pPr>
      <w:r>
        <w:rPr>
          <w:rStyle w:val="FontStyle20"/>
          <w:sz w:val="28"/>
          <w:szCs w:val="28"/>
        </w:rPr>
        <w:t>б) Нет;</w:t>
      </w:r>
    </w:p>
    <w:p w:rsidR="009007D5" w:rsidRDefault="009007D5" w:rsidP="009007D5">
      <w:pPr>
        <w:jc w:val="both"/>
        <w:rPr>
          <w:rStyle w:val="FontStyle20"/>
          <w:sz w:val="28"/>
          <w:szCs w:val="28"/>
        </w:rPr>
      </w:pPr>
      <w:r>
        <w:rPr>
          <w:rStyle w:val="FontStyle20"/>
          <w:b/>
          <w:sz w:val="28"/>
          <w:szCs w:val="28"/>
        </w:rPr>
        <w:t>32.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Style w:val="FontStyle20"/>
          <w:rFonts w:eastAsia="Arial Unicode MS"/>
          <w:b/>
          <w:sz w:val="28"/>
          <w:szCs w:val="28"/>
        </w:rPr>
        <w:t>Являются ли институты гражданского общества участниками мероприятий по противодействию коррупции?</w:t>
      </w:r>
    </w:p>
    <w:p w:rsidR="009007D5" w:rsidRDefault="009007D5" w:rsidP="009007D5">
      <w:pPr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а) Да.</w:t>
      </w:r>
    </w:p>
    <w:p w:rsidR="009007D5" w:rsidRDefault="009007D5" w:rsidP="009007D5">
      <w:pPr>
        <w:jc w:val="both"/>
      </w:pPr>
      <w:r>
        <w:rPr>
          <w:rStyle w:val="FontStyle20"/>
          <w:sz w:val="28"/>
          <w:szCs w:val="28"/>
        </w:rPr>
        <w:lastRenderedPageBreak/>
        <w:t>б) Нет;</w:t>
      </w:r>
    </w:p>
    <w:p w:rsidR="009007D5" w:rsidRDefault="009007D5" w:rsidP="009007D5">
      <w:pPr>
        <w:jc w:val="both"/>
        <w:rPr>
          <w:rStyle w:val="FontStyle20"/>
          <w:sz w:val="28"/>
          <w:szCs w:val="28"/>
        </w:rPr>
      </w:pPr>
      <w:r>
        <w:rPr>
          <w:rStyle w:val="FontStyle20"/>
          <w:b/>
          <w:sz w:val="28"/>
          <w:szCs w:val="28"/>
        </w:rPr>
        <w:t>33.</w:t>
      </w:r>
      <w:r>
        <w:rPr>
          <w:b/>
          <w:sz w:val="28"/>
          <w:szCs w:val="28"/>
        </w:rPr>
        <w:t xml:space="preserve"> </w:t>
      </w:r>
      <w:r>
        <w:rPr>
          <w:rStyle w:val="FontStyle20"/>
          <w:b/>
          <w:sz w:val="28"/>
          <w:szCs w:val="28"/>
        </w:rPr>
        <w:t>Входят ли в правовую основу противодействия коррупции муниципальные правовые акты?</w:t>
      </w:r>
    </w:p>
    <w:p w:rsidR="009007D5" w:rsidRDefault="009007D5" w:rsidP="009007D5">
      <w:pPr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а) Да.</w:t>
      </w:r>
    </w:p>
    <w:p w:rsidR="009007D5" w:rsidRDefault="009007D5" w:rsidP="009007D5">
      <w:pPr>
        <w:jc w:val="both"/>
      </w:pPr>
      <w:r>
        <w:rPr>
          <w:rStyle w:val="FontStyle20"/>
          <w:sz w:val="28"/>
          <w:szCs w:val="28"/>
        </w:rPr>
        <w:t>б) Нет;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rStyle w:val="FontStyle20"/>
          <w:b/>
          <w:sz w:val="28"/>
          <w:szCs w:val="28"/>
        </w:rPr>
        <w:t>34. На каких принципах основывается  противодействия коррупции в Российской Федерации?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Признание, обеспечение и защита основных прав и свобод человека и гражданина;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Законность;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Публичность и открытость деятельности государственных органов и органов местного самоуправления;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г) Неотвратимость ответственности за совершение коррупционных правонарушений;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д)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е) Приоритетное применение мер по предупреждению коррупции;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ж) Сотрудничество государства с институтами гражданского общества, международными организациями и физическими лицами;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з) Все вышеперечисленные.</w:t>
      </w:r>
    </w:p>
    <w:p w:rsidR="009007D5" w:rsidRDefault="009007D5" w:rsidP="009007D5">
      <w:pPr>
        <w:jc w:val="both"/>
        <w:rPr>
          <w:rStyle w:val="FontStyle20"/>
          <w:sz w:val="28"/>
          <w:szCs w:val="28"/>
        </w:rPr>
      </w:pPr>
      <w:r>
        <w:rPr>
          <w:rStyle w:val="FontStyle20"/>
          <w:b/>
          <w:sz w:val="28"/>
          <w:szCs w:val="28"/>
        </w:rPr>
        <w:t>35.</w:t>
      </w:r>
      <w:r>
        <w:rPr>
          <w:b/>
          <w:sz w:val="28"/>
          <w:szCs w:val="28"/>
        </w:rPr>
        <w:t xml:space="preserve"> </w:t>
      </w:r>
      <w:r>
        <w:rPr>
          <w:rStyle w:val="FontStyle20"/>
          <w:b/>
          <w:sz w:val="28"/>
          <w:szCs w:val="28"/>
        </w:rPr>
        <w:t>Являются ли сведения о доходах, представляемые государственным и муниципальными служащими конфиденциальными сведениями?</w:t>
      </w:r>
    </w:p>
    <w:p w:rsidR="009007D5" w:rsidRDefault="009007D5" w:rsidP="009007D5">
      <w:pPr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а) Да.</w:t>
      </w:r>
    </w:p>
    <w:p w:rsidR="009007D5" w:rsidRDefault="009007D5" w:rsidP="009007D5">
      <w:pPr>
        <w:jc w:val="both"/>
        <w:rPr>
          <w:rStyle w:val="FontStyle20"/>
          <w:sz w:val="24"/>
          <w:szCs w:val="24"/>
        </w:rPr>
      </w:pPr>
      <w:r>
        <w:rPr>
          <w:rStyle w:val="FontStyle20"/>
          <w:sz w:val="28"/>
          <w:szCs w:val="28"/>
        </w:rPr>
        <w:t>б) Нет.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rStyle w:val="FontStyle20"/>
          <w:b/>
          <w:sz w:val="28"/>
          <w:szCs w:val="28"/>
        </w:rPr>
        <w:t>36.</w:t>
      </w:r>
      <w:r>
        <w:rPr>
          <w:b/>
          <w:sz w:val="28"/>
          <w:szCs w:val="28"/>
        </w:rPr>
        <w:t xml:space="preserve"> В каких случаях проекты правовых актов возвращаются на доработку?</w:t>
      </w:r>
    </w:p>
    <w:p w:rsidR="009007D5" w:rsidRDefault="009007D5" w:rsidP="009007D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есоответствия действующему законодательству;</w:t>
      </w:r>
    </w:p>
    <w:p w:rsidR="009007D5" w:rsidRDefault="009007D5" w:rsidP="009007D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наличия в тексте акта коррупциогенных факторов;</w:t>
      </w:r>
    </w:p>
    <w:p w:rsidR="009007D5" w:rsidRDefault="009007D5" w:rsidP="009007D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отсутствия прилагаемых к проекту документов и нормативных актов, которые являются основанием для принятия правового акта;</w:t>
      </w:r>
    </w:p>
    <w:p w:rsidR="009007D5" w:rsidRDefault="009007D5" w:rsidP="009007D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отсутствия необходимых согласований должностных лиц;</w:t>
      </w:r>
    </w:p>
    <w:p w:rsidR="009007D5" w:rsidRDefault="009007D5" w:rsidP="009007D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отсутствия необходимых данных для осуществления контроля;</w:t>
      </w:r>
    </w:p>
    <w:p w:rsidR="009007D5" w:rsidRDefault="009007D5" w:rsidP="009007D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е) нарушения требований юридико-технического оформления правового акта;</w:t>
      </w:r>
    </w:p>
    <w:p w:rsidR="009007D5" w:rsidRDefault="009007D5" w:rsidP="009007D5">
      <w:pPr>
        <w:tabs>
          <w:tab w:val="left" w:pos="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ж) низкого качества исполнения текста;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з) все вышеперечисленные.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37. Срок проведения правовой экспертизы нормативных правовых актов.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а) до 5 рабочих дней с момента поступления проекта.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 5 календарных дней с момента поступления проекта;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до 3 рабочих дней с момента поступления проекта;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38. Должностные инструкции муниципальных служащих хранятся: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личных делах муниципальных служащих.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папке инспектора по кадрам и архивной работе Администрации Табунщиковскогосельского поселения;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у муниципальных служащих Администрации Табунщиковскогосельского поселения;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39. Какими правовыми актами определяется статус Ростовской области?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Конституцией Российской Федерации и Уставом Ростовской области.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б) Уставом Ростовской области;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Конституцией РФ;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40. Каким правовым актом определяется описание и порядок использование флага, герба и гимна Ростовской области?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Федеральным законом;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Федеральным и областным законом;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Областным законом.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41. Дата образования Ростовской области?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13 сентября 1937 г</w:t>
      </w:r>
      <w:proofErr w:type="gramStart"/>
      <w:r>
        <w:rPr>
          <w:sz w:val="28"/>
          <w:szCs w:val="28"/>
        </w:rPr>
        <w:t>..</w:t>
      </w:r>
      <w:proofErr w:type="gramEnd"/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б) 26 сентября 1927 г.;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13 сентября 1938 г;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42. Количество административно-территориальных образований, входящих в состав Ростовской области?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58;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б) 65;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55.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43. Каков срок полномочий депутатов Законодательного Собрания Ростовской области?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6 лет;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б) 5 лет.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4 года;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44. Каков срок полномочий Губернатора Ростовской области?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а) 6 лет;</w:t>
      </w:r>
    </w:p>
    <w:p w:rsidR="009007D5" w:rsidRDefault="009007D5" w:rsidP="009007D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б) 5 лет.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sz w:val="28"/>
          <w:szCs w:val="28"/>
        </w:rPr>
        <w:t>в) 4 года;</w:t>
      </w:r>
    </w:p>
    <w:p w:rsidR="009007D5" w:rsidRDefault="009007D5" w:rsidP="00900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45. С </w:t>
      </w:r>
      <w:proofErr w:type="gramStart"/>
      <w:r>
        <w:rPr>
          <w:b/>
          <w:sz w:val="28"/>
          <w:szCs w:val="28"/>
        </w:rPr>
        <w:t>помощью</w:t>
      </w:r>
      <w:proofErr w:type="gramEnd"/>
      <w:r>
        <w:rPr>
          <w:b/>
          <w:sz w:val="28"/>
          <w:szCs w:val="28"/>
        </w:rPr>
        <w:t xml:space="preserve"> какой компьютерной программы можно создать текстовый документ?</w:t>
      </w:r>
    </w:p>
    <w:p w:rsidR="009007D5" w:rsidRDefault="009007D5" w:rsidP="009007D5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) Microsoft Word:</w:t>
      </w:r>
    </w:p>
    <w:p w:rsidR="009007D5" w:rsidRDefault="009007D5" w:rsidP="009007D5">
      <w:pPr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) Microsoft Excel;</w:t>
      </w:r>
    </w:p>
    <w:p w:rsidR="009007D5" w:rsidRDefault="009007D5" w:rsidP="009007D5">
      <w:pPr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) Microsoft Outlook;</w:t>
      </w:r>
    </w:p>
    <w:p w:rsidR="009007D5" w:rsidRDefault="009007D5" w:rsidP="009007D5">
      <w:pPr>
        <w:jc w:val="both"/>
        <w:rPr>
          <w:lang w:val="en-US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) Internet Explorer.</w:t>
      </w:r>
    </w:p>
    <w:p w:rsidR="009007D5" w:rsidRDefault="009007D5" w:rsidP="009007D5">
      <w:pPr>
        <w:jc w:val="both"/>
        <w:rPr>
          <w:lang w:val="en-US"/>
        </w:rPr>
      </w:pPr>
    </w:p>
    <w:p w:rsidR="009007D5" w:rsidRDefault="009007D5" w:rsidP="009007D5">
      <w:pPr>
        <w:jc w:val="both"/>
        <w:rPr>
          <w:lang w:val="en-US"/>
        </w:rPr>
      </w:pPr>
    </w:p>
    <w:p w:rsidR="009007D5" w:rsidRDefault="009007D5" w:rsidP="009007D5">
      <w:pPr>
        <w:rPr>
          <w:sz w:val="28"/>
          <w:szCs w:val="28"/>
          <w:lang w:val="en-US"/>
        </w:rPr>
      </w:pPr>
    </w:p>
    <w:p w:rsidR="009007D5" w:rsidRPr="00FD7299" w:rsidRDefault="009007D5" w:rsidP="009007D5">
      <w:pPr>
        <w:pStyle w:val="a6"/>
        <w:rPr>
          <w:lang w:val="en-US"/>
        </w:rPr>
      </w:pPr>
    </w:p>
    <w:p w:rsidR="009007D5" w:rsidRDefault="009007D5" w:rsidP="009007D5">
      <w:pPr>
        <w:pStyle w:val="a6"/>
        <w:rPr>
          <w:lang w:val="en-US"/>
        </w:rPr>
      </w:pPr>
    </w:p>
    <w:p w:rsidR="009007D5" w:rsidRDefault="009007D5" w:rsidP="009007D5">
      <w:pPr>
        <w:pStyle w:val="a6"/>
        <w:rPr>
          <w:lang w:val="en-US"/>
        </w:rPr>
      </w:pPr>
    </w:p>
    <w:p w:rsidR="009007D5" w:rsidRDefault="009007D5" w:rsidP="009007D5">
      <w:pPr>
        <w:pStyle w:val="a6"/>
        <w:rPr>
          <w:lang w:val="en-US"/>
        </w:rPr>
      </w:pPr>
    </w:p>
    <w:p w:rsidR="009007D5" w:rsidRDefault="009007D5" w:rsidP="009007D5">
      <w:pPr>
        <w:pStyle w:val="a6"/>
        <w:rPr>
          <w:lang w:val="en-US"/>
        </w:rPr>
      </w:pPr>
    </w:p>
    <w:p w:rsidR="009007D5" w:rsidRDefault="009007D5" w:rsidP="009007D5">
      <w:pPr>
        <w:pStyle w:val="a6"/>
        <w:spacing w:after="0"/>
        <w:rPr>
          <w:lang w:val="en-US"/>
        </w:rPr>
      </w:pPr>
    </w:p>
    <w:p w:rsidR="009007D5" w:rsidRDefault="009007D5" w:rsidP="009007D5">
      <w:pPr>
        <w:pStyle w:val="a8"/>
        <w:spacing w:after="0"/>
        <w:ind w:left="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                         </w:t>
      </w:r>
    </w:p>
    <w:p w:rsidR="009007D5" w:rsidRPr="009007D5" w:rsidRDefault="009007D5" w:rsidP="009007D5">
      <w:pPr>
        <w:pStyle w:val="a8"/>
        <w:spacing w:after="0"/>
        <w:ind w:left="0"/>
        <w:rPr>
          <w:b/>
          <w:color w:val="000000"/>
          <w:sz w:val="28"/>
          <w:szCs w:val="28"/>
          <w:lang w:val="en-US"/>
        </w:rPr>
      </w:pPr>
    </w:p>
    <w:p w:rsidR="009007D5" w:rsidRPr="009007D5" w:rsidRDefault="009007D5" w:rsidP="009007D5">
      <w:pPr>
        <w:pStyle w:val="a8"/>
        <w:spacing w:after="0"/>
        <w:ind w:left="0"/>
        <w:rPr>
          <w:b/>
          <w:color w:val="000000"/>
          <w:sz w:val="28"/>
          <w:szCs w:val="28"/>
          <w:lang w:val="en-US"/>
        </w:rPr>
      </w:pPr>
    </w:p>
    <w:p w:rsidR="009007D5" w:rsidRPr="009007D5" w:rsidRDefault="009007D5" w:rsidP="009007D5">
      <w:pPr>
        <w:pStyle w:val="a8"/>
        <w:spacing w:after="0"/>
        <w:ind w:left="0"/>
        <w:rPr>
          <w:b/>
          <w:color w:val="000000"/>
          <w:sz w:val="28"/>
          <w:szCs w:val="28"/>
          <w:lang w:val="en-US"/>
        </w:rPr>
      </w:pPr>
    </w:p>
    <w:p w:rsidR="009007D5" w:rsidRPr="009007D5" w:rsidRDefault="009007D5" w:rsidP="009007D5">
      <w:pPr>
        <w:pStyle w:val="a8"/>
        <w:spacing w:after="0"/>
        <w:ind w:left="0"/>
        <w:rPr>
          <w:b/>
          <w:color w:val="000000"/>
          <w:sz w:val="28"/>
          <w:szCs w:val="28"/>
          <w:lang w:val="en-US"/>
        </w:rPr>
      </w:pPr>
    </w:p>
    <w:p w:rsidR="009007D5" w:rsidRPr="009007D5" w:rsidRDefault="009007D5" w:rsidP="009007D5">
      <w:pPr>
        <w:pStyle w:val="a8"/>
        <w:spacing w:after="0"/>
        <w:ind w:left="0"/>
        <w:rPr>
          <w:b/>
          <w:color w:val="000000"/>
          <w:sz w:val="28"/>
          <w:szCs w:val="28"/>
          <w:lang w:val="en-US"/>
        </w:rPr>
      </w:pPr>
    </w:p>
    <w:p w:rsidR="009007D5" w:rsidRPr="009007D5" w:rsidRDefault="009007D5" w:rsidP="009007D5">
      <w:pPr>
        <w:pStyle w:val="a8"/>
        <w:spacing w:after="0"/>
        <w:ind w:left="0"/>
        <w:rPr>
          <w:b/>
          <w:color w:val="000000"/>
          <w:sz w:val="28"/>
          <w:szCs w:val="28"/>
          <w:lang w:val="en-US"/>
        </w:rPr>
      </w:pPr>
    </w:p>
    <w:p w:rsidR="009007D5" w:rsidRPr="009007D5" w:rsidRDefault="009007D5" w:rsidP="009007D5">
      <w:pPr>
        <w:pStyle w:val="a8"/>
        <w:spacing w:after="0"/>
        <w:ind w:left="0"/>
        <w:rPr>
          <w:b/>
          <w:color w:val="000000"/>
          <w:sz w:val="28"/>
          <w:szCs w:val="28"/>
          <w:lang w:val="en-US"/>
        </w:rPr>
      </w:pPr>
    </w:p>
    <w:sectPr w:rsidR="009007D5" w:rsidRPr="009007D5" w:rsidSect="0029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7D5"/>
    <w:rsid w:val="002922A9"/>
    <w:rsid w:val="004360EB"/>
    <w:rsid w:val="00577B41"/>
    <w:rsid w:val="009007D5"/>
    <w:rsid w:val="00C176CA"/>
    <w:rsid w:val="00DB7218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007D5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3"/>
    <w:rsid w:val="009007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9007D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00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9007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007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9007D5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9007D5"/>
    <w:pPr>
      <w:overflowPunct w:val="0"/>
      <w:autoSpaceDE w:val="0"/>
    </w:pPr>
    <w:rPr>
      <w:sz w:val="28"/>
      <w:szCs w:val="20"/>
    </w:rPr>
  </w:style>
  <w:style w:type="character" w:customStyle="1" w:styleId="FontStyle20">
    <w:name w:val="Font Style20"/>
    <w:rsid w:val="009007D5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9007D5"/>
  </w:style>
  <w:style w:type="paragraph" w:styleId="a4">
    <w:name w:val="Subtitle"/>
    <w:basedOn w:val="a"/>
    <w:next w:val="a"/>
    <w:link w:val="ab"/>
    <w:uiPriority w:val="11"/>
    <w:qFormat/>
    <w:rsid w:val="009007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4"/>
    <w:uiPriority w:val="11"/>
    <w:rsid w:val="00900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</cp:lastModifiedBy>
  <cp:revision>7</cp:revision>
  <cp:lastPrinted>2023-11-22T09:45:00Z</cp:lastPrinted>
  <dcterms:created xsi:type="dcterms:W3CDTF">2023-11-22T09:20:00Z</dcterms:created>
  <dcterms:modified xsi:type="dcterms:W3CDTF">2023-12-27T14:01:00Z</dcterms:modified>
</cp:coreProperties>
</file>