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48" w:rsidRDefault="00C81648" w:rsidP="00C81648">
      <w:pP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C8164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Присвоение звания «Лучший работник торговли Дона»</w:t>
      </w:r>
    </w:p>
    <w:p w:rsidR="00C81648" w:rsidRDefault="00C81648" w:rsidP="00C81648">
      <w:pP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2975" cy="3810000"/>
            <wp:effectExtent l="19050" t="0" r="9525" b="0"/>
            <wp:docPr id="1" name="Рисунок 1" descr="http://www.bessergenevskoe.ru/netcat_files/16/7/h_3e2ebcd9346236732e763af09a41f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sergenevskoe.ru/netcat_files/16/7/h_3e2ebcd9346236732e763af09a41f3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48" w:rsidRDefault="00C81648" w:rsidP="00C81648">
      <w:pP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C81648" w:rsidRPr="00C81648" w:rsidRDefault="00C81648" w:rsidP="00C81648">
      <w:pP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9B4286" w:rsidRDefault="00C81648" w:rsidP="00C81648">
      <w:pPr>
        <w:jc w:val="both"/>
      </w:pPr>
      <w:r>
        <w:rPr>
          <w:rFonts w:ascii="Arial" w:hAnsi="Arial" w:cs="Arial"/>
          <w:color w:val="333333"/>
          <w:shd w:val="clear" w:color="auto" w:fill="FFFFFF"/>
        </w:rPr>
        <w:t>В соответствии с постановлением Правительства Ростовской области от 29.03.2012 № 234 «Об учреждении звания «Лучший работник торговли Дона» департамент потребительского рынка Ростовской области объявляет с 15 февраля 2024 года о приеме ходатай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ств дл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я присвоения звания «Лучший работник торговли Дона».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 ходатайством о присвоении звания могут выступать: органы местного самоуправления муниципальных образований в Ростовской области; организации и индивидуальные предприниматели, зарегистрированные и осуществляющие деятельность в сфере торговли на территории Ростовской области, Ассоциация рынков Ростовской области.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Ходатайства о присвоении звания подаются на имя директора департамента потребительского рынка Ростовской области.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 ходатайству прилагаются следующие документы: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справка-объективка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на представляемого к присвоению звания, заверенная подписью руководителя кадрового подразделения организации и печатью, либо индивидуальным предпринимателем; характеристика представляемого к присвоению звания, раскрывающая его трудовую, общественную и иную деятельность с указанием конкретных заслуг, позволяющая объективно оценить его вклад в развитие отрасли;</w:t>
      </w:r>
      <w:proofErr w:type="gramEnd"/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справка с информационного центра ГУ МВД России по Ростовской области о наличии (отсутствии) судимости и (или) факта уголовного преследования либо о прекращении уголовного преследования;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информация о поощрении гражданина в организации и органами местного самоуправления;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информация об основных финансово-экономических показателях работы организации, индивидуального предпринимателя за последние 3 года, в том числе о: среднесписочной численности;</w:t>
      </w:r>
      <w:proofErr w:type="gramEnd"/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размере среднемесячной заработной платы;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наличии (отсутствии) просроченной задолженности по заработной плате;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сумме уплаченных налогов; наличии (отсутствии) просроченной задолженности по заработной плате;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сумме уплаченных налогов; наличии (отсутствии) задолженности по налоговым и иным обязательствам, а также по начисленным, но не уплаченным штрафам и пеням в бюджеты всех уровней и во внебюджетные фонды;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согласие руководителя о выплате работнику денежного вознаграждения за счет предприятия в случае присвоения ему звания.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Ходатайства и документы для присвоения звания представляются в департамент потребительского рынка Ростовской области в срок до 15 мая 2024 года. Телефон для справок: 8(86360) 2 00 19 Сектор содействия развитию МСП и потребительского рынка.</w:t>
      </w:r>
    </w:p>
    <w:sectPr w:rsidR="009B4286" w:rsidSect="00FA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648"/>
    <w:rsid w:val="00216950"/>
    <w:rsid w:val="009B4286"/>
    <w:rsid w:val="00C81648"/>
    <w:rsid w:val="00FA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FB"/>
  </w:style>
  <w:style w:type="paragraph" w:styleId="2">
    <w:name w:val="heading 2"/>
    <w:basedOn w:val="a"/>
    <w:link w:val="20"/>
    <w:uiPriority w:val="9"/>
    <w:qFormat/>
    <w:rsid w:val="00C81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2024-03-06T08:08:00Z</dcterms:created>
  <dcterms:modified xsi:type="dcterms:W3CDTF">2024-03-06T08:10:00Z</dcterms:modified>
</cp:coreProperties>
</file>