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3F" w:rsidRDefault="00E33156" w:rsidP="006E2D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РОСТОВСКАЯ ОБЛАСТЬ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КРАСНОСУЛИНСКИЙ РАЙОН</w:t>
      </w:r>
    </w:p>
    <w:p w:rsidR="00A8126F" w:rsidRPr="00A8126F" w:rsidRDefault="00A8126F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8126F" w:rsidRPr="00A8126F" w:rsidRDefault="000C4B9A" w:rsidP="00A812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ТАБУНЩИКОВСКОГО</w:t>
      </w:r>
      <w:r w:rsidR="00A8126F" w:rsidRPr="00A812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8126F" w:rsidRPr="00A8126F" w:rsidRDefault="00A8126F" w:rsidP="00A8126F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Default="00A8126F" w:rsidP="00A8126F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26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126F" w:rsidRPr="00A8126F" w:rsidRDefault="00A8126F" w:rsidP="00A8126F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26F" w:rsidRPr="00A8126F" w:rsidRDefault="00A8126F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288D">
        <w:rPr>
          <w:rFonts w:ascii="Times New Roman" w:hAnsi="Times New Roman" w:cs="Times New Roman"/>
          <w:sz w:val="24"/>
          <w:szCs w:val="24"/>
        </w:rPr>
        <w:t>28.12.</w:t>
      </w:r>
      <w:r w:rsidRPr="00A8126F">
        <w:rPr>
          <w:rFonts w:ascii="Times New Roman" w:hAnsi="Times New Roman" w:cs="Times New Roman"/>
          <w:sz w:val="24"/>
          <w:szCs w:val="24"/>
        </w:rPr>
        <w:t>201</w:t>
      </w:r>
      <w:r w:rsidR="00EF288D">
        <w:rPr>
          <w:rFonts w:ascii="Times New Roman" w:hAnsi="Times New Roman" w:cs="Times New Roman"/>
          <w:sz w:val="24"/>
          <w:szCs w:val="24"/>
        </w:rPr>
        <w:t>7</w:t>
      </w:r>
      <w:r w:rsidRPr="00A8126F">
        <w:rPr>
          <w:rFonts w:ascii="Times New Roman" w:hAnsi="Times New Roman" w:cs="Times New Roman"/>
          <w:sz w:val="24"/>
          <w:szCs w:val="24"/>
        </w:rPr>
        <w:t xml:space="preserve">                                         №   </w:t>
      </w:r>
      <w:r w:rsidR="00E33156">
        <w:rPr>
          <w:rFonts w:ascii="Times New Roman" w:hAnsi="Times New Roman" w:cs="Times New Roman"/>
          <w:sz w:val="24"/>
          <w:szCs w:val="24"/>
        </w:rPr>
        <w:t>125</w:t>
      </w:r>
      <w:r w:rsidRPr="00A812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4B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C4B9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C4B9A">
        <w:rPr>
          <w:rFonts w:ascii="Times New Roman" w:hAnsi="Times New Roman" w:cs="Times New Roman"/>
          <w:sz w:val="24"/>
          <w:szCs w:val="24"/>
        </w:rPr>
        <w:t>абунщиково</w:t>
      </w:r>
    </w:p>
    <w:tbl>
      <w:tblPr>
        <w:tblpPr w:leftFromText="180" w:rightFromText="180" w:vertAnchor="text" w:horzAnchor="margin" w:tblpY="269"/>
        <w:tblW w:w="0" w:type="auto"/>
        <w:tblLook w:val="0000"/>
      </w:tblPr>
      <w:tblGrid>
        <w:gridCol w:w="4500"/>
      </w:tblGrid>
      <w:tr w:rsidR="00A8126F" w:rsidRPr="00A8126F" w:rsidTr="00A8126F">
        <w:trPr>
          <w:trHeight w:val="931"/>
        </w:trPr>
        <w:tc>
          <w:tcPr>
            <w:tcW w:w="4500" w:type="dxa"/>
          </w:tcPr>
          <w:p w:rsidR="00A8126F" w:rsidRPr="00A8126F" w:rsidRDefault="00A8126F" w:rsidP="000C4B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граммы «Формирование  современной городской среды территории муниц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Табунщиковское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2018-2022 годы»</w:t>
            </w:r>
          </w:p>
        </w:tc>
      </w:tr>
    </w:tbl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20"/>
        <w:framePr w:h="200" w:wrap="around" w:hAnchor="margin" w:x="-7370" w:y="33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3"/>
        <w:framePr w:h="230" w:wrap="around" w:hAnchor="margin" w:x="-3942" w:y="330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E5E" w:rsidRPr="00A8126F" w:rsidRDefault="00183E5E" w:rsidP="00A8126F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183E5E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6F" w:rsidRPr="00A8126F" w:rsidRDefault="00A8126F" w:rsidP="00A812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5E" w:rsidRDefault="00A8126F" w:rsidP="00A812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737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183E5E" w:rsidRPr="00A8126F">
        <w:rPr>
          <w:rFonts w:ascii="Times New Roman" w:hAnsi="Times New Roman" w:cs="Times New Roman"/>
          <w:sz w:val="24"/>
          <w:szCs w:val="24"/>
        </w:rPr>
        <w:t>В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</w:t>
      </w:r>
      <w:r w:rsidR="00183E5E" w:rsidRPr="00A8126F">
        <w:rPr>
          <w:rFonts w:ascii="Times New Roman" w:hAnsi="Times New Roman" w:cs="Times New Roman"/>
          <w:sz w:val="24"/>
          <w:szCs w:val="24"/>
        </w:rPr>
        <w:t>и</w:t>
      </w:r>
      <w:r w:rsidR="00183E5E" w:rsidRPr="00A8126F">
        <w:rPr>
          <w:rFonts w:ascii="Times New Roman" w:hAnsi="Times New Roman" w:cs="Times New Roman"/>
          <w:sz w:val="24"/>
          <w:szCs w:val="24"/>
        </w:rPr>
        <w:t>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</w:t>
      </w:r>
      <w:r w:rsidR="00183E5E" w:rsidRPr="00A8126F">
        <w:rPr>
          <w:rFonts w:ascii="Times New Roman" w:hAnsi="Times New Roman" w:cs="Times New Roman"/>
          <w:sz w:val="24"/>
          <w:szCs w:val="24"/>
        </w:rPr>
        <w:t>е</w:t>
      </w:r>
      <w:r w:rsidR="00183E5E" w:rsidRPr="00A8126F">
        <w:rPr>
          <w:rFonts w:ascii="Times New Roman" w:hAnsi="Times New Roman" w:cs="Times New Roman"/>
          <w:sz w:val="24"/>
          <w:szCs w:val="24"/>
        </w:rPr>
        <w:t>нии правил предоставления и распределения субсидий из федерального бюджета бюджетам суб</w:t>
      </w:r>
      <w:r w:rsidR="00183E5E" w:rsidRPr="00A8126F">
        <w:rPr>
          <w:rFonts w:ascii="Times New Roman" w:hAnsi="Times New Roman" w:cs="Times New Roman"/>
          <w:sz w:val="24"/>
          <w:szCs w:val="24"/>
        </w:rPr>
        <w:t>ъ</w:t>
      </w:r>
      <w:r w:rsidR="00183E5E" w:rsidRPr="00A8126F">
        <w:rPr>
          <w:rFonts w:ascii="Times New Roman" w:hAnsi="Times New Roman" w:cs="Times New Roman"/>
          <w:sz w:val="24"/>
          <w:szCs w:val="24"/>
        </w:rPr>
        <w:t>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gramStart"/>
      <w:r w:rsidR="00183E5E" w:rsidRPr="00A8126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83E5E" w:rsidRPr="00A8126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</w:t>
      </w:r>
      <w:r w:rsidR="00183E5E" w:rsidRPr="00A8126F">
        <w:rPr>
          <w:rFonts w:ascii="Times New Roman" w:hAnsi="Times New Roman" w:cs="Times New Roman"/>
          <w:sz w:val="24"/>
          <w:szCs w:val="24"/>
        </w:rPr>
        <w:t>н</w:t>
      </w:r>
      <w:r w:rsidR="00183E5E" w:rsidRPr="00A8126F">
        <w:rPr>
          <w:rFonts w:ascii="Times New Roman" w:hAnsi="Times New Roman" w:cs="Times New Roman"/>
          <w:sz w:val="24"/>
          <w:szCs w:val="24"/>
        </w:rPr>
        <w:t>ных программ субъектов Российской Федерации и муниципальных программ формирования с</w:t>
      </w:r>
      <w:r w:rsidR="00183E5E" w:rsidRPr="00A8126F">
        <w:rPr>
          <w:rFonts w:ascii="Times New Roman" w:hAnsi="Times New Roman" w:cs="Times New Roman"/>
          <w:sz w:val="24"/>
          <w:szCs w:val="24"/>
        </w:rPr>
        <w:t>о</w:t>
      </w:r>
      <w:r w:rsidR="00183E5E" w:rsidRPr="00A8126F">
        <w:rPr>
          <w:rFonts w:ascii="Times New Roman" w:hAnsi="Times New Roman" w:cs="Times New Roman"/>
          <w:sz w:val="24"/>
          <w:szCs w:val="24"/>
        </w:rPr>
        <w:t>временной городской среды в рамках реализации приоритетного проекта «Формирование ко</w:t>
      </w:r>
      <w:r w:rsidR="00183E5E" w:rsidRPr="00A8126F">
        <w:rPr>
          <w:rFonts w:ascii="Times New Roman" w:hAnsi="Times New Roman" w:cs="Times New Roman"/>
          <w:sz w:val="24"/>
          <w:szCs w:val="24"/>
        </w:rPr>
        <w:t>м</w:t>
      </w:r>
      <w:r w:rsidR="00183E5E" w:rsidRPr="00A8126F">
        <w:rPr>
          <w:rFonts w:ascii="Times New Roman" w:hAnsi="Times New Roman" w:cs="Times New Roman"/>
          <w:sz w:val="24"/>
          <w:szCs w:val="24"/>
        </w:rPr>
        <w:t>фортной городской среды» на 2018 - 2022 годы», приказом Министерства строительства и ж</w:t>
      </w:r>
      <w:r w:rsidR="00183E5E" w:rsidRPr="00A8126F">
        <w:rPr>
          <w:rFonts w:ascii="Times New Roman" w:hAnsi="Times New Roman" w:cs="Times New Roman"/>
          <w:sz w:val="24"/>
          <w:szCs w:val="24"/>
        </w:rPr>
        <w:t>и</w:t>
      </w:r>
      <w:r w:rsidR="00183E5E" w:rsidRPr="00A8126F">
        <w:rPr>
          <w:rFonts w:ascii="Times New Roman" w:hAnsi="Times New Roman" w:cs="Times New Roman"/>
          <w:sz w:val="24"/>
          <w:szCs w:val="24"/>
        </w:rPr>
        <w:t>лищно – коммунального хозяйства Российской Федерации от 13апреля 2017г №711/</w:t>
      </w:r>
      <w:proofErr w:type="gramStart"/>
      <w:r w:rsidR="00183E5E" w:rsidRPr="00A8126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83E5E" w:rsidRPr="00A8126F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183E5E" w:rsidRPr="00A8126F">
        <w:rPr>
          <w:rFonts w:ascii="Times New Roman" w:hAnsi="Times New Roman" w:cs="Times New Roman"/>
          <w:sz w:val="24"/>
          <w:szCs w:val="24"/>
        </w:rPr>
        <w:t>р</w:t>
      </w:r>
      <w:r w:rsidR="00183E5E" w:rsidRPr="00A8126F">
        <w:rPr>
          <w:rFonts w:ascii="Times New Roman" w:hAnsi="Times New Roman" w:cs="Times New Roman"/>
          <w:sz w:val="24"/>
          <w:szCs w:val="24"/>
        </w:rPr>
        <w:t>ждении методических рекомендаций для подготовки правил благоустройства территорий посел</w:t>
      </w:r>
      <w:r w:rsidR="00183E5E" w:rsidRPr="00A8126F">
        <w:rPr>
          <w:rFonts w:ascii="Times New Roman" w:hAnsi="Times New Roman" w:cs="Times New Roman"/>
          <w:sz w:val="24"/>
          <w:szCs w:val="24"/>
        </w:rPr>
        <w:t>е</w:t>
      </w:r>
      <w:r w:rsidR="00183E5E" w:rsidRPr="00A8126F">
        <w:rPr>
          <w:rFonts w:ascii="Times New Roman" w:hAnsi="Times New Roman" w:cs="Times New Roman"/>
          <w:sz w:val="24"/>
          <w:szCs w:val="24"/>
        </w:rPr>
        <w:t>ний, городских округов, внутригородских районов», с Бюджетным кодексом Российской Федер</w:t>
      </w:r>
      <w:r w:rsidR="00183E5E" w:rsidRPr="00A8126F">
        <w:rPr>
          <w:rFonts w:ascii="Times New Roman" w:hAnsi="Times New Roman" w:cs="Times New Roman"/>
          <w:sz w:val="24"/>
          <w:szCs w:val="24"/>
        </w:rPr>
        <w:t>а</w:t>
      </w:r>
      <w:r w:rsidR="00183E5E" w:rsidRPr="00A8126F">
        <w:rPr>
          <w:rFonts w:ascii="Times New Roman" w:hAnsi="Times New Roman" w:cs="Times New Roman"/>
          <w:sz w:val="24"/>
          <w:szCs w:val="24"/>
        </w:rPr>
        <w:t>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="00183E5E"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126F" w:rsidRPr="00A8126F" w:rsidRDefault="00A8126F" w:rsidP="00A812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5E" w:rsidRDefault="00183E5E" w:rsidP="00A8126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26F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A8126F">
        <w:rPr>
          <w:rFonts w:ascii="Times New Roman" w:hAnsi="Times New Roman" w:cs="Times New Roman"/>
          <w:bCs/>
          <w:sz w:val="24"/>
          <w:szCs w:val="24"/>
        </w:rPr>
        <w:t>ЕТ</w:t>
      </w:r>
      <w:r w:rsidRPr="00A8126F">
        <w:rPr>
          <w:rFonts w:ascii="Times New Roman" w:hAnsi="Times New Roman" w:cs="Times New Roman"/>
          <w:bCs/>
          <w:sz w:val="24"/>
          <w:szCs w:val="24"/>
        </w:rPr>
        <w:t>:</w:t>
      </w:r>
    </w:p>
    <w:p w:rsidR="00A8126F" w:rsidRPr="00A8126F" w:rsidRDefault="00A8126F" w:rsidP="00A8126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    1.Утвердить муниципальную программу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ритории муниципального образования «</w:t>
      </w:r>
      <w:r w:rsidR="000C4B9A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860737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 на 2018-2022 годы»,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</w:t>
      </w:r>
      <w:r w:rsidR="00A33782">
        <w:rPr>
          <w:rFonts w:ascii="Times New Roman" w:hAnsi="Times New Roman" w:cs="Times New Roman"/>
          <w:sz w:val="24"/>
          <w:szCs w:val="24"/>
          <w:lang w:eastAsia="en-US"/>
        </w:rPr>
        <w:t xml:space="preserve">ю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к настоящему постановлению.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    2.Установить, что в ходе реализации программы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605AC1">
        <w:rPr>
          <w:rFonts w:ascii="Times New Roman" w:hAnsi="Times New Roman" w:cs="Times New Roman"/>
          <w:sz w:val="24"/>
          <w:szCs w:val="24"/>
        </w:rPr>
        <w:t>Табунщиковское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3.Настоящее постановление подлежит размещению на официальном  сайте администрации</w:t>
      </w:r>
      <w:r w:rsidR="000C4B9A">
        <w:rPr>
          <w:rFonts w:ascii="Times New Roman" w:hAnsi="Times New Roman" w:cs="Times New Roman"/>
          <w:sz w:val="24"/>
          <w:szCs w:val="24"/>
          <w:lang w:eastAsia="en-US"/>
        </w:rPr>
        <w:t xml:space="preserve"> Т</w:t>
      </w:r>
      <w:r w:rsidR="000C4B9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0C4B9A">
        <w:rPr>
          <w:rFonts w:ascii="Times New Roman" w:hAnsi="Times New Roman" w:cs="Times New Roman"/>
          <w:sz w:val="24"/>
          <w:szCs w:val="24"/>
          <w:lang w:eastAsia="en-US"/>
        </w:rPr>
        <w:t>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сети «Интернет». </w:t>
      </w:r>
    </w:p>
    <w:p w:rsidR="00183E5E" w:rsidRPr="00336006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    4.Постановление вступает в силу после его официального обнародования, но не ранее 01 января 2018г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37" w:rsidRPr="00A8126F" w:rsidRDefault="00860737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36006" w:rsidRDefault="00EF288D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Табунщиковского </w:t>
      </w:r>
    </w:p>
    <w:p w:rsidR="00183E5E" w:rsidRPr="00A8126F" w:rsidRDefault="00183E5E" w:rsidP="00A8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</w:t>
      </w:r>
      <w:r w:rsidR="003360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26F">
        <w:rPr>
          <w:rFonts w:ascii="Times New Roman" w:hAnsi="Times New Roman" w:cs="Times New Roman"/>
          <w:sz w:val="24"/>
          <w:szCs w:val="24"/>
        </w:rPr>
        <w:t xml:space="preserve">   </w:t>
      </w:r>
      <w:r w:rsidR="00EF288D">
        <w:rPr>
          <w:rFonts w:ascii="Times New Roman" w:hAnsi="Times New Roman" w:cs="Times New Roman"/>
          <w:sz w:val="24"/>
          <w:szCs w:val="24"/>
        </w:rPr>
        <w:t>О.Н.Здроб</w:t>
      </w:r>
    </w:p>
    <w:p w:rsidR="0049530A" w:rsidRPr="006E2D3F" w:rsidRDefault="006E2D3F" w:rsidP="006E2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49530A" w:rsidRPr="00A8126F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УТВЕРЖДЕНА</w:t>
      </w:r>
    </w:p>
    <w:p w:rsidR="0049530A" w:rsidRPr="00A8126F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Постановлением</w:t>
      </w:r>
    </w:p>
    <w:p w:rsidR="00336006" w:rsidRDefault="0049530A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</w:p>
    <w:p w:rsidR="00336006" w:rsidRDefault="00EF288D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Табунщиковского 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9530A" w:rsidRPr="00A8126F" w:rsidRDefault="00336006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</w:p>
    <w:p w:rsidR="0049530A" w:rsidRPr="00A8126F" w:rsidRDefault="00336006" w:rsidP="00A8126F">
      <w:pPr>
        <w:widowControl w:val="0"/>
        <w:spacing w:after="0" w:line="240" w:lineRule="auto"/>
        <w:ind w:left="5440" w:right="42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 w:rsidR="00E33156">
        <w:rPr>
          <w:rFonts w:ascii="Times New Roman" w:hAnsi="Times New Roman" w:cs="Times New Roman"/>
          <w:sz w:val="24"/>
          <w:szCs w:val="24"/>
          <w:lang w:bidi="ru-RU"/>
        </w:rPr>
        <w:t>28.12.</w:t>
      </w:r>
      <w:r w:rsidR="0049530A"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2017 г.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E33156">
        <w:rPr>
          <w:rFonts w:ascii="Times New Roman" w:hAnsi="Times New Roman" w:cs="Times New Roman"/>
          <w:sz w:val="24"/>
          <w:szCs w:val="24"/>
          <w:lang w:bidi="ru-RU"/>
        </w:rPr>
        <w:t>125</w:t>
      </w:r>
    </w:p>
    <w:p w:rsidR="0049530A" w:rsidRPr="00A8126F" w:rsidRDefault="0049530A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530A" w:rsidRPr="00A8126F" w:rsidRDefault="0049530A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530A" w:rsidRPr="00A8126F" w:rsidRDefault="0049530A" w:rsidP="00A8126F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A8126F">
        <w:rPr>
          <w:rStyle w:val="516pt"/>
          <w:sz w:val="24"/>
          <w:szCs w:val="24"/>
        </w:rPr>
        <w:t>МУНИЦИПАЛЬНАЯ ПРОГРАММА</w:t>
      </w:r>
      <w:r w:rsidRPr="00A8126F">
        <w:rPr>
          <w:rStyle w:val="516pt"/>
          <w:sz w:val="24"/>
          <w:szCs w:val="24"/>
        </w:rPr>
        <w:br/>
      </w:r>
      <w:r w:rsidRPr="00A8126F">
        <w:rPr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EF288D">
        <w:rPr>
          <w:sz w:val="24"/>
          <w:szCs w:val="24"/>
        </w:rPr>
        <w:t xml:space="preserve">Табунщиковское </w:t>
      </w:r>
      <w:r w:rsidRPr="00A8126F">
        <w:rPr>
          <w:sz w:val="24"/>
          <w:szCs w:val="24"/>
        </w:rPr>
        <w:t xml:space="preserve">  сельское поселение </w:t>
      </w:r>
    </w:p>
    <w:p w:rsidR="0049530A" w:rsidRPr="00A8126F" w:rsidRDefault="0049530A" w:rsidP="00A8126F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A8126F">
        <w:rPr>
          <w:sz w:val="24"/>
          <w:szCs w:val="24"/>
        </w:rPr>
        <w:t>на 2018-2022 годы»</w:t>
      </w: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30A" w:rsidRPr="00A8126F" w:rsidRDefault="0017361C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2017</w:t>
      </w:r>
    </w:p>
    <w:p w:rsidR="00336006" w:rsidRDefault="0033600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5F7F83" w:rsidRPr="00A8126F" w:rsidRDefault="005F7F8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8E62A3">
      <w:pPr>
        <w:pStyle w:val="a6"/>
        <w:jc w:val="center"/>
        <w:rPr>
          <w:b/>
          <w:sz w:val="24"/>
          <w:szCs w:val="24"/>
        </w:rPr>
      </w:pPr>
      <w:r w:rsidRPr="00A8126F">
        <w:rPr>
          <w:b/>
          <w:sz w:val="24"/>
          <w:szCs w:val="24"/>
        </w:rPr>
        <w:t>ПАСПОРТ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 современной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 xml:space="preserve">городской среды территории муниципального образования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«</w:t>
      </w:r>
      <w:r w:rsidR="00605AC1">
        <w:rPr>
          <w:rFonts w:ascii="Times New Roman" w:hAnsi="Times New Roman" w:cs="Times New Roman"/>
          <w:b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годы» </w:t>
      </w:r>
    </w:p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tbl>
      <w:tblPr>
        <w:tblpPr w:leftFromText="180" w:rightFromText="180" w:vertAnchor="text" w:horzAnchor="margin" w:tblpXSpec="center" w:tblpY="219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5"/>
        <w:gridCol w:w="7781"/>
      </w:tblGrid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21" w:type="pct"/>
          </w:tcPr>
          <w:p w:rsidR="005F7F83" w:rsidRPr="00A8126F" w:rsidRDefault="005F7F83" w:rsidP="00E33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«Формирование  современной городской среды территории муниц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 xml:space="preserve">Табунщиковское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2018-2022 годы»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Программы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постановления правительства Российской Федер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  Федерации и муниципальных программ формирования совреме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городской среды "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721" w:type="pct"/>
          </w:tcPr>
          <w:p w:rsidR="005F7F83" w:rsidRPr="00A8126F" w:rsidRDefault="005F7F83" w:rsidP="0033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абунщиковское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нитель Программы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благоустройства общественных территорий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F7F83" w:rsidRPr="00A8126F" w:rsidRDefault="00605AC1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83" w:rsidRPr="00A8126F" w:rsidRDefault="00605AC1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>. Повышение уровня вовлеченности заинтересованных граждан в реализацию мероприятий по благоустройству дворовых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 xml:space="preserve"> домов блокир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 xml:space="preserve">ванной застройки 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F83" w:rsidRPr="00A8126F" w:rsidRDefault="005F7F83" w:rsidP="00A8126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21" w:type="pct"/>
          </w:tcPr>
          <w:p w:rsidR="005F7F83" w:rsidRPr="00A8126F" w:rsidRDefault="00605AC1" w:rsidP="00605AC1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среды, в том числе благоус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F83" w:rsidRPr="00A8126F">
              <w:rPr>
                <w:rFonts w:ascii="Times New Roman" w:hAnsi="Times New Roman" w:cs="Times New Roman"/>
                <w:sz w:val="24"/>
                <w:szCs w:val="24"/>
              </w:rPr>
              <w:t>ройство наиболее посещаемых муниципальных территорий общего пользования населенного пункта</w:t>
            </w:r>
          </w:p>
        </w:tc>
      </w:tr>
      <w:tr w:rsidR="005F7F83" w:rsidRPr="00A8126F" w:rsidTr="005F7F83"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3721" w:type="pct"/>
            <w:vAlign w:val="bottom"/>
          </w:tcPr>
          <w:p w:rsidR="005F7F83" w:rsidRPr="00605AC1" w:rsidRDefault="005F7F83" w:rsidP="00605AC1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  <w:r w:rsidR="00605AC1" w:rsidRPr="0060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дворовых территорий заинтересованных лиц;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5F7F83" w:rsidRPr="00A8126F" w:rsidRDefault="005F7F83" w:rsidP="00A8126F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5F7F83" w:rsidRPr="00336006" w:rsidRDefault="005F7F83" w:rsidP="0033600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19"/>
              <w:rPr>
                <w:sz w:val="24"/>
                <w:szCs w:val="24"/>
              </w:rPr>
            </w:pPr>
            <w:r w:rsidRPr="00336006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5F7F83" w:rsidRPr="00A8126F" w:rsidTr="005F7F83">
        <w:trPr>
          <w:trHeight w:val="67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Срок реализации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2018 - 2022 годы</w:t>
            </w:r>
          </w:p>
        </w:tc>
      </w:tr>
      <w:tr w:rsidR="005F7F83" w:rsidRPr="00A8126F" w:rsidTr="005F7F83">
        <w:trPr>
          <w:trHeight w:val="769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Прогнозируемые объ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источники фина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сирования Программы</w:t>
            </w:r>
          </w:p>
        </w:tc>
        <w:tc>
          <w:tcPr>
            <w:tcW w:w="3721" w:type="pct"/>
            <w:tcBorders>
              <w:bottom w:val="nil"/>
            </w:tcBorders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финансовых средств ________________                                                      руб., 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-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.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  бюджет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 ;</w:t>
            </w:r>
            <w:proofErr w:type="gramEnd"/>
          </w:p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F7F83" w:rsidRPr="00A8126F" w:rsidTr="005F7F83">
        <w:trPr>
          <w:trHeight w:val="54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Увеличить долю благоустроенных дворовых территорий </w:t>
            </w:r>
            <w:r w:rsidR="00605A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05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AC1">
              <w:rPr>
                <w:rFonts w:ascii="Times New Roman" w:hAnsi="Times New Roman" w:cs="Times New Roman"/>
                <w:sz w:val="24"/>
                <w:szCs w:val="24"/>
              </w:rPr>
              <w:t>владений</w:t>
            </w:r>
            <w:r w:rsidR="00E33156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застройки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, проездов к дворовым территориям, отвечающих нормативным требованиям.</w:t>
            </w:r>
          </w:p>
          <w:p w:rsidR="005F7F83" w:rsidRPr="00A8126F" w:rsidRDefault="005F7F83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ab/>
              <w:t>Увеличить долю благоустроенных территорий общественного 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значения, отвечающих потребностям жителей.</w:t>
            </w:r>
          </w:p>
        </w:tc>
      </w:tr>
      <w:tr w:rsidR="005F7F83" w:rsidRPr="00A8126F" w:rsidTr="005F7F83">
        <w:trPr>
          <w:trHeight w:val="548"/>
        </w:trPr>
        <w:tc>
          <w:tcPr>
            <w:tcW w:w="1279" w:type="pct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Программы и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в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721" w:type="pct"/>
            <w:shd w:val="clear" w:color="auto" w:fill="auto"/>
          </w:tcPr>
          <w:p w:rsidR="005F7F83" w:rsidRPr="00A8126F" w:rsidRDefault="005F7F83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муниципального образования.</w:t>
            </w:r>
          </w:p>
        </w:tc>
      </w:tr>
    </w:tbl>
    <w:p w:rsidR="005F7F83" w:rsidRPr="00A8126F" w:rsidRDefault="005F7F83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5F7F83" w:rsidRPr="00336006" w:rsidRDefault="005F7F83" w:rsidP="00336006">
      <w:pPr>
        <w:pStyle w:val="a6"/>
        <w:widowControl w:val="0"/>
        <w:numPr>
          <w:ilvl w:val="0"/>
          <w:numId w:val="4"/>
        </w:numPr>
        <w:tabs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8126F">
        <w:rPr>
          <w:b/>
          <w:sz w:val="24"/>
          <w:szCs w:val="24"/>
        </w:rPr>
        <w:t>Характеристика текущего состояния благоустройства в муниципальном образовании «</w:t>
      </w:r>
      <w:r w:rsidR="00605AC1">
        <w:rPr>
          <w:b/>
          <w:sz w:val="24"/>
          <w:szCs w:val="24"/>
        </w:rPr>
        <w:t xml:space="preserve">Табунщиковское </w:t>
      </w:r>
      <w:r w:rsidRPr="00A8126F">
        <w:rPr>
          <w:b/>
          <w:sz w:val="24"/>
          <w:szCs w:val="24"/>
        </w:rPr>
        <w:t xml:space="preserve"> сельское поселение»</w:t>
      </w:r>
    </w:p>
    <w:p w:rsidR="005F7F83" w:rsidRPr="00A8126F" w:rsidRDefault="005F7F83" w:rsidP="00A8126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сельского поселения я</w:t>
      </w:r>
      <w:r w:rsidRPr="00A8126F">
        <w:rPr>
          <w:rFonts w:ascii="Times New Roman" w:hAnsi="Times New Roman" w:cs="Times New Roman"/>
          <w:sz w:val="24"/>
          <w:szCs w:val="24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>ляется повышение уровня благоустройства, создание безопасных и комфортных условий для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живания населения.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в </w:t>
      </w:r>
      <w:r w:rsidR="00605AC1">
        <w:rPr>
          <w:rFonts w:ascii="Times New Roman" w:hAnsi="Times New Roman" w:cs="Times New Roman"/>
          <w:sz w:val="24"/>
          <w:szCs w:val="24"/>
        </w:rPr>
        <w:t xml:space="preserve">Табунщиковском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сельском поселении показал, что в 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В </w:t>
      </w:r>
      <w:r w:rsidR="00605AC1">
        <w:rPr>
          <w:rFonts w:ascii="Times New Roman" w:hAnsi="Times New Roman" w:cs="Times New Roman"/>
          <w:sz w:val="24"/>
          <w:szCs w:val="24"/>
        </w:rPr>
        <w:t xml:space="preserve">Табунщиковском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сельском поселении имеются территории общего пользования</w:t>
      </w:r>
      <w:r w:rsidR="00A33782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и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вые территории, благоустройство которых не отвечает современным требованиям и требует ко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плексного подхода к благоустройству, включающего в себя: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1)</w:t>
      </w:r>
      <w:r w:rsidRPr="00A8126F">
        <w:rPr>
          <w:rFonts w:ascii="Times New Roman" w:hAnsi="Times New Roman" w:cs="Times New Roman"/>
          <w:sz w:val="24"/>
          <w:szCs w:val="24"/>
        </w:rPr>
        <w:tab/>
        <w:t>благоустройство территорий общего пользования, в том числе: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</w:t>
      </w:r>
      <w:r w:rsidR="003360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126F">
        <w:rPr>
          <w:rFonts w:ascii="Times New Roman" w:hAnsi="Times New Roman" w:cs="Times New Roman"/>
          <w:sz w:val="24"/>
          <w:szCs w:val="24"/>
        </w:rPr>
        <w:t>ремонт автомобильных дорог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обеспечение освещения территорий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установку скамеек;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установку урн для мусора;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оборудование автомобильных парковок;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озеленение территорий общего пользования;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2)</w:t>
      </w:r>
      <w:r w:rsidRPr="00A8126F">
        <w:rPr>
          <w:rFonts w:ascii="Times New Roman" w:hAnsi="Times New Roman" w:cs="Times New Roman"/>
          <w:sz w:val="24"/>
          <w:szCs w:val="24"/>
        </w:rPr>
        <w:tab/>
        <w:t>благоустройство дворовых территории, в том числе:</w:t>
      </w:r>
    </w:p>
    <w:p w:rsidR="005F7F83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 xml:space="preserve">минимальный перечень работ: 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9C3020" w:rsidRPr="00A8126F">
        <w:rPr>
          <w:rFonts w:ascii="Times New Roman" w:hAnsi="Times New Roman" w:cs="Times New Roman"/>
          <w:sz w:val="24"/>
          <w:szCs w:val="24"/>
        </w:rPr>
        <w:t>территорий</w:t>
      </w:r>
      <w:r w:rsidRPr="00A8126F">
        <w:rPr>
          <w:rFonts w:ascii="Times New Roman" w:hAnsi="Times New Roman" w:cs="Times New Roman"/>
          <w:sz w:val="24"/>
          <w:szCs w:val="24"/>
        </w:rPr>
        <w:t xml:space="preserve"> обеспечение освещения дворовых территорий, установка скамеек, установка урн.</w:t>
      </w:r>
    </w:p>
    <w:p w:rsidR="005D3E6D" w:rsidRPr="00A8126F" w:rsidRDefault="005F7F8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</w:t>
      </w:r>
      <w:r w:rsidRPr="00A8126F">
        <w:rPr>
          <w:rFonts w:ascii="Times New Roman" w:hAnsi="Times New Roman" w:cs="Times New Roman"/>
          <w:sz w:val="24"/>
          <w:szCs w:val="24"/>
        </w:rPr>
        <w:tab/>
        <w:t>дополнительный перечень работ: оборудование детских и (или) спортивных площ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док, оборудование автомобильных парковок, озеленение, ремонт имеющейся или устройство н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вых дождевых канализаций, дренажной системы, организация вертикальной планировки террит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рии (при необходимости), устройство пандусов, устройство контейнерных площадок</w:t>
      </w:r>
      <w:r w:rsidR="009C3020" w:rsidRPr="00A8126F">
        <w:rPr>
          <w:rFonts w:ascii="Times New Roman" w:hAnsi="Times New Roman" w:cs="Times New Roman"/>
          <w:sz w:val="24"/>
          <w:szCs w:val="24"/>
        </w:rPr>
        <w:t>, обустройс</w:t>
      </w:r>
      <w:r w:rsidR="009C3020" w:rsidRPr="00A8126F">
        <w:rPr>
          <w:rFonts w:ascii="Times New Roman" w:hAnsi="Times New Roman" w:cs="Times New Roman"/>
          <w:sz w:val="24"/>
          <w:szCs w:val="24"/>
        </w:rPr>
        <w:t>т</w:t>
      </w:r>
      <w:r w:rsidR="009C3020" w:rsidRPr="00A8126F">
        <w:rPr>
          <w:rFonts w:ascii="Times New Roman" w:hAnsi="Times New Roman" w:cs="Times New Roman"/>
          <w:sz w:val="24"/>
          <w:szCs w:val="24"/>
        </w:rPr>
        <w:t>во зон отдыха и спорта. Отсутствие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асфальтобетонно</w:t>
      </w:r>
      <w:r w:rsidR="009C3020" w:rsidRPr="00A8126F">
        <w:rPr>
          <w:rFonts w:ascii="Times New Roman" w:hAnsi="Times New Roman" w:cs="Times New Roman"/>
          <w:sz w:val="24"/>
          <w:szCs w:val="24"/>
        </w:rPr>
        <w:t>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покрытие</w:t>
      </w:r>
      <w:r w:rsidR="009C3020" w:rsidRPr="00A8126F">
        <w:rPr>
          <w:rFonts w:ascii="Times New Roman" w:hAnsi="Times New Roman" w:cs="Times New Roman"/>
          <w:sz w:val="24"/>
          <w:szCs w:val="24"/>
        </w:rPr>
        <w:t xml:space="preserve">,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объекты благоустройства дв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ровых территорий многоквартирных домов подверглись значительному износу и не отвечают в полной мере современным требованиям. От состояния покрытия дворовых территорий многоква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тирных домов зависит обеспечение подходов граждан и</w:t>
      </w:r>
      <w:r w:rsidR="005D3E6D" w:rsidRPr="00A8126F">
        <w:rPr>
          <w:rFonts w:ascii="Times New Roman" w:hAnsi="Times New Roman" w:cs="Times New Roman"/>
          <w:sz w:val="24"/>
          <w:szCs w:val="24"/>
        </w:rPr>
        <w:t xml:space="preserve"> безаварийный проезд автомобильного транспорта, в том числе неотложных служб, к подъездам многоквартирных домов. Значительное разрушение бордюрного ограждения дворовых территорий многоквартирных домов приводит к разрушению и размыванию ливневыми водами зоны озеленения дворовых территорий, ухудш</w:t>
      </w:r>
      <w:r w:rsidR="005D3E6D" w:rsidRPr="00A8126F">
        <w:rPr>
          <w:rFonts w:ascii="Times New Roman" w:hAnsi="Times New Roman" w:cs="Times New Roman"/>
          <w:sz w:val="24"/>
          <w:szCs w:val="24"/>
        </w:rPr>
        <w:t>е</w:t>
      </w:r>
      <w:r w:rsidR="005D3E6D" w:rsidRPr="00A8126F">
        <w:rPr>
          <w:rFonts w:ascii="Times New Roman" w:hAnsi="Times New Roman" w:cs="Times New Roman"/>
          <w:sz w:val="24"/>
          <w:szCs w:val="24"/>
        </w:rPr>
        <w:t>нию архитектурного облика и ландшафтного дизайна.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Вместе с тем присутствует необходимость в обеспечении проживания людей в более ко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lastRenderedPageBreak/>
        <w:t>фортных условиях при постоянно растущем благосостоянии населения. Асфальтирование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="00336006">
        <w:rPr>
          <w:rFonts w:ascii="Times New Roman" w:hAnsi="Times New Roman" w:cs="Times New Roman"/>
          <w:sz w:val="24"/>
          <w:szCs w:val="24"/>
        </w:rPr>
        <w:t>вой территории</w:t>
      </w:r>
      <w:r w:rsidRPr="00A8126F">
        <w:rPr>
          <w:rFonts w:ascii="Times New Roman" w:hAnsi="Times New Roman" w:cs="Times New Roman"/>
          <w:sz w:val="24"/>
          <w:szCs w:val="24"/>
        </w:rPr>
        <w:t>, бордюрного ограждения и восстановление ландшафтного дизайн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Pr="00A8126F">
        <w:rPr>
          <w:rFonts w:ascii="Times New Roman" w:hAnsi="Times New Roman" w:cs="Times New Roman"/>
          <w:sz w:val="24"/>
          <w:szCs w:val="24"/>
        </w:rPr>
        <w:t>д</w:t>
      </w:r>
      <w:r w:rsidRPr="00A8126F">
        <w:rPr>
          <w:rFonts w:ascii="Times New Roman" w:hAnsi="Times New Roman" w:cs="Times New Roman"/>
          <w:sz w:val="24"/>
          <w:szCs w:val="24"/>
        </w:rPr>
        <w:t>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</w:t>
      </w:r>
      <w:r w:rsidR="00605AC1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605AC1">
        <w:rPr>
          <w:rFonts w:ascii="Times New Roman" w:hAnsi="Times New Roman" w:cs="Times New Roman"/>
          <w:sz w:val="24"/>
          <w:szCs w:val="24"/>
        </w:rPr>
        <w:t>ладений</w:t>
      </w:r>
      <w:proofErr w:type="gramStart"/>
      <w:r w:rsidR="00605AC1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ра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положенных на территории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36006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 </w:t>
      </w:r>
    </w:p>
    <w:p w:rsidR="005D3E6D" w:rsidRPr="00336006" w:rsidRDefault="005D3E6D" w:rsidP="0033600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336006">
        <w:rPr>
          <w:b/>
          <w:sz w:val="24"/>
          <w:szCs w:val="24"/>
        </w:rPr>
        <w:t>Приоритеты реализуемой политики на территории муниципального образования «</w:t>
      </w:r>
      <w:r w:rsidR="00605AC1">
        <w:rPr>
          <w:b/>
          <w:sz w:val="24"/>
          <w:szCs w:val="24"/>
        </w:rPr>
        <w:t xml:space="preserve">Табунщиковское </w:t>
      </w:r>
      <w:r w:rsidRPr="00336006">
        <w:rPr>
          <w:b/>
          <w:sz w:val="24"/>
          <w:szCs w:val="24"/>
        </w:rPr>
        <w:t xml:space="preserve"> сельское поселение», цели, задачи.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Право граждан на благоприятную окружающую среду закреплено в основном Законе гос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дарства - </w:t>
      </w:r>
      <w:hyperlink r:id="rId6" w:history="1">
        <w:r w:rsidRPr="00A8126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8126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Муниципальная программа разработана на основании методических рекомендаций по по</w:t>
      </w:r>
      <w:r w:rsidRPr="00A8126F">
        <w:rPr>
          <w:rFonts w:ascii="Times New Roman" w:hAnsi="Times New Roman" w:cs="Times New Roman"/>
          <w:sz w:val="24"/>
          <w:szCs w:val="24"/>
        </w:rPr>
        <w:t>д</w:t>
      </w:r>
      <w:r w:rsidRPr="00A8126F">
        <w:rPr>
          <w:rFonts w:ascii="Times New Roman" w:hAnsi="Times New Roman" w:cs="Times New Roman"/>
          <w:sz w:val="24"/>
          <w:szCs w:val="24"/>
        </w:rPr>
        <w:t>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мирование комфортной городской среды» на 2018-2022 годы, утвержденных приказом Министе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ства строительства и жилищно-коммунального хозяйства Российской Федерации от 6 апреля 2017 года № 691/пр</w:t>
      </w:r>
      <w:r w:rsidR="00BE32E9">
        <w:rPr>
          <w:rFonts w:ascii="Times New Roman" w:hAnsi="Times New Roman" w:cs="Times New Roman"/>
          <w:sz w:val="24"/>
          <w:szCs w:val="24"/>
        </w:rPr>
        <w:t>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развития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</w:t>
      </w:r>
      <w:r w:rsidR="00BE32E9">
        <w:rPr>
          <w:rFonts w:ascii="Times New Roman" w:hAnsi="Times New Roman" w:cs="Times New Roman"/>
          <w:sz w:val="24"/>
          <w:szCs w:val="24"/>
        </w:rPr>
        <w:t>населения</w:t>
      </w:r>
      <w:r w:rsidRPr="00A8126F">
        <w:rPr>
          <w:rFonts w:ascii="Times New Roman" w:hAnsi="Times New Roman" w:cs="Times New Roman"/>
          <w:sz w:val="24"/>
          <w:szCs w:val="24"/>
        </w:rPr>
        <w:t>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нально</w:t>
      </w:r>
      <w:r w:rsidR="00BE32E9">
        <w:rPr>
          <w:rFonts w:ascii="Times New Roman" w:hAnsi="Times New Roman" w:cs="Times New Roman"/>
          <w:sz w:val="24"/>
          <w:szCs w:val="24"/>
        </w:rPr>
        <w:t>му назначению (площадей</w:t>
      </w:r>
      <w:r w:rsidRPr="00A8126F">
        <w:rPr>
          <w:rFonts w:ascii="Times New Roman" w:hAnsi="Times New Roman" w:cs="Times New Roman"/>
          <w:sz w:val="24"/>
          <w:szCs w:val="24"/>
        </w:rPr>
        <w:t>, улиц, пешеходных зон, скверов, иных пространств и дворовых территорий многоквартирных домов).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вания «</w:t>
      </w:r>
      <w:r w:rsidR="00605AC1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07061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BE32E9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и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1. Повышение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уровня благоустройства территорий общего пользования населения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на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ритории муниципального образования «</w:t>
      </w:r>
      <w:r w:rsidR="00605AC1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07061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2. Повышение уровня благоустройства дворовых территорий на территории муниципальн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го образования «</w:t>
      </w:r>
      <w:r w:rsidR="00605AC1">
        <w:rPr>
          <w:rFonts w:ascii="Times New Roman" w:hAnsi="Times New Roman" w:cs="Times New Roman"/>
          <w:sz w:val="24"/>
          <w:szCs w:val="24"/>
        </w:rPr>
        <w:t>Табунщиковское</w:t>
      </w:r>
      <w:r w:rsidR="00605AC1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3. Повышение уровня вовлеченности заинтересованных граждан в реализацию меропри</w:t>
      </w:r>
      <w:r w:rsidRPr="00A8126F">
        <w:rPr>
          <w:rFonts w:ascii="Times New Roman" w:hAnsi="Times New Roman" w:cs="Times New Roman"/>
          <w:sz w:val="24"/>
          <w:szCs w:val="24"/>
        </w:rPr>
        <w:t>я</w:t>
      </w:r>
      <w:r w:rsidRPr="00A8126F">
        <w:rPr>
          <w:rFonts w:ascii="Times New Roman" w:hAnsi="Times New Roman" w:cs="Times New Roman"/>
          <w:sz w:val="24"/>
          <w:szCs w:val="24"/>
        </w:rPr>
        <w:t>тий по благоустройству дворовых территорий муниципального образования «</w:t>
      </w:r>
      <w:r w:rsidR="00605AC1">
        <w:rPr>
          <w:rFonts w:ascii="Times New Roman" w:hAnsi="Times New Roman" w:cs="Times New Roman"/>
          <w:sz w:val="24"/>
          <w:szCs w:val="24"/>
        </w:rPr>
        <w:t>Табунщиковское</w:t>
      </w:r>
      <w:r w:rsidR="00605AC1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Перечень и значения целевых индикаторов и показателей Программы, отражены в Прил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жении № 2 к Программе.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Ожидаемым конечным результатом Программы является достижение следующих показат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лей до значения индикаторов, установленных в Приложении № 2: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мыми в муниципальном образовании «</w:t>
      </w:r>
      <w:r w:rsidR="00605AC1">
        <w:rPr>
          <w:rFonts w:ascii="Times New Roman" w:hAnsi="Times New Roman" w:cs="Times New Roman"/>
          <w:sz w:val="24"/>
          <w:szCs w:val="24"/>
        </w:rPr>
        <w:t>Табунщиковское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 программами (пл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нами) строительства (реконструкции и ремонта) объектов недвижимого имущества, дорог и л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нейных объектов.</w:t>
      </w:r>
    </w:p>
    <w:p w:rsidR="005D3E6D" w:rsidRPr="00A8126F" w:rsidRDefault="005D3E6D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8E62A3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Этапы и сроки реализации муниципальной программы.</w:t>
      </w:r>
    </w:p>
    <w:p w:rsidR="005D3E6D" w:rsidRPr="00A8126F" w:rsidRDefault="005D3E6D" w:rsidP="00A8126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3E6D" w:rsidRPr="00A8126F">
        <w:rPr>
          <w:rFonts w:ascii="Times New Roman" w:hAnsi="Times New Roman" w:cs="Times New Roman"/>
          <w:b/>
          <w:sz w:val="24"/>
          <w:szCs w:val="24"/>
        </w:rPr>
        <w:t>. Осуществление контроля и координации за ходом выполнения муниципальной программы.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,  координации за ходом проведения и приемки выпо</w:t>
      </w:r>
      <w:r w:rsidRPr="00A8126F">
        <w:rPr>
          <w:rFonts w:ascii="Times New Roman" w:hAnsi="Times New Roman" w:cs="Times New Roman"/>
          <w:sz w:val="24"/>
          <w:szCs w:val="24"/>
        </w:rPr>
        <w:t>л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ненных работ. </w:t>
      </w:r>
    </w:p>
    <w:p w:rsidR="005D3E6D" w:rsidRPr="00A8126F" w:rsidRDefault="005D3E6D" w:rsidP="00A81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муниципальным образованием </w:t>
      </w: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605AC1">
        <w:rPr>
          <w:rFonts w:ascii="Times New Roman" w:hAnsi="Times New Roman" w:cs="Times New Roman"/>
          <w:sz w:val="24"/>
          <w:szCs w:val="24"/>
        </w:rPr>
        <w:t>Табунщиковское</w:t>
      </w:r>
      <w:r w:rsidR="00605AC1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ление»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жета области.</w:t>
      </w:r>
    </w:p>
    <w:p w:rsidR="005D3E6D" w:rsidRPr="00A8126F" w:rsidRDefault="005D3E6D" w:rsidP="00A8126F">
      <w:pPr>
        <w:widowControl w:val="0"/>
        <w:tabs>
          <w:tab w:val="left" w:pos="2012"/>
        </w:tabs>
        <w:spacing w:after="0" w:line="240" w:lineRule="auto"/>
        <w:ind w:left="1660" w:right="1500"/>
        <w:rPr>
          <w:rFonts w:ascii="Times New Roman" w:hAnsi="Times New Roman" w:cs="Times New Roman"/>
          <w:sz w:val="24"/>
          <w:szCs w:val="24"/>
          <w:lang w:bidi="ru-RU"/>
        </w:rPr>
      </w:pPr>
    </w:p>
    <w:p w:rsidR="005D3E6D" w:rsidRPr="00A8126F" w:rsidRDefault="008E62A3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2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5D3E6D" w:rsidRPr="008E62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1764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основного мероприятия «Формирование современной городской среды, в том числе благоустройство дворовых территорий многоквартирных домов» планируется выполнение следующих мероприятий:</w:t>
      </w:r>
    </w:p>
    <w:p w:rsidR="005D3E6D" w:rsidRPr="00A8126F" w:rsidRDefault="00BE32E9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благоустройство дворов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территорий </w:t>
      </w:r>
      <w:r w:rsidR="00605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домов</w:t>
      </w:r>
      <w:r w:rsidR="00605AC1">
        <w:rPr>
          <w:rFonts w:ascii="Times New Roman" w:eastAsia="Calibri" w:hAnsi="Times New Roman" w:cs="Times New Roman"/>
          <w:sz w:val="24"/>
          <w:szCs w:val="24"/>
          <w:lang w:eastAsia="en-US"/>
        </w:rPr>
        <w:t>дадений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блокированной застройки</w:t>
      </w:r>
      <w:proofErr w:type="gramStart"/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наиболее посещаемых муниципальных территорий общего пользования населенного пункта» планируется выполнение следующих мероприятий:</w:t>
      </w:r>
    </w:p>
    <w:p w:rsidR="005D3E6D" w:rsidRPr="00A8126F" w:rsidRDefault="005F10A7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обустройство </w:t>
      </w:r>
      <w:r w:rsidR="00BE32E9">
        <w:rPr>
          <w:rFonts w:ascii="Times New Roman" w:eastAsia="Calibri" w:hAnsi="Times New Roman" w:cs="Times New Roman"/>
          <w:sz w:val="24"/>
          <w:szCs w:val="24"/>
          <w:lang w:eastAsia="en-US"/>
        </w:rPr>
        <w:t>мест массового отдыха населени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5D3E6D" w:rsidRPr="00A8126F" w:rsidRDefault="005F10A7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мероприятие по благоустройству устанавливается следующий целевой индикатор.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населения, проживающего в </w:t>
      </w:r>
      <w:proofErr w:type="gramStart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многоквартирных</w:t>
      </w:r>
      <w:proofErr w:type="gramEnd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домах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блокированной застройки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бл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гоустроенными дворовыми территориями.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P2 = A / B x 100, где: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P2 - доля населения, проживающего в многоквартирных домах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блокированной застройки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благоустроенными дворовыми территориями;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A - численность населения, проживающего в многоквартирных домах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блокированной з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33156">
        <w:rPr>
          <w:rFonts w:ascii="Times New Roman" w:eastAsia="Calibri" w:hAnsi="Times New Roman" w:cs="Times New Roman"/>
          <w:sz w:val="24"/>
          <w:szCs w:val="24"/>
          <w:lang w:eastAsia="en-US"/>
        </w:rPr>
        <w:t>стройки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благоустроенными дворовыми территориями, единиц;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B - общая численность населения, единиц.</w:t>
      </w:r>
    </w:p>
    <w:p w:rsidR="005D3E6D" w:rsidRPr="00A8126F" w:rsidRDefault="00B6154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D3E6D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мероприятие по обустройству мест массового отдыха населения устанавливается следующий целевой индикатор.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P4 = A / B x 100,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ниц;</w:t>
      </w:r>
    </w:p>
    <w:p w:rsidR="005D3E6D" w:rsidRPr="00A8126F" w:rsidRDefault="005D3E6D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B - общее количество мест массового отдыха населения (парков), единиц</w:t>
      </w:r>
      <w:proofErr w:type="gramStart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81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E6D" w:rsidRPr="00A8126F" w:rsidRDefault="008E62A3" w:rsidP="00A81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5D3E6D"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Перечень отдельных основных мероприятий</w:t>
      </w:r>
    </w:p>
    <w:p w:rsidR="005D3E6D" w:rsidRPr="00A8126F" w:rsidRDefault="005D3E6D" w:rsidP="00A81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муниципальной программы.</w:t>
      </w:r>
    </w:p>
    <w:p w:rsidR="005D3E6D" w:rsidRPr="00A8126F" w:rsidRDefault="005D3E6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752021">
        <w:rPr>
          <w:rFonts w:ascii="Times New Roman" w:hAnsi="Times New Roman" w:cs="Times New Roman"/>
          <w:sz w:val="24"/>
          <w:szCs w:val="24"/>
        </w:rPr>
        <w:t>Табунщиковское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ление».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 отдельных основных мероприятий муниципальной программы приведен в Пр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ложении 3.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Благоустройство дворов</w:t>
      </w:r>
      <w:r w:rsidR="00B6154D">
        <w:rPr>
          <w:rFonts w:ascii="Times New Roman" w:hAnsi="Times New Roman" w:cs="Times New Roman"/>
          <w:sz w:val="24"/>
          <w:szCs w:val="24"/>
        </w:rPr>
        <w:t>ой</w:t>
      </w:r>
      <w:r w:rsidRPr="00A8126F">
        <w:rPr>
          <w:rFonts w:ascii="Times New Roman" w:hAnsi="Times New Roman" w:cs="Times New Roman"/>
          <w:sz w:val="24"/>
          <w:szCs w:val="24"/>
        </w:rPr>
        <w:t xml:space="preserve"> территорий и территорий общего пользования реализуется за счет выполнения перечня работ по благоустройству территории мест общего пользования насел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ния, минимального и дополнительного перечней работ по благоустройству дворовых территорий.</w:t>
      </w: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5D3E6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6D" w:rsidRPr="00A8126F" w:rsidRDefault="008E62A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3E6D" w:rsidRPr="00A8126F">
        <w:rPr>
          <w:rFonts w:ascii="Times New Roman" w:hAnsi="Times New Roman" w:cs="Times New Roman"/>
          <w:b/>
          <w:sz w:val="24"/>
          <w:szCs w:val="24"/>
        </w:rPr>
        <w:t>.1. Минимальный перечень работ по благоустройству дворовых территорий.</w:t>
      </w:r>
    </w:p>
    <w:p w:rsidR="005D3E6D" w:rsidRPr="00A8126F" w:rsidRDefault="005D3E6D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550" w:rsidRPr="00A8126F" w:rsidRDefault="009E7550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550" w:rsidRPr="00A8126F" w:rsidRDefault="009E7550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9E7550" w:rsidRPr="00A8126F" w:rsidRDefault="009E7550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ремонт дворовых проездов (асфальтирование);</w:t>
      </w:r>
    </w:p>
    <w:p w:rsidR="009E7550" w:rsidRPr="00A8126F" w:rsidRDefault="009E7550" w:rsidP="00A8126F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8126F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9E7550" w:rsidRPr="00A8126F" w:rsidRDefault="009E7550" w:rsidP="00A8126F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установка скамеек (лавочек);</w:t>
      </w:r>
    </w:p>
    <w:p w:rsidR="005F7F83" w:rsidRDefault="009E7550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установка урн для мусора</w:t>
      </w:r>
    </w:p>
    <w:p w:rsidR="00296379" w:rsidRPr="00A8126F" w:rsidRDefault="00296379" w:rsidP="00A81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7550" w:rsidRPr="00A8126F" w:rsidRDefault="008E62A3" w:rsidP="00A8126F">
      <w:pPr>
        <w:widowControl w:val="0"/>
        <w:tabs>
          <w:tab w:val="left" w:pos="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r w:rsidR="009E7550" w:rsidRPr="00A8126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.2. Дополнительный перечень работ по благоустройству дворовых территорий.</w:t>
      </w:r>
    </w:p>
    <w:p w:rsidR="009E7550" w:rsidRPr="00A8126F" w:rsidRDefault="009E7550" w:rsidP="00A8126F">
      <w:pPr>
        <w:widowControl w:val="0"/>
        <w:tabs>
          <w:tab w:val="left" w:pos="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E7550" w:rsidRPr="00A8126F" w:rsidRDefault="009E7550" w:rsidP="00A8126F">
      <w:pPr>
        <w:widowControl w:val="0"/>
        <w:tabs>
          <w:tab w:val="left" w:pos="34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парковочных карманов (асфальтобетонные и щебеночные покрытия);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и ремонт асфальтированных дорожек и дорожек из тротуарной плитки;</w:t>
      </w:r>
    </w:p>
    <w:p w:rsidR="009E7550" w:rsidRPr="00A8126F" w:rsidRDefault="009E7550" w:rsidP="00A8126F">
      <w:pPr>
        <w:widowControl w:val="0"/>
        <w:tabs>
          <w:tab w:val="left" w:pos="3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детского, игрового, спортивного оборудования, а также оборудования ковроч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сток и др.);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травмобезопасных покрытий из резиновой крошки под детское, игровое, спо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тивное оборудование с обустройством основания под такое покрытие (асфальт, бетон);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венная трава);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E7550" w:rsidRPr="00A8126F" w:rsidRDefault="009E7550" w:rsidP="00A8126F">
      <w:pPr>
        <w:widowControl w:val="0"/>
        <w:tabs>
          <w:tab w:val="left" w:pos="3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E7550" w:rsidRPr="00A8126F" w:rsidRDefault="009E7550" w:rsidP="00A8126F">
      <w:pPr>
        <w:widowControl w:val="0"/>
        <w:tabs>
          <w:tab w:val="left" w:pos="3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9E7550" w:rsidRPr="00A8126F" w:rsidRDefault="009E7550" w:rsidP="00A8126F">
      <w:pPr>
        <w:widowControl w:val="0"/>
        <w:tabs>
          <w:tab w:val="left" w:pos="409"/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-отсыпка, планировка и выравнивание газонов, палисадников, детских, игровых, спорти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ных и хозяйственных площадок, вазонов, цветочниц, бордюрного камня;</w:t>
      </w:r>
      <w:proofErr w:type="gramEnd"/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E7550" w:rsidRPr="00A8126F" w:rsidRDefault="009E7550" w:rsidP="00A8126F">
      <w:pPr>
        <w:widowControl w:val="0"/>
        <w:tabs>
          <w:tab w:val="left" w:pos="4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ритории </w:t>
      </w:r>
      <w:r w:rsidR="007520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52021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домов </w:t>
      </w:r>
      <w:r w:rsidR="007520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маломобильных групп населения;</w:t>
      </w:r>
    </w:p>
    <w:p w:rsidR="009E7550" w:rsidRPr="00A8126F" w:rsidRDefault="009E7550" w:rsidP="00A8126F">
      <w:pPr>
        <w:widowControl w:val="0"/>
        <w:tabs>
          <w:tab w:val="left" w:pos="4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вазонов, цветочниц;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-установка различных арт-фигур, входных арок и декоративных композиций, не относ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щихся к элементам детского игрового и спортивного оборудования;</w:t>
      </w:r>
    </w:p>
    <w:p w:rsidR="009E7550" w:rsidRPr="00A8126F" w:rsidRDefault="009E7550" w:rsidP="00A8126F">
      <w:pPr>
        <w:widowControl w:val="0"/>
        <w:tabs>
          <w:tab w:val="left" w:pos="4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ремонт отмосток </w:t>
      </w:r>
      <w:r w:rsidR="007520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домов</w:t>
      </w:r>
      <w:r w:rsidR="0075202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блакированной застройки</w:t>
      </w:r>
      <w:r w:rsidRPr="00A812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E7550" w:rsidRPr="00A8126F" w:rsidRDefault="009E7550" w:rsidP="00A8126F">
      <w:pPr>
        <w:widowControl w:val="0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F56C3" w:rsidRPr="00A8126F" w:rsidRDefault="008E62A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56C3" w:rsidRPr="00A8126F">
        <w:rPr>
          <w:rFonts w:ascii="Times New Roman" w:hAnsi="Times New Roman" w:cs="Times New Roman"/>
          <w:b/>
          <w:sz w:val="24"/>
          <w:szCs w:val="24"/>
        </w:rPr>
        <w:t>.3. Перечень работ по благоустройству территории общего пользования населения.</w:t>
      </w:r>
    </w:p>
    <w:p w:rsidR="004F56C3" w:rsidRPr="00A8126F" w:rsidRDefault="004F56C3" w:rsidP="00A812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56C3" w:rsidRPr="00A8126F" w:rsidRDefault="004F56C3" w:rsidP="00A812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по благоустройству территорий общего пользования населения могут </w:t>
      </w:r>
      <w:r w:rsidR="001E03FF"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проводиться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направлениям: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-устройство новых асфальтобетонных и плиточных покрытий территорий общего польз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вания;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-установка, замена и ремонт бордюрного камня с последующей окраской или без таковой; 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парковочных карманов;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детского, игрового, спортивного оборудования, а также обустройство иных эл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ментов благоустройства;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травмобезопасных покрытий из резиновой крошки под детское, игровое, спо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тивное оборудование с обустройством основания под такое покрытие (асфальт, бетон);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спортивных площадок для игры в футбол, волейбол, баскетбол, хоккей с огр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наружного освещения территорий общего пользования с установкой опор о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вещения, прокладкой самонесущего изолированного провода (СИП), установкой светильников;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грунта, и пр.;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4F56C3" w:rsidRPr="00A8126F" w:rsidRDefault="004F56C3" w:rsidP="00B6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коврочистки, сушка для белья, в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зоны, цветочницы;</w:t>
      </w:r>
      <w:proofErr w:type="gramEnd"/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-устройство пандусов для обеспечения беспрепятственного перемещения маломобильных групп населения;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F56C3" w:rsidRPr="00A8126F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-установка вазонов, цветочниц;</w:t>
      </w:r>
    </w:p>
    <w:p w:rsidR="009E7550" w:rsidRDefault="004F56C3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</w:t>
      </w:r>
      <w:r w:rsidR="00521E13" w:rsidRPr="00A8126F">
        <w:rPr>
          <w:rFonts w:ascii="Times New Roman" w:hAnsi="Times New Roman" w:cs="Times New Roman"/>
          <w:sz w:val="24"/>
          <w:szCs w:val="24"/>
        </w:rPr>
        <w:t>.</w:t>
      </w:r>
    </w:p>
    <w:p w:rsidR="00B6154D" w:rsidRPr="00A8126F" w:rsidRDefault="00B6154D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304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304" w:rsidRPr="00A8126F">
        <w:rPr>
          <w:rFonts w:ascii="Times New Roman" w:hAnsi="Times New Roman" w:cs="Times New Roman"/>
          <w:b/>
          <w:sz w:val="24"/>
          <w:szCs w:val="24"/>
        </w:rPr>
        <w:t>.  Нормативная стоимость (единичные расценки) работ по благоустройству дворовых территорий, входящих в состав перечня работ.</w:t>
      </w:r>
    </w:p>
    <w:p w:rsidR="00B6154D" w:rsidRPr="00A8126F" w:rsidRDefault="00B6154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5304" w:rsidRPr="00A8126F" w:rsidRDefault="00335304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федеральный реестр сметных нормативов</w:t>
      </w:r>
      <w:r w:rsidR="00B6154D">
        <w:rPr>
          <w:rFonts w:ascii="Times New Roman" w:hAnsi="Times New Roman" w:cs="Times New Roman"/>
          <w:sz w:val="24"/>
          <w:szCs w:val="24"/>
        </w:rPr>
        <w:t>.</w:t>
      </w:r>
    </w:p>
    <w:p w:rsidR="008E62A3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16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84A16" w:rsidRPr="00A8126F">
        <w:rPr>
          <w:rFonts w:ascii="Times New Roman" w:hAnsi="Times New Roman" w:cs="Times New Roman"/>
          <w:b/>
          <w:sz w:val="24"/>
          <w:szCs w:val="24"/>
        </w:rPr>
        <w:t>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тельного перечней видов работ и может выражаться в выполнении жителями неоплачиваемых р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бот, не требующих специальной квалификации: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покраска бордюрного камня;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>- иные виды работ по усмотрению жителей.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нении работ по благоустройству (не менее 1 раза за период проведения работ по благоустройству 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 xml:space="preserve"> домовладений блокированной застройки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) устанавливается </w:t>
      </w:r>
      <w:r w:rsidRPr="00A8126F">
        <w:rPr>
          <w:rFonts w:ascii="Times New Roman" w:hAnsi="Times New Roman" w:cs="Times New Roman"/>
          <w:sz w:val="24"/>
          <w:szCs w:val="24"/>
        </w:rPr>
        <w:t>физическим или юридич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ским лицом, представляющим интересы собственников помещений в</w:t>
      </w:r>
      <w:r w:rsidR="00752021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домах</w:t>
      </w:r>
      <w:r w:rsidR="00752021">
        <w:rPr>
          <w:rFonts w:ascii="Times New Roman" w:hAnsi="Times New Roman" w:cs="Times New Roman"/>
          <w:sz w:val="24"/>
          <w:szCs w:val="24"/>
        </w:rPr>
        <w:t xml:space="preserve"> блокированной з</w:t>
      </w:r>
      <w:r w:rsidR="00752021">
        <w:rPr>
          <w:rFonts w:ascii="Times New Roman" w:hAnsi="Times New Roman" w:cs="Times New Roman"/>
          <w:sz w:val="24"/>
          <w:szCs w:val="24"/>
        </w:rPr>
        <w:t>а</w:t>
      </w:r>
      <w:r w:rsidR="00752021">
        <w:rPr>
          <w:rFonts w:ascii="Times New Roman" w:hAnsi="Times New Roman" w:cs="Times New Roman"/>
          <w:sz w:val="24"/>
          <w:szCs w:val="24"/>
        </w:rPr>
        <w:t>стройки</w:t>
      </w:r>
      <w:r w:rsidRPr="00A8126F">
        <w:rPr>
          <w:rFonts w:ascii="Times New Roman" w:hAnsi="Times New Roman" w:cs="Times New Roman"/>
          <w:sz w:val="24"/>
          <w:szCs w:val="24"/>
        </w:rPr>
        <w:t>, дворовые территории которых участвуют в муниципальной программе, уполномоченным общим собранием собственников помещений многоквартирного дома</w:t>
      </w:r>
      <w:r w:rsidR="00752021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lastRenderedPageBreak/>
        <w:t>(далее - инициативная группа).</w:t>
      </w:r>
      <w:proofErr w:type="gramEnd"/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Инициативная группа по окончании работ, изложенных в перечне дополнительных работ, предоставляет в администрацию  отчет о трудовом участии жителей 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 xml:space="preserve"> дома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 xml:space="preserve"> блокированной з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2021">
        <w:rPr>
          <w:rFonts w:ascii="Times New Roman" w:hAnsi="Times New Roman" w:cs="Times New Roman"/>
          <w:color w:val="000000"/>
          <w:sz w:val="24"/>
          <w:szCs w:val="24"/>
        </w:rPr>
        <w:t>стройки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, территория которого благоустраивалась, с приложением подтверждающих фотоматери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126F">
        <w:rPr>
          <w:rFonts w:ascii="Times New Roman" w:hAnsi="Times New Roman" w:cs="Times New Roman"/>
          <w:color w:val="000000"/>
          <w:sz w:val="24"/>
          <w:szCs w:val="24"/>
        </w:rPr>
        <w:t>лов.</w:t>
      </w:r>
    </w:p>
    <w:p w:rsidR="00D84A16" w:rsidRPr="00A8126F" w:rsidRDefault="00D84A1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A16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4A16" w:rsidRPr="00A8126F">
        <w:rPr>
          <w:rFonts w:ascii="Times New Roman" w:hAnsi="Times New Roman" w:cs="Times New Roman"/>
          <w:b/>
          <w:sz w:val="24"/>
          <w:szCs w:val="24"/>
        </w:rPr>
        <w:t xml:space="preserve">. Условия об уровне финансового участия жителей </w:t>
      </w:r>
      <w:r w:rsidR="00752021">
        <w:rPr>
          <w:rFonts w:ascii="Times New Roman" w:hAnsi="Times New Roman" w:cs="Times New Roman"/>
          <w:b/>
          <w:sz w:val="24"/>
          <w:szCs w:val="24"/>
        </w:rPr>
        <w:t xml:space="preserve">домов блокированной застройки </w:t>
      </w:r>
    </w:p>
    <w:p w:rsidR="00D84A16" w:rsidRPr="00A8126F" w:rsidRDefault="00D84A16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полнительном перечне работ по благоустройству дворовых территорий.</w:t>
      </w:r>
    </w:p>
    <w:p w:rsidR="00D84A16" w:rsidRPr="00A8126F" w:rsidRDefault="00D84A16" w:rsidP="00A81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Реализация мероприятий по благоустройству дворовых территорий из минимального п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е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речня работ осуществляется без финансового участия, из дополнительного – в объеме </w:t>
      </w:r>
      <w:r w:rsidRPr="00B6154D">
        <w:rPr>
          <w:rFonts w:ascii="Times New Roman" w:eastAsia="+mn-ea" w:hAnsi="Times New Roman" w:cs="Times New Roman"/>
          <w:iCs/>
          <w:color w:val="FF0000"/>
          <w:kern w:val="24"/>
          <w:sz w:val="24"/>
          <w:szCs w:val="24"/>
        </w:rPr>
        <w:t>2,0</w:t>
      </w:r>
      <w:r w:rsidRPr="00A8126F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% от общей стоимости таких работ.</w:t>
      </w:r>
      <w:proofErr w:type="gramEnd"/>
    </w:p>
    <w:p w:rsidR="00D84A16" w:rsidRPr="00A8126F" w:rsidRDefault="00D84A16" w:rsidP="00A8126F">
      <w:pPr>
        <w:widowControl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в 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ублевом эквиваленте на счет муниципального образования.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 (</w:t>
      </w:r>
      <w:r w:rsidRPr="00B6154D">
        <w:rPr>
          <w:rFonts w:ascii="Times New Roman" w:hAnsi="Times New Roman" w:cs="Times New Roman"/>
          <w:color w:val="FF0000"/>
          <w:sz w:val="24"/>
          <w:szCs w:val="24"/>
          <w:lang w:bidi="ru-RU"/>
        </w:rPr>
        <w:t>не менее 2%).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Финансовые средства перечисляются в срок до даты начала работ по благоустройству двор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Аккумулирование средств заинтересованных лиц, направляемых на выполнение минимал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ного и дополнительного перечней работ по благоустройству дворовых территорий, осуществляе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ся на лицевом счете, предназначенном для отражения операций по администрированию поступл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ний доходов в бюджет, открытом органом Федерального казначейства Администрации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>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вом и его территориальными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органами».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В Администрацию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ма.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Сбор средств осуществляется после подтверждения участия МКД</w:t>
      </w:r>
      <w:r w:rsidR="00752021">
        <w:rPr>
          <w:rFonts w:ascii="Times New Roman" w:hAnsi="Times New Roman" w:cs="Times New Roman"/>
          <w:sz w:val="24"/>
          <w:szCs w:val="24"/>
          <w:lang w:bidi="ru-RU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в конкурсе. Инициативная группа либо Управляющая компания осуществляет сбор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в с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ответствии с порядком, определенным на собрании собственников МКД</w:t>
      </w:r>
      <w:r w:rsidR="00280AFF">
        <w:rPr>
          <w:rFonts w:ascii="Times New Roman" w:hAnsi="Times New Roman" w:cs="Times New Roman"/>
          <w:sz w:val="24"/>
          <w:szCs w:val="24"/>
          <w:lang w:bidi="ru-RU"/>
        </w:rPr>
        <w:t xml:space="preserve"> блокированной застро</w:t>
      </w:r>
      <w:r w:rsidR="00280AFF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="00280AFF">
        <w:rPr>
          <w:rFonts w:ascii="Times New Roman" w:hAnsi="Times New Roman" w:cs="Times New Roman"/>
          <w:sz w:val="24"/>
          <w:szCs w:val="24"/>
          <w:lang w:bidi="ru-RU"/>
        </w:rPr>
        <w:t>ки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Поступившие от заинтересованных лиц денежные средства перечисляются уполномоченн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ми лицами инициативной группы либо Управляющей компанией в бюджет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 назначением платежа «Поступления от денежных пожертвований, предо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тавляемых физическими лицами получателям средств бюджетов сельских поселений» или «Пр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чие безвозмездные поступления в бюджеты сельских поселений» с указанием наименования м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роприятия.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ем.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Платежный документ о внесении средств на счет получателя средств передается в </w:t>
      </w:r>
      <w:r w:rsidR="00B6154D">
        <w:rPr>
          <w:rFonts w:ascii="Times New Roman" w:hAnsi="Times New Roman" w:cs="Times New Roman"/>
          <w:sz w:val="24"/>
          <w:szCs w:val="24"/>
          <w:lang w:bidi="ru-RU"/>
        </w:rPr>
        <w:t xml:space="preserve">сектор экономики и финансов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поселения. Ведомость сбора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хр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анится в Администрации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AA0697" w:rsidRPr="00A8126F" w:rsidRDefault="00AA0697" w:rsidP="00A8126F">
      <w:pPr>
        <w:widowControl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Уполномоченный работник Администрации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провер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ет и ведет учет поступивших денежных сре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я последующего выполнения мероприятий по благоустройству дворовых территорий МКД.</w:t>
      </w:r>
    </w:p>
    <w:p w:rsidR="00AA0697" w:rsidRPr="00A8126F" w:rsidRDefault="00AA0697" w:rsidP="001E03FF">
      <w:pPr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После выполнения мероприятий по сбору средств софинансирования заинтересованных лиц, Администрация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поселения, либо уполномоченный орган на основ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lastRenderedPageBreak/>
        <w:t>вносит в план - график наименование, виды, сроки и стоимость работ, которые будут осущест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ляться по каждому виду работ.</w:t>
      </w:r>
      <w:proofErr w:type="gramEnd"/>
    </w:p>
    <w:p w:rsidR="00AA0697" w:rsidRPr="00A8126F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Расходы осуществляются на основании заключенных муниципальных контрактов с орган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зациями на представленные работы и услуги, путем предоставления подтверждающих документов о выполненных работах и услугах.</w:t>
      </w:r>
    </w:p>
    <w:p w:rsidR="00AA0697" w:rsidRPr="00A8126F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Вся информация о расходовании денежных средств подлежит размещению на официальном сайте Администрации</w:t>
      </w:r>
      <w:r w:rsidR="000C4B9A">
        <w:rPr>
          <w:rFonts w:ascii="Times New Roman" w:hAnsi="Times New Roman" w:cs="Times New Roman"/>
          <w:sz w:val="24"/>
          <w:szCs w:val="24"/>
          <w:lang w:bidi="ru-RU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AA0697" w:rsidRDefault="00AA0697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Средства, полученные в виде экономии от проведения конкурсных процедур по меропри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тию, направляются на финансирование дополнительных объемов работ по данному мероприятию по согласованию с собственниками МКД</w:t>
      </w:r>
      <w:r w:rsidR="00280AFF">
        <w:rPr>
          <w:rFonts w:ascii="Times New Roman" w:hAnsi="Times New Roman" w:cs="Times New Roman"/>
          <w:sz w:val="24"/>
          <w:szCs w:val="24"/>
          <w:lang w:bidi="ru-RU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6154D" w:rsidRPr="00A8126F" w:rsidRDefault="00B6154D" w:rsidP="00A8126F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bidi="ru-RU"/>
        </w:rPr>
      </w:pP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Pr="00A8126F">
        <w:rPr>
          <w:rFonts w:ascii="Times New Roman" w:hAnsi="Times New Roman" w:cs="Times New Roman"/>
          <w:b/>
          <w:sz w:val="24"/>
          <w:szCs w:val="24"/>
        </w:rPr>
        <w:t>. Условия о проведении работ по благоустройству в части обеспечения доступности для маломобильных групп населения.</w:t>
      </w: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0697" w:rsidRPr="00A8126F" w:rsidRDefault="00AA069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сийской Федерации», решением Собрания депутатов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25662" w:rsidRPr="00A8126F">
        <w:rPr>
          <w:rFonts w:ascii="Times New Roman" w:hAnsi="Times New Roman" w:cs="Times New Roman"/>
          <w:sz w:val="24"/>
          <w:szCs w:val="24"/>
        </w:rPr>
        <w:t>30.1</w:t>
      </w:r>
      <w:r w:rsidR="00296379">
        <w:rPr>
          <w:rFonts w:ascii="Times New Roman" w:hAnsi="Times New Roman" w:cs="Times New Roman"/>
          <w:sz w:val="24"/>
          <w:szCs w:val="24"/>
        </w:rPr>
        <w:t>0</w:t>
      </w:r>
      <w:r w:rsidR="00825662" w:rsidRPr="00A8126F">
        <w:rPr>
          <w:rFonts w:ascii="Times New Roman" w:hAnsi="Times New Roman" w:cs="Times New Roman"/>
          <w:sz w:val="24"/>
          <w:szCs w:val="24"/>
        </w:rPr>
        <w:t>.201</w:t>
      </w:r>
      <w:r w:rsidR="00296379">
        <w:rPr>
          <w:rFonts w:ascii="Times New Roman" w:hAnsi="Times New Roman" w:cs="Times New Roman"/>
          <w:sz w:val="24"/>
          <w:szCs w:val="24"/>
        </w:rPr>
        <w:t xml:space="preserve">7 г </w:t>
      </w:r>
      <w:r w:rsidRPr="00A8126F">
        <w:rPr>
          <w:rFonts w:ascii="Times New Roman" w:hAnsi="Times New Roman" w:cs="Times New Roman"/>
          <w:sz w:val="24"/>
          <w:szCs w:val="24"/>
        </w:rPr>
        <w:t xml:space="preserve">№ </w:t>
      </w:r>
      <w:r w:rsidR="00296379">
        <w:rPr>
          <w:rFonts w:ascii="Times New Roman" w:hAnsi="Times New Roman" w:cs="Times New Roman"/>
          <w:sz w:val="24"/>
          <w:szCs w:val="24"/>
        </w:rPr>
        <w:t>42</w:t>
      </w:r>
      <w:r w:rsidRPr="00A8126F">
        <w:rPr>
          <w:rFonts w:ascii="Times New Roman" w:hAnsi="Times New Roman" w:cs="Times New Roman"/>
          <w:sz w:val="24"/>
          <w:szCs w:val="24"/>
        </w:rPr>
        <w:t xml:space="preserve"> «Об утверждении  Правил благоустройства территории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="00825662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</w:t>
      </w:r>
      <w:r w:rsidR="00296379">
        <w:rPr>
          <w:rFonts w:ascii="Times New Roman" w:hAnsi="Times New Roman" w:cs="Times New Roman"/>
          <w:sz w:val="24"/>
          <w:szCs w:val="24"/>
        </w:rPr>
        <w:t>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6379">
        <w:rPr>
          <w:rFonts w:ascii="Times New Roman" w:hAnsi="Times New Roman" w:cs="Times New Roman"/>
          <w:sz w:val="24"/>
          <w:szCs w:val="24"/>
        </w:rPr>
        <w:t>я»</w:t>
      </w:r>
      <w:r w:rsidRPr="00A812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62" w:rsidRPr="00A8126F" w:rsidRDefault="00825662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1</w:t>
      </w:r>
      <w:r w:rsidRPr="00A8126F">
        <w:rPr>
          <w:rFonts w:ascii="Times New Roman" w:hAnsi="Times New Roman" w:cs="Times New Roman"/>
          <w:b/>
          <w:sz w:val="24"/>
          <w:szCs w:val="24"/>
        </w:rPr>
        <w:t>. Порядок разработки, обсуждения с заинтересованными лицами и утверждения дизайн</w:t>
      </w:r>
      <w:r w:rsidR="0029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b/>
          <w:sz w:val="24"/>
          <w:szCs w:val="24"/>
        </w:rPr>
        <w:t>-</w:t>
      </w:r>
      <w:r w:rsidR="0029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b/>
          <w:sz w:val="24"/>
          <w:szCs w:val="24"/>
        </w:rPr>
        <w:t>проектов благоустройства дворовых территорий</w:t>
      </w:r>
      <w:r w:rsidR="00280AFF">
        <w:rPr>
          <w:rFonts w:ascii="Times New Roman" w:hAnsi="Times New Roman" w:cs="Times New Roman"/>
          <w:b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b/>
          <w:sz w:val="24"/>
          <w:szCs w:val="24"/>
        </w:rPr>
        <w:t>, включенных в муниципальную программу.</w:t>
      </w:r>
    </w:p>
    <w:p w:rsidR="00825662" w:rsidRPr="00A8126F" w:rsidRDefault="00825662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Дизайн–проект создается для каждой дворовой территории и каждого места общего пол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зования и состоит </w:t>
      </w:r>
      <w:proofErr w:type="gramStart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план – схемы размещения объектов благоустройства на дворовой территории и месте 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щего пользования;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 листа согласования дизайн – проекта.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Лист согласования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для дворовых территорий  подписывается физическим или юридическим лицом, уполномоченным общим собранием собственников помещений мног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квартирных домов, администрация поселения.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Лист согласования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для территорий общего пользования  подписывается территориальными общественными самоуправлениями,  администрацией поселения, представит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лями общественных объединений.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дизайн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96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126F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ственного обсуждения.</w:t>
      </w:r>
    </w:p>
    <w:p w:rsidR="00825662" w:rsidRPr="00A8126F" w:rsidRDefault="00825662" w:rsidP="00A8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 Вовлечение граждан и общественных организаций в процесс обсуждения проекта муниципальной программы.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.1. Основные принципы и подходы.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тории;</w:t>
      </w:r>
    </w:p>
    <w:p w:rsidR="00825662" w:rsidRPr="00A8126F" w:rsidRDefault="00825662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щественных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все решения, касающиеся благоустройства общественных территорий, принимаются 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крыто и гласно, с учетом мнения жителей муниципального образования «</w:t>
      </w:r>
      <w:r w:rsidR="00280AFF">
        <w:rPr>
          <w:rFonts w:ascii="Times New Roman" w:hAnsi="Times New Roman" w:cs="Times New Roman"/>
          <w:sz w:val="24"/>
          <w:szCs w:val="24"/>
        </w:rPr>
        <w:t>Табунщиковское</w:t>
      </w:r>
      <w:r w:rsidR="00280AFF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ское поселение»;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вовлечение школьников и студентов, так как это способствует формированию полож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тельного отношения молодежи к развитию муниципального образования «</w:t>
      </w:r>
      <w:r w:rsidR="00280AFF">
        <w:rPr>
          <w:rFonts w:ascii="Times New Roman" w:hAnsi="Times New Roman" w:cs="Times New Roman"/>
          <w:sz w:val="24"/>
          <w:szCs w:val="24"/>
        </w:rPr>
        <w:t>Табунщиковское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.2. Механизмы и социальные технологии.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Основными механизмами и социальными технологиями вовлечения граждан и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>ных организаций являются: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внедрение интерактивного формата обсуждения проектов по благоустройству, предпол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участие в общественных обсуждениях представителей общественных организаций, деп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>татов Собрания депутатов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поселения, политических партий, предс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дателей территориальных общественных самоуправлений (далее – ТОС);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формирование отчета по итогам встреч и любых других форматов общественных обсу</w:t>
      </w:r>
      <w:r w:rsidRPr="00A8126F">
        <w:rPr>
          <w:rFonts w:ascii="Times New Roman" w:hAnsi="Times New Roman" w:cs="Times New Roman"/>
          <w:sz w:val="24"/>
          <w:szCs w:val="24"/>
        </w:rPr>
        <w:t>ж</w:t>
      </w:r>
      <w:r w:rsidRPr="00A8126F">
        <w:rPr>
          <w:rFonts w:ascii="Times New Roman" w:hAnsi="Times New Roman" w:cs="Times New Roman"/>
          <w:sz w:val="24"/>
          <w:szCs w:val="24"/>
        </w:rPr>
        <w:t>дений, а также видеозаписи самого мероприятия, обеспечение его опубликования на официальном сайте администрации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в информационно-телекоммуникационной сети Интернет;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обеспечение публикации о проекте по благоустройству общественных территорий, о 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зультатах предпроектного исследования, а также самого проекта благоустройства.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.3. Формы участия граждан, организаций в процессе обсуждения проекта муниц</w:t>
      </w:r>
      <w:r w:rsidRPr="00A8126F">
        <w:rPr>
          <w:rFonts w:ascii="Times New Roman" w:hAnsi="Times New Roman" w:cs="Times New Roman"/>
          <w:b/>
          <w:sz w:val="24"/>
          <w:szCs w:val="24"/>
        </w:rPr>
        <w:t>и</w:t>
      </w:r>
      <w:r w:rsidRPr="00A8126F">
        <w:rPr>
          <w:rFonts w:ascii="Times New Roman" w:hAnsi="Times New Roman" w:cs="Times New Roman"/>
          <w:b/>
          <w:sz w:val="24"/>
          <w:szCs w:val="24"/>
        </w:rPr>
        <w:t>пальной программы, отбора дворовых территорий, общественных территорий для включ</w:t>
      </w:r>
      <w:r w:rsidRPr="00A8126F">
        <w:rPr>
          <w:rFonts w:ascii="Times New Roman" w:hAnsi="Times New Roman" w:cs="Times New Roman"/>
          <w:b/>
          <w:sz w:val="24"/>
          <w:szCs w:val="24"/>
        </w:rPr>
        <w:t>е</w:t>
      </w:r>
      <w:r w:rsidRPr="00A8126F">
        <w:rPr>
          <w:rFonts w:ascii="Times New Roman" w:hAnsi="Times New Roman" w:cs="Times New Roman"/>
          <w:b/>
          <w:sz w:val="24"/>
          <w:szCs w:val="24"/>
        </w:rPr>
        <w:t>ния в муниципальную программу.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Формы участия граждан, организаций в процессе обсуждения проекта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граммы, отбора дворовых территорий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proofErr w:type="gramStart"/>
      <w:r w:rsidR="00280AF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общественных территорий для включения в муниципальную программу: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совместное определение целей и задач по развитию дворовых территорий, общественных территорий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, потенциалов указанных территорий;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определение основных видов активности, функциональных зон и их взаимного распол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жения на выбранной общественной территории; </w:t>
      </w:r>
    </w:p>
    <w:p w:rsidR="00825662" w:rsidRPr="00A8126F" w:rsidRDefault="00D71579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обсуждение и выбор типа оборудования, некапитальных объектов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малых архитектурных форм, включая определение их функционального назначения, соо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ветствующих габаритов, стилевого решения, материалов дворовой территории, общественных территорий</w:t>
      </w:r>
      <w:r w:rsidR="00280AFF">
        <w:rPr>
          <w:rFonts w:ascii="Times New Roman" w:hAnsi="Times New Roman" w:cs="Times New Roman"/>
          <w:sz w:val="24"/>
          <w:szCs w:val="24"/>
        </w:rPr>
        <w:t xml:space="preserve"> 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в выборе типов покрытий с учетом функционального зонирования двор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вой территории, общественных территорий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по предполагаемым типам озеленения дворовой территории,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>ных территорий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консультации по предполагаемым типам освещения и осветительного оборудования дв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ровой территории, общественных территорий</w:t>
      </w:r>
      <w:r w:rsidR="00E33156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 xml:space="preserve">  - участие в разработке проекта благоустройства дворовой территории, общественных те</w:t>
      </w:r>
      <w:r w:rsidRPr="00A8126F">
        <w:rPr>
          <w:rFonts w:ascii="Times New Roman" w:hAnsi="Times New Roman" w:cs="Times New Roman"/>
          <w:sz w:val="24"/>
          <w:szCs w:val="24"/>
        </w:rPr>
        <w:t>р</w:t>
      </w:r>
      <w:r w:rsidRPr="00A8126F">
        <w:rPr>
          <w:rFonts w:ascii="Times New Roman" w:hAnsi="Times New Roman" w:cs="Times New Roman"/>
          <w:sz w:val="24"/>
          <w:szCs w:val="24"/>
        </w:rPr>
        <w:t>риторий, обсуждение решений с архитекторами, проектировщиками и другими профильными сп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циалистами;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 - осуществление общественного контроля над процессом реализации проекта по благоус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ройству общественных территорий.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2</w:t>
      </w:r>
      <w:r w:rsidRPr="00A8126F">
        <w:rPr>
          <w:rFonts w:ascii="Times New Roman" w:hAnsi="Times New Roman" w:cs="Times New Roman"/>
          <w:b/>
          <w:sz w:val="24"/>
          <w:szCs w:val="24"/>
        </w:rPr>
        <w:t>.4. Информирование жителей, организаций о благоустройстве дворовых территорий</w:t>
      </w:r>
      <w:r w:rsidR="000B7F78">
        <w:rPr>
          <w:rFonts w:ascii="Times New Roman" w:hAnsi="Times New Roman" w:cs="Times New Roman"/>
          <w:b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b/>
          <w:sz w:val="24"/>
          <w:szCs w:val="24"/>
        </w:rPr>
        <w:t>, мест общего пользования</w:t>
      </w:r>
      <w:proofErr w:type="gramStart"/>
      <w:r w:rsidR="000B7F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2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579" w:rsidRPr="00A8126F" w:rsidRDefault="00D71579" w:rsidP="0029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Информирование жителей, организаций о благоустройстве дворовых территорий, мест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щего пользования, планируемых изменениях и возможности участия в этом процессе путем: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размещения информации на официальном сайте администрации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="00FB23D2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ского поселения в информационно-телекоммуникационной сети Интернет. Обеспечение «</w:t>
      </w:r>
      <w:r w:rsidR="00C413BA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информирования местных жителей через школы и детские сады, в том числе через школ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ные проекты путем организации конкурса рисунков;</w:t>
      </w:r>
    </w:p>
    <w:p w:rsidR="00D71579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FB23D2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использования социальных сетей и интернет-ресурсов для донесения информации до ра</w:t>
      </w:r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</w:rPr>
        <w:t>личных общественных и профессиональных сообществ;</w:t>
      </w:r>
    </w:p>
    <w:p w:rsidR="001645BD" w:rsidRPr="00A8126F" w:rsidRDefault="00D71579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участие специалистов администрации  в общих собраниях собственников помещений в многоквартирных домах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</w:t>
      </w:r>
      <w:r w:rsidRPr="00A8126F">
        <w:rPr>
          <w:rFonts w:ascii="Times New Roman" w:hAnsi="Times New Roman" w:cs="Times New Roman"/>
          <w:sz w:val="24"/>
          <w:szCs w:val="24"/>
        </w:rPr>
        <w:t>,</w:t>
      </w:r>
      <w:r w:rsidR="001645BD" w:rsidRPr="00A8126F">
        <w:rPr>
          <w:rFonts w:ascii="Times New Roman" w:hAnsi="Times New Roman" w:cs="Times New Roman"/>
          <w:sz w:val="24"/>
          <w:szCs w:val="24"/>
        </w:rPr>
        <w:t xml:space="preserve"> на которых принимаются решения о предста</w:t>
      </w:r>
      <w:r w:rsidR="001645BD" w:rsidRPr="00A8126F">
        <w:rPr>
          <w:rFonts w:ascii="Times New Roman" w:hAnsi="Times New Roman" w:cs="Times New Roman"/>
          <w:sz w:val="24"/>
          <w:szCs w:val="24"/>
        </w:rPr>
        <w:t>в</w:t>
      </w:r>
      <w:r w:rsidR="001645BD" w:rsidRPr="00A8126F">
        <w:rPr>
          <w:rFonts w:ascii="Times New Roman" w:hAnsi="Times New Roman" w:cs="Times New Roman"/>
          <w:sz w:val="24"/>
          <w:szCs w:val="24"/>
        </w:rPr>
        <w:t>лении предложений по дворовым территориям для включения в муниципальную программу;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>- организации специалистами администрации поселения отдельных встреч с представит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лями советов многоквартирных домов, ТОСов, общественных организаций, лицами, осущест</w:t>
      </w:r>
      <w:r w:rsidRPr="00A8126F">
        <w:rPr>
          <w:rFonts w:ascii="Times New Roman" w:hAnsi="Times New Roman" w:cs="Times New Roman"/>
          <w:sz w:val="24"/>
          <w:szCs w:val="24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>ляющими управление многоквартирными домами (управляющие организации, товарищества со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ственников жилья, жилищно-строительные кооперативы) и их объединениями, арендаторами ж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лых и нежилых помещений многоквартирных домов, действующими на территории муниципал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разъяснения им возможностей представления собственниками помещений в </w:t>
      </w:r>
      <w:r w:rsidR="00280AF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домах</w:t>
      </w:r>
      <w:r w:rsidR="00280AFF">
        <w:rPr>
          <w:rFonts w:ascii="Times New Roman" w:hAnsi="Times New Roman" w:cs="Times New Roman"/>
          <w:sz w:val="24"/>
          <w:szCs w:val="24"/>
        </w:rPr>
        <w:t xml:space="preserve"> блокированной застройки,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предложений о благоустройстве дворовых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территорий с привлечением бюджетных средств и условий предоста</w:t>
      </w:r>
      <w:r w:rsidRPr="00A8126F">
        <w:rPr>
          <w:rFonts w:ascii="Times New Roman" w:hAnsi="Times New Roman" w:cs="Times New Roman"/>
          <w:sz w:val="24"/>
          <w:szCs w:val="24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>ления такой поддержки;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организации приема заявок на проведение благоустройства дворовых территорий, мест общего пользования администрацией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3</w:t>
      </w:r>
      <w:r w:rsidRPr="00A8126F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 w:rsidRPr="00A8126F">
        <w:rPr>
          <w:rFonts w:ascii="Times New Roman" w:hAnsi="Times New Roman" w:cs="Times New Roman"/>
          <w:sz w:val="24"/>
          <w:szCs w:val="24"/>
        </w:rPr>
        <w:t>.</w:t>
      </w: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Объем средств, необходимых на реализацию муниципальной программы, за счет всех и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 – 2022 годы представлен в </w:t>
      </w:r>
      <w:hyperlink w:anchor="Par1658" w:history="1">
        <w:r w:rsidRPr="00A8126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8126F">
        <w:rPr>
          <w:rFonts w:ascii="Times New Roman" w:hAnsi="Times New Roman" w:cs="Times New Roman"/>
          <w:sz w:val="24"/>
          <w:szCs w:val="24"/>
        </w:rPr>
        <w:t>4.</w:t>
      </w:r>
    </w:p>
    <w:p w:rsidR="001645BD" w:rsidRPr="00A8126F" w:rsidRDefault="001645BD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муниципальной программы планируется софинансирование за счет средств фед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рального бюджета – ____%, средств бюджета Ростовской области – _____%, средств бюджета м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ниципального образования </w:t>
      </w: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280AFF">
        <w:rPr>
          <w:rFonts w:ascii="Times New Roman" w:hAnsi="Times New Roman" w:cs="Times New Roman"/>
          <w:sz w:val="24"/>
          <w:szCs w:val="24"/>
        </w:rPr>
        <w:t xml:space="preserve"> 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 - _____%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софинанс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рование за счет средств жителей многоквартирных домов, дворовые территории которых план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руются к благоустройству за счет выполнения дополнительного перечня работ в рамках муниц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пальной программы. Муниципальная программа реализуется за счет выполнения комплекса мер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920D35" w:rsidRDefault="00920D35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BD" w:rsidRPr="00A8126F" w:rsidRDefault="001645BD" w:rsidP="00A8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4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126F">
        <w:rPr>
          <w:rFonts w:ascii="Times New Roman" w:hAnsi="Times New Roman" w:cs="Times New Roman"/>
          <w:b/>
          <w:sz w:val="24"/>
          <w:szCs w:val="24"/>
          <w:lang w:bidi="ru-RU"/>
        </w:rPr>
        <w:t>Ожидаемые результаты реализации Программы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Реализация Программы обеспечит достижение следующих ожидаемых результатов:</w:t>
      </w:r>
    </w:p>
    <w:p w:rsidR="001645BD" w:rsidRPr="00A8126F" w:rsidRDefault="001645BD" w:rsidP="00FF3980">
      <w:pPr>
        <w:widowControl w:val="0"/>
        <w:numPr>
          <w:ilvl w:val="0"/>
          <w:numId w:val="5"/>
        </w:numPr>
        <w:tabs>
          <w:tab w:val="left" w:pos="42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доля благоустроенных дворовых территорий многоквартирных домов. Ожидаемый резул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тат измеряется в процентах и рассчитывается по формуле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:Р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>1 = А / Б х 100, где:Р1 - доля благоус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роенных дворовых территорий многоквартирных домов;А - количество благоустроенных двор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вых территорий многоквартирных домов</w:t>
      </w:r>
      <w:r w:rsidR="000B7F78">
        <w:rPr>
          <w:rFonts w:ascii="Times New Roman" w:hAnsi="Times New Roman" w:cs="Times New Roman"/>
          <w:sz w:val="24"/>
          <w:szCs w:val="24"/>
          <w:lang w:bidi="ru-RU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, единиц;Б - общее количество дворовых территорий многоквартирных домов</w:t>
      </w:r>
      <w:r w:rsidR="000B7F78">
        <w:rPr>
          <w:rFonts w:ascii="Times New Roman" w:hAnsi="Times New Roman" w:cs="Times New Roman"/>
          <w:sz w:val="24"/>
          <w:szCs w:val="24"/>
          <w:lang w:bidi="ru-RU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, включенных в реги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нальную программу капитального ремонта </w:t>
      </w:r>
      <w:r w:rsidR="000B7F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, расположенных на территории Ростовской  области, на 2014 - 2049 годы, утвержденную постановлением Правительства Ростовской области от 26 д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8126F">
        <w:rPr>
          <w:rFonts w:ascii="Times New Roman" w:hAnsi="Times New Roman" w:cs="Times New Roman"/>
          <w:sz w:val="24"/>
          <w:szCs w:val="24"/>
          <w:lang w:bidi="ru-RU"/>
        </w:rPr>
        <w:t>кабря 2013 года № 803 (далее - региональная программа капитального ремонта), единиц.</w:t>
      </w:r>
    </w:p>
    <w:p w:rsidR="001645BD" w:rsidRPr="00A8126F" w:rsidRDefault="001645BD" w:rsidP="00FF398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доля благоустроенных территорий общего пользования.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Ожидаемый результат измеряется в процентах и рассчитывается по формуле:</w:t>
      </w:r>
    </w:p>
    <w:p w:rsidR="001645BD" w:rsidRPr="00A8126F" w:rsidRDefault="001645BD" w:rsidP="00A8126F">
      <w:pPr>
        <w:widowControl w:val="0"/>
        <w:spacing w:after="0" w:line="240" w:lineRule="auto"/>
        <w:ind w:right="7720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Р2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= А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/ Б х 100, где: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2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доля благоустроенных территорий общего пользования;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126F">
        <w:rPr>
          <w:rFonts w:ascii="Times New Roman" w:hAnsi="Times New Roman" w:cs="Times New Roman"/>
          <w:sz w:val="24"/>
          <w:szCs w:val="24"/>
          <w:lang w:bidi="ru-RU"/>
        </w:rPr>
        <w:t>А - количество благоустроенных территорий общего пользования, единиц;</w:t>
      </w:r>
    </w:p>
    <w:p w:rsidR="001645BD" w:rsidRPr="00A8126F" w:rsidRDefault="001645BD" w:rsidP="00A81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bidi="ru-RU"/>
        </w:rPr>
        <w:t xml:space="preserve"> - общее количество территорий общего пользования, единиц.</w:t>
      </w:r>
    </w:p>
    <w:p w:rsidR="001645BD" w:rsidRPr="00A8126F" w:rsidRDefault="001645BD" w:rsidP="00A8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5</w:t>
      </w:r>
      <w:r w:rsidRPr="00A8126F">
        <w:rPr>
          <w:rFonts w:ascii="Times New Roman" w:hAnsi="Times New Roman" w:cs="Times New Roman"/>
          <w:b/>
          <w:sz w:val="24"/>
          <w:szCs w:val="24"/>
        </w:rPr>
        <w:t>. Характеристика вклада администрации</w:t>
      </w:r>
      <w:r w:rsidR="000C4B9A">
        <w:rPr>
          <w:rFonts w:ascii="Times New Roman" w:hAnsi="Times New Roman" w:cs="Times New Roman"/>
          <w:b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среды».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муниципальная программа предусматривает финансирование за счет следующих источников: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федерального бюджета;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бюджета Ростовской области;</w:t>
      </w: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средств бюджета муниципального образования «</w:t>
      </w:r>
      <w:r w:rsidR="00280AFF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 Планируется благоустроить 1 дворовую  территории и 1 территорию общего пользования населения. Муниципальная программа утверждается, в том числе и с учетом мнения жителей м</w:t>
      </w:r>
      <w:r w:rsidRPr="00A8126F">
        <w:rPr>
          <w:rFonts w:ascii="Times New Roman" w:hAnsi="Times New Roman" w:cs="Times New Roman"/>
          <w:sz w:val="24"/>
          <w:szCs w:val="24"/>
        </w:rPr>
        <w:t>у</w:t>
      </w:r>
      <w:r w:rsidRPr="00A8126F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r w:rsidR="00280AFF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поселение», после проведения обществе</w:t>
      </w:r>
      <w:r w:rsidRPr="00A8126F">
        <w:rPr>
          <w:rFonts w:ascii="Times New Roman" w:hAnsi="Times New Roman" w:cs="Times New Roman"/>
          <w:sz w:val="24"/>
          <w:szCs w:val="24"/>
        </w:rPr>
        <w:t>н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ного обсуждения. </w:t>
      </w: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Администрацией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б</w:t>
      </w:r>
      <w:r w:rsidR="00296379">
        <w:rPr>
          <w:rFonts w:ascii="Times New Roman" w:hAnsi="Times New Roman" w:cs="Times New Roman"/>
          <w:sz w:val="24"/>
          <w:szCs w:val="24"/>
        </w:rPr>
        <w:t>удет</w:t>
      </w:r>
      <w:r w:rsidRPr="00A8126F">
        <w:rPr>
          <w:rFonts w:ascii="Times New Roman" w:hAnsi="Times New Roman" w:cs="Times New Roman"/>
          <w:sz w:val="24"/>
          <w:szCs w:val="24"/>
        </w:rPr>
        <w:t xml:space="preserve"> проведена работа по подг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товке дизайн - проектов дворовых территорий и территорий общего пользования, предполагаемых к благоустройству, </w:t>
      </w:r>
      <w:r w:rsidRPr="00296379">
        <w:rPr>
          <w:rFonts w:ascii="Times New Roman" w:hAnsi="Times New Roman" w:cs="Times New Roman"/>
          <w:sz w:val="24"/>
          <w:szCs w:val="24"/>
        </w:rPr>
        <w:t>которые в свою очередь также б</w:t>
      </w:r>
      <w:r w:rsidR="00FF3980">
        <w:rPr>
          <w:rFonts w:ascii="Times New Roman" w:hAnsi="Times New Roman" w:cs="Times New Roman"/>
          <w:sz w:val="24"/>
          <w:szCs w:val="24"/>
        </w:rPr>
        <w:t xml:space="preserve">удут </w:t>
      </w:r>
      <w:r w:rsidRPr="00296379">
        <w:rPr>
          <w:rFonts w:ascii="Times New Roman" w:hAnsi="Times New Roman" w:cs="Times New Roman"/>
          <w:sz w:val="24"/>
          <w:szCs w:val="24"/>
        </w:rPr>
        <w:t>согласованы с представителями мног</w:t>
      </w:r>
      <w:r w:rsidRPr="00296379">
        <w:rPr>
          <w:rFonts w:ascii="Times New Roman" w:hAnsi="Times New Roman" w:cs="Times New Roman"/>
          <w:sz w:val="24"/>
          <w:szCs w:val="24"/>
        </w:rPr>
        <w:t>о</w:t>
      </w:r>
      <w:r w:rsidRPr="00296379">
        <w:rPr>
          <w:rFonts w:ascii="Times New Roman" w:hAnsi="Times New Roman" w:cs="Times New Roman"/>
          <w:sz w:val="24"/>
          <w:szCs w:val="24"/>
        </w:rPr>
        <w:t>квартирных домов, территориальных общественных самоуправлений и другими заинтересова</w:t>
      </w:r>
      <w:r w:rsidRPr="00296379">
        <w:rPr>
          <w:rFonts w:ascii="Times New Roman" w:hAnsi="Times New Roman" w:cs="Times New Roman"/>
          <w:sz w:val="24"/>
          <w:szCs w:val="24"/>
        </w:rPr>
        <w:t>н</w:t>
      </w:r>
      <w:r w:rsidRPr="00296379">
        <w:rPr>
          <w:rFonts w:ascii="Times New Roman" w:hAnsi="Times New Roman" w:cs="Times New Roman"/>
          <w:sz w:val="24"/>
          <w:szCs w:val="24"/>
        </w:rPr>
        <w:t>ными лицами.</w:t>
      </w:r>
      <w:r w:rsidRPr="00A8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35" w:rsidRDefault="00920D3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35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6</w:t>
      </w:r>
      <w:r w:rsidRPr="00A8126F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 и описание мер по упра</w:t>
      </w:r>
      <w:r w:rsidRPr="00A8126F">
        <w:rPr>
          <w:rFonts w:ascii="Times New Roman" w:hAnsi="Times New Roman" w:cs="Times New Roman"/>
          <w:b/>
          <w:sz w:val="24"/>
          <w:szCs w:val="24"/>
        </w:rPr>
        <w:t>в</w:t>
      </w:r>
      <w:r w:rsidRPr="00A8126F">
        <w:rPr>
          <w:rFonts w:ascii="Times New Roman" w:hAnsi="Times New Roman" w:cs="Times New Roman"/>
          <w:b/>
          <w:sz w:val="24"/>
          <w:szCs w:val="24"/>
        </w:rPr>
        <w:t xml:space="preserve">лению рисками с целью минимизации их влияния 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на достижение цели муниципальной программы.</w:t>
      </w:r>
    </w:p>
    <w:p w:rsidR="00A9455C" w:rsidRPr="00A8126F" w:rsidRDefault="00A9455C" w:rsidP="00A8126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sz w:val="24"/>
          <w:szCs w:val="24"/>
        </w:rPr>
      </w:pPr>
      <w:r w:rsidRPr="00A8126F">
        <w:rPr>
          <w:rStyle w:val="FontStyle40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A9455C" w:rsidRPr="00A8126F" w:rsidRDefault="00A9455C" w:rsidP="00A8126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rFonts w:eastAsia="Calibri"/>
          <w:sz w:val="24"/>
          <w:szCs w:val="24"/>
        </w:rPr>
      </w:pPr>
      <w:r w:rsidRPr="00A8126F">
        <w:rPr>
          <w:rStyle w:val="FontStyle40"/>
          <w:rFonts w:eastAsia="Calibri"/>
          <w:sz w:val="24"/>
          <w:szCs w:val="24"/>
        </w:rPr>
        <w:t>Риск финансового обеспечения, который связан с финансированием муниципальной пр</w:t>
      </w:r>
      <w:r w:rsidRPr="00A8126F">
        <w:rPr>
          <w:rStyle w:val="FontStyle40"/>
          <w:rFonts w:eastAsia="Calibri"/>
          <w:sz w:val="24"/>
          <w:szCs w:val="24"/>
        </w:rPr>
        <w:t>о</w:t>
      </w:r>
      <w:r w:rsidRPr="00A8126F">
        <w:rPr>
          <w:rStyle w:val="FontStyle40"/>
          <w:rFonts w:eastAsia="Calibri"/>
          <w:sz w:val="24"/>
          <w:szCs w:val="24"/>
        </w:rPr>
        <w:t>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</w:t>
      </w:r>
      <w:r w:rsidRPr="00A8126F">
        <w:rPr>
          <w:rStyle w:val="FontStyle40"/>
          <w:rFonts w:eastAsia="Calibri"/>
          <w:sz w:val="24"/>
          <w:szCs w:val="24"/>
        </w:rPr>
        <w:t>и</w:t>
      </w:r>
      <w:r w:rsidRPr="00A8126F">
        <w:rPr>
          <w:rStyle w:val="FontStyle40"/>
          <w:rFonts w:eastAsia="Calibri"/>
          <w:sz w:val="24"/>
          <w:szCs w:val="24"/>
        </w:rPr>
        <w:t>пальной программы за счет средств бюджетов, а также предусмотренные муниципальной пр</w:t>
      </w:r>
      <w:r w:rsidRPr="00A8126F">
        <w:rPr>
          <w:rStyle w:val="FontStyle40"/>
          <w:rFonts w:eastAsia="Calibri"/>
          <w:sz w:val="24"/>
          <w:szCs w:val="24"/>
        </w:rPr>
        <w:t>о</w:t>
      </w:r>
      <w:r w:rsidRPr="00A8126F">
        <w:rPr>
          <w:rStyle w:val="FontStyle40"/>
          <w:rFonts w:eastAsia="Calibri"/>
          <w:sz w:val="24"/>
          <w:szCs w:val="24"/>
        </w:rPr>
        <w:t>граммой меры по созданию условий для привлечения средств внебюджетных источников</w:t>
      </w:r>
    </w:p>
    <w:p w:rsidR="00A9455C" w:rsidRPr="00A8126F" w:rsidRDefault="00A9455C" w:rsidP="00A8126F">
      <w:pPr>
        <w:pStyle w:val="Style6"/>
        <w:widowControl/>
        <w:spacing w:line="240" w:lineRule="auto"/>
        <w:ind w:firstLine="730"/>
        <w:rPr>
          <w:rStyle w:val="FontStyle40"/>
          <w:sz w:val="24"/>
          <w:szCs w:val="24"/>
          <w:lang w:val="ru-RU"/>
        </w:rPr>
      </w:pPr>
      <w:r w:rsidRPr="00A8126F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Риск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ухудшения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состояния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экономики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который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может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привести</w:t>
      </w:r>
      <w:proofErr w:type="spellEnd"/>
      <w:r w:rsidRPr="00A8126F">
        <w:rPr>
          <w:rStyle w:val="FontStyle40"/>
          <w:sz w:val="24"/>
          <w:szCs w:val="24"/>
        </w:rPr>
        <w:t xml:space="preserve"> к </w:t>
      </w:r>
      <w:proofErr w:type="spellStart"/>
      <w:r w:rsidRPr="00A8126F">
        <w:rPr>
          <w:rStyle w:val="FontStyle40"/>
          <w:sz w:val="24"/>
          <w:szCs w:val="24"/>
        </w:rPr>
        <w:t>снижению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бюджетных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доходов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ухудшению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динамики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основных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макроэкономических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показателей</w:t>
      </w:r>
      <w:proofErr w:type="spellEnd"/>
      <w:r w:rsidRPr="00A8126F">
        <w:rPr>
          <w:rStyle w:val="FontStyle40"/>
          <w:sz w:val="24"/>
          <w:szCs w:val="24"/>
        </w:rPr>
        <w:t xml:space="preserve">, в </w:t>
      </w:r>
      <w:proofErr w:type="spellStart"/>
      <w:r w:rsidRPr="00A8126F">
        <w:rPr>
          <w:rStyle w:val="FontStyle40"/>
          <w:sz w:val="24"/>
          <w:szCs w:val="24"/>
        </w:rPr>
        <w:t>том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числе</w:t>
      </w:r>
      <w:proofErr w:type="spellEnd"/>
      <w:r w:rsidRPr="00A8126F">
        <w:rPr>
          <w:rStyle w:val="FontStyle40"/>
          <w:sz w:val="24"/>
          <w:szCs w:val="24"/>
        </w:rPr>
        <w:t xml:space="preserve"> к </w:t>
      </w:r>
      <w:proofErr w:type="spellStart"/>
      <w:r w:rsidRPr="00A8126F">
        <w:rPr>
          <w:rStyle w:val="FontStyle40"/>
          <w:sz w:val="24"/>
          <w:szCs w:val="24"/>
        </w:rPr>
        <w:t>повышению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инфляции</w:t>
      </w:r>
      <w:proofErr w:type="spellEnd"/>
      <w:r w:rsidRPr="00A8126F">
        <w:rPr>
          <w:rStyle w:val="FontStyle40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sz w:val="24"/>
          <w:szCs w:val="24"/>
        </w:rPr>
        <w:t>снижению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темпов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экономического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роста</w:t>
      </w:r>
      <w:proofErr w:type="spellEnd"/>
      <w:r w:rsidRPr="00A8126F">
        <w:rPr>
          <w:rStyle w:val="FontStyle40"/>
          <w:sz w:val="24"/>
          <w:szCs w:val="24"/>
        </w:rPr>
        <w:t xml:space="preserve"> и </w:t>
      </w:r>
      <w:proofErr w:type="spellStart"/>
      <w:r w:rsidRPr="00A8126F">
        <w:rPr>
          <w:rStyle w:val="FontStyle40"/>
          <w:sz w:val="24"/>
          <w:szCs w:val="24"/>
        </w:rPr>
        <w:t>доходов</w:t>
      </w:r>
      <w:proofErr w:type="spellEnd"/>
      <w:r w:rsidRPr="00A8126F">
        <w:rPr>
          <w:rStyle w:val="FontStyle40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sz w:val="24"/>
          <w:szCs w:val="24"/>
        </w:rPr>
        <w:t>населения</w:t>
      </w:r>
      <w:proofErr w:type="spellEnd"/>
      <w:r w:rsidRPr="00A8126F">
        <w:rPr>
          <w:rStyle w:val="FontStyle40"/>
          <w:sz w:val="24"/>
          <w:szCs w:val="24"/>
        </w:rPr>
        <w:t xml:space="preserve">. </w:t>
      </w:r>
    </w:p>
    <w:p w:rsidR="00A9455C" w:rsidRPr="00A8126F" w:rsidRDefault="00A9455C" w:rsidP="00A8126F">
      <w:pPr>
        <w:pStyle w:val="Style6"/>
        <w:widowControl/>
        <w:spacing w:line="240" w:lineRule="auto"/>
        <w:ind w:firstLine="730"/>
        <w:rPr>
          <w:rStyle w:val="FontStyle40"/>
          <w:rFonts w:eastAsia="Calibri"/>
          <w:sz w:val="24"/>
          <w:szCs w:val="24"/>
        </w:rPr>
      </w:pPr>
      <w:r w:rsidRPr="00A8126F">
        <w:rPr>
          <w:rStyle w:val="FontStyle40"/>
          <w:rFonts w:eastAsia="Calibri"/>
          <w:sz w:val="24"/>
          <w:szCs w:val="24"/>
          <w:lang w:val="ru-RU"/>
        </w:rPr>
        <w:t xml:space="preserve"> Социальные риски: о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тсутствие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вовлеченности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граждан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в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реализации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общественных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мероприятий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,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включая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мероприятия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по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благоустройству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дворовых</w:t>
      </w:r>
      <w:proofErr w:type="spellEnd"/>
      <w:r w:rsidRPr="00A8126F">
        <w:rPr>
          <w:rStyle w:val="FontStyle40"/>
          <w:rFonts w:eastAsia="Calibri"/>
          <w:sz w:val="24"/>
          <w:szCs w:val="24"/>
        </w:rPr>
        <w:t xml:space="preserve"> </w:t>
      </w:r>
      <w:proofErr w:type="spellStart"/>
      <w:r w:rsidRPr="00A8126F">
        <w:rPr>
          <w:rStyle w:val="FontStyle40"/>
          <w:rFonts w:eastAsia="Calibri"/>
          <w:sz w:val="24"/>
          <w:szCs w:val="24"/>
        </w:rPr>
        <w:t>территорий</w:t>
      </w:r>
      <w:proofErr w:type="spellEnd"/>
      <w:r w:rsidR="0046108B">
        <w:rPr>
          <w:rStyle w:val="FontStyle40"/>
          <w:rFonts w:eastAsia="Calibri"/>
          <w:sz w:val="24"/>
          <w:szCs w:val="24"/>
          <w:lang w:val="ru-RU"/>
        </w:rPr>
        <w:t xml:space="preserve"> домовладений блокированной застройки</w:t>
      </w:r>
      <w:r w:rsidRPr="00A8126F">
        <w:rPr>
          <w:rStyle w:val="FontStyle40"/>
          <w:rFonts w:eastAsia="Calibri"/>
          <w:sz w:val="24"/>
          <w:szCs w:val="24"/>
        </w:rPr>
        <w:t>.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целях выявления и минимизации возможных рисков в процессе реализации муниципал</w:t>
      </w:r>
      <w:r w:rsidRPr="00A8126F">
        <w:rPr>
          <w:rFonts w:ascii="Times New Roman" w:hAnsi="Times New Roman" w:cs="Times New Roman"/>
          <w:sz w:val="24"/>
          <w:szCs w:val="24"/>
        </w:rPr>
        <w:t>ь</w:t>
      </w:r>
      <w:r w:rsidRPr="00A8126F">
        <w:rPr>
          <w:rFonts w:ascii="Times New Roman" w:hAnsi="Times New Roman" w:cs="Times New Roman"/>
          <w:sz w:val="24"/>
          <w:szCs w:val="24"/>
        </w:rPr>
        <w:t>ной программы предлагается: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перераспределение объемов финансирования в зависимости от динамики и темпов реш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 тактических задач;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- при проведении конкурсных процедур предусматривать обеспечение заявки на участие в </w:t>
      </w:r>
      <w:r w:rsidRPr="00A8126F">
        <w:rPr>
          <w:rFonts w:ascii="Times New Roman" w:hAnsi="Times New Roman" w:cs="Times New Roman"/>
          <w:sz w:val="24"/>
          <w:szCs w:val="24"/>
        </w:rPr>
        <w:lastRenderedPageBreak/>
        <w:t>торгах, а при заключении контрактов - обеспечение контрактов;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при заключении контрактов предусматривать штрафные санкции или другие меры отве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ственности за неисполнение договорных обязательств;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02507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привлечение жителей многоквартирных домов</w:t>
      </w:r>
      <w:r w:rsidR="0046108B">
        <w:rPr>
          <w:rFonts w:ascii="Times New Roman" w:hAnsi="Times New Roman" w:cs="Times New Roman"/>
          <w:sz w:val="24"/>
          <w:szCs w:val="24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</w:rPr>
        <w:t xml:space="preserve"> к активному участию в благоустройстве дворовых территорий путем проведения разъяснительной работы сп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циалистами администрации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13BA" w:rsidRPr="00A8126F" w:rsidRDefault="00C413BA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7</w:t>
      </w:r>
      <w:r w:rsidRPr="00A8126F">
        <w:rPr>
          <w:rFonts w:ascii="Times New Roman" w:hAnsi="Times New Roman" w:cs="Times New Roman"/>
          <w:b/>
          <w:sz w:val="24"/>
          <w:szCs w:val="24"/>
        </w:rPr>
        <w:t>. Адресные перечни объектов в рамках реализации муниципальной программы на 2018-2022 годы.</w:t>
      </w:r>
    </w:p>
    <w:p w:rsidR="00302507" w:rsidRPr="00A8126F" w:rsidRDefault="00302507" w:rsidP="00A81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Адресные перечни дворовых территорий многоквартирных домов</w:t>
      </w:r>
      <w:r w:rsidR="0046108B">
        <w:rPr>
          <w:rFonts w:ascii="Times New Roman" w:hAnsi="Times New Roman" w:cs="Times New Roman"/>
          <w:sz w:val="24"/>
          <w:szCs w:val="24"/>
        </w:rPr>
        <w:t xml:space="preserve"> блокированной застро</w:t>
      </w:r>
      <w:r w:rsidR="0046108B">
        <w:rPr>
          <w:rFonts w:ascii="Times New Roman" w:hAnsi="Times New Roman" w:cs="Times New Roman"/>
          <w:sz w:val="24"/>
          <w:szCs w:val="24"/>
        </w:rPr>
        <w:t>й</w:t>
      </w:r>
      <w:r w:rsidR="0046108B">
        <w:rPr>
          <w:rFonts w:ascii="Times New Roman" w:hAnsi="Times New Roman" w:cs="Times New Roman"/>
          <w:sz w:val="24"/>
          <w:szCs w:val="24"/>
        </w:rPr>
        <w:t xml:space="preserve">ки </w:t>
      </w:r>
      <w:r w:rsidRPr="00A8126F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 общего пользования населения, подлежащих благоустройству в 2018-2022 г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дах приведены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п. п. </w:t>
      </w:r>
      <w:r w:rsidR="00336006">
        <w:rPr>
          <w:rFonts w:ascii="Times New Roman" w:hAnsi="Times New Roman" w:cs="Times New Roman"/>
          <w:sz w:val="24"/>
          <w:szCs w:val="24"/>
        </w:rPr>
        <w:t>21</w:t>
      </w:r>
      <w:r w:rsidRPr="00A8126F">
        <w:rPr>
          <w:rFonts w:ascii="Times New Roman" w:hAnsi="Times New Roman" w:cs="Times New Roman"/>
          <w:sz w:val="24"/>
          <w:szCs w:val="24"/>
        </w:rPr>
        <w:t xml:space="preserve">.1, </w:t>
      </w:r>
      <w:r w:rsidR="00336006">
        <w:rPr>
          <w:rFonts w:ascii="Times New Roman" w:hAnsi="Times New Roman" w:cs="Times New Roman"/>
          <w:sz w:val="24"/>
          <w:szCs w:val="24"/>
        </w:rPr>
        <w:t>21</w:t>
      </w:r>
      <w:r w:rsidRPr="00A8126F">
        <w:rPr>
          <w:rFonts w:ascii="Times New Roman" w:hAnsi="Times New Roman" w:cs="Times New Roman"/>
          <w:sz w:val="24"/>
          <w:szCs w:val="24"/>
        </w:rPr>
        <w:t>.2.</w:t>
      </w:r>
    </w:p>
    <w:p w:rsidR="00302507" w:rsidRPr="00A8126F" w:rsidRDefault="00302507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территорий, подлежащих благоустройству в 2018-2022 годах и  утверждаются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302507" w:rsidRPr="00A8126F" w:rsidRDefault="00302507" w:rsidP="0092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ходе реализации муниципальной 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 вносить изменения в адресные перечни дворовых территорий многоквартирных домов</w:t>
      </w:r>
      <w:r w:rsidR="0046108B">
        <w:rPr>
          <w:rFonts w:ascii="Times New Roman" w:hAnsi="Times New Roman" w:cs="Times New Roman"/>
          <w:sz w:val="24"/>
          <w:szCs w:val="24"/>
          <w:lang w:eastAsia="en-US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и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126F">
        <w:rPr>
          <w:rFonts w:ascii="Times New Roman" w:hAnsi="Times New Roman" w:cs="Times New Roman"/>
          <w:b/>
          <w:sz w:val="24"/>
          <w:szCs w:val="24"/>
        </w:rPr>
        <w:t>1</w:t>
      </w:r>
      <w:r w:rsidR="008E62A3">
        <w:rPr>
          <w:rFonts w:ascii="Times New Roman" w:hAnsi="Times New Roman" w:cs="Times New Roman"/>
          <w:b/>
          <w:sz w:val="24"/>
          <w:szCs w:val="24"/>
        </w:rPr>
        <w:t>8</w:t>
      </w:r>
      <w:r w:rsidRPr="00A8126F">
        <w:rPr>
          <w:rFonts w:ascii="Times New Roman" w:hAnsi="Times New Roman" w:cs="Times New Roman"/>
          <w:b/>
          <w:sz w:val="24"/>
          <w:szCs w:val="24"/>
        </w:rPr>
        <w:t>. План реализации муниципальной программы.</w:t>
      </w: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507" w:rsidRPr="00A8126F" w:rsidRDefault="00302507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муниципального образования «</w:t>
      </w:r>
      <w:r w:rsidR="0046108B">
        <w:rPr>
          <w:rFonts w:ascii="Times New Roman" w:hAnsi="Times New Roman" w:cs="Times New Roman"/>
          <w:sz w:val="24"/>
          <w:szCs w:val="24"/>
        </w:rPr>
        <w:t xml:space="preserve"> Табунщико</w:t>
      </w:r>
      <w:r w:rsidR="0046108B">
        <w:rPr>
          <w:rFonts w:ascii="Times New Roman" w:hAnsi="Times New Roman" w:cs="Times New Roman"/>
          <w:sz w:val="24"/>
          <w:szCs w:val="24"/>
        </w:rPr>
        <w:t>в</w:t>
      </w:r>
      <w:r w:rsidR="0046108B">
        <w:rPr>
          <w:rFonts w:ascii="Times New Roman" w:hAnsi="Times New Roman" w:cs="Times New Roman"/>
          <w:sz w:val="24"/>
          <w:szCs w:val="24"/>
        </w:rPr>
        <w:t xml:space="preserve">ское 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C36EC9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46108B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 на 2018-2022 годы» представлен в </w:t>
      </w:r>
      <w:hyperlink w:anchor="Par2077" w:history="1">
        <w:r w:rsidRPr="00A8126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EF7BD7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5.</w:t>
      </w: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 Адресные перечни объектов в рамках реализации муниципальной программы на 2018-2022 годы.</w:t>
      </w:r>
    </w:p>
    <w:p w:rsidR="0050728E" w:rsidRPr="00A8126F" w:rsidRDefault="0050728E" w:rsidP="00A81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28E" w:rsidRPr="00A8126F" w:rsidRDefault="0050728E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Адресные перечни дворовых территорий многоквартирных домов  и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в п. п. </w:t>
      </w:r>
      <w:r w:rsidR="008E62A3">
        <w:rPr>
          <w:rFonts w:ascii="Times New Roman" w:hAnsi="Times New Roman" w:cs="Times New Roman"/>
          <w:sz w:val="24"/>
          <w:szCs w:val="24"/>
        </w:rPr>
        <w:t>19</w:t>
      </w:r>
      <w:r w:rsidRPr="00A8126F">
        <w:rPr>
          <w:rFonts w:ascii="Times New Roman" w:hAnsi="Times New Roman" w:cs="Times New Roman"/>
          <w:sz w:val="24"/>
          <w:szCs w:val="24"/>
        </w:rPr>
        <w:t xml:space="preserve">.1, </w:t>
      </w:r>
      <w:r w:rsidR="008E62A3">
        <w:rPr>
          <w:rFonts w:ascii="Times New Roman" w:hAnsi="Times New Roman" w:cs="Times New Roman"/>
          <w:sz w:val="24"/>
          <w:szCs w:val="24"/>
        </w:rPr>
        <w:t>19</w:t>
      </w:r>
      <w:r w:rsidRPr="00A8126F">
        <w:rPr>
          <w:rFonts w:ascii="Times New Roman" w:hAnsi="Times New Roman" w:cs="Times New Roman"/>
          <w:sz w:val="24"/>
          <w:szCs w:val="24"/>
        </w:rPr>
        <w:t>.2.</w:t>
      </w:r>
    </w:p>
    <w:p w:rsidR="0050728E" w:rsidRPr="00A8126F" w:rsidRDefault="0050728E" w:rsidP="00A812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территорий, подлежащих благоустройству в 2018-2022 годах и  утверждаются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0C4B9A">
        <w:rPr>
          <w:rFonts w:ascii="Times New Roman" w:hAnsi="Times New Roman" w:cs="Times New Roman"/>
          <w:sz w:val="24"/>
          <w:szCs w:val="24"/>
        </w:rPr>
        <w:t xml:space="preserve"> Табунщиковского</w:t>
      </w:r>
      <w:r w:rsidRPr="00A8126F">
        <w:rPr>
          <w:rFonts w:ascii="Times New Roman" w:hAnsi="Times New Roman" w:cs="Times New Roman"/>
          <w:sz w:val="24"/>
          <w:szCs w:val="24"/>
        </w:rPr>
        <w:t xml:space="preserve">  сельского поселения с учетом ресурсного обеспечения муниципальной программы.</w:t>
      </w:r>
    </w:p>
    <w:p w:rsidR="0050728E" w:rsidRPr="00A8126F" w:rsidRDefault="0050728E" w:rsidP="00A8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В ходе реализации муниципальной </w:t>
      </w:r>
      <w:proofErr w:type="gramStart"/>
      <w:r w:rsidRPr="00A8126F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proofErr w:type="gramEnd"/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возможно вносить изменения в адресные перечни дворовых территорий многоквартирных домов</w:t>
      </w:r>
      <w:r w:rsidR="0046108B">
        <w:rPr>
          <w:rFonts w:ascii="Times New Roman" w:hAnsi="Times New Roman" w:cs="Times New Roman"/>
          <w:sz w:val="24"/>
          <w:szCs w:val="24"/>
          <w:lang w:eastAsia="en-US"/>
        </w:rPr>
        <w:t xml:space="preserve"> блокированной застройки </w:t>
      </w:r>
      <w:r w:rsidRPr="00A8126F">
        <w:rPr>
          <w:rFonts w:ascii="Times New Roman" w:hAnsi="Times New Roman" w:cs="Times New Roman"/>
          <w:sz w:val="24"/>
          <w:szCs w:val="24"/>
          <w:lang w:eastAsia="en-US"/>
        </w:rPr>
        <w:t xml:space="preserve"> и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 xml:space="preserve">.1. Адресный перечень 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дворовых территорий, планируемых к благоустройству в 2018-2022 годах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</w:t>
      </w:r>
    </w:p>
    <w:p w:rsidR="0050728E" w:rsidRPr="00A8126F" w:rsidRDefault="0050728E" w:rsidP="00920D35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3" w:type="dxa"/>
        <w:jc w:val="center"/>
        <w:tblInd w:w="154" w:type="dxa"/>
        <w:tblLook w:val="04A0"/>
      </w:tblPr>
      <w:tblGrid>
        <w:gridCol w:w="1374"/>
        <w:gridCol w:w="7229"/>
      </w:tblGrid>
      <w:tr w:rsidR="0050728E" w:rsidRPr="00A8126F" w:rsidTr="00920D35">
        <w:trPr>
          <w:trHeight w:val="2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 объекта</w:t>
            </w:r>
          </w:p>
        </w:tc>
      </w:tr>
      <w:tr w:rsidR="0050728E" w:rsidRPr="00A8126F" w:rsidTr="00920D35">
        <w:trPr>
          <w:trHeight w:val="20"/>
          <w:jc w:val="center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20327E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С.Табунщиково </w:t>
            </w:r>
          </w:p>
        </w:tc>
      </w:tr>
      <w:tr w:rsidR="00920D35" w:rsidRPr="00A8126F" w:rsidTr="0020327E">
        <w:trPr>
          <w:trHeight w:val="327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920D35" w:rsidP="00A8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5" w:rsidRPr="00A8126F" w:rsidRDefault="0020327E" w:rsidP="0092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728E" w:rsidRPr="00A8126F" w:rsidRDefault="0050728E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8E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 xml:space="preserve">.2. Адресный перечень 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территорий общего пользования населения, пл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0728E" w:rsidRPr="00A8126F">
        <w:rPr>
          <w:rFonts w:ascii="Times New Roman" w:hAnsi="Times New Roman" w:cs="Times New Roman"/>
          <w:b/>
          <w:color w:val="000000"/>
          <w:sz w:val="24"/>
          <w:szCs w:val="24"/>
        </w:rPr>
        <w:t>нируемых к благоустройству в 2018-2022 годах</w:t>
      </w:r>
      <w:r w:rsidR="0050728E" w:rsidRPr="00A8126F">
        <w:rPr>
          <w:rFonts w:ascii="Times New Roman" w:hAnsi="Times New Roman" w:cs="Times New Roman"/>
          <w:b/>
          <w:sz w:val="24"/>
          <w:szCs w:val="24"/>
        </w:rPr>
        <w:t>.</w:t>
      </w:r>
    </w:p>
    <w:p w:rsidR="0050728E" w:rsidRPr="00A8126F" w:rsidRDefault="0050728E" w:rsidP="00A8126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93" w:type="dxa"/>
        <w:tblLook w:val="04A0"/>
      </w:tblPr>
      <w:tblGrid>
        <w:gridCol w:w="496"/>
        <w:gridCol w:w="476"/>
        <w:gridCol w:w="8854"/>
      </w:tblGrid>
      <w:tr w:rsidR="0050728E" w:rsidRPr="00A8126F" w:rsidTr="005634A5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50728E" w:rsidRPr="00A8126F" w:rsidTr="005634A5">
        <w:trPr>
          <w:trHeight w:val="3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8E" w:rsidRPr="00A8126F" w:rsidRDefault="0050728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50728E" w:rsidRPr="00A8126F" w:rsidTr="005634A5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8E" w:rsidRPr="00A8126F" w:rsidRDefault="0020327E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С.Табунщиково </w:t>
            </w:r>
          </w:p>
        </w:tc>
      </w:tr>
      <w:tr w:rsidR="005634A5" w:rsidRPr="00A8126F" w:rsidTr="004538F9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A5" w:rsidRPr="00A8126F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A5" w:rsidRPr="00A8126F" w:rsidRDefault="005634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A5" w:rsidRPr="00A8126F" w:rsidRDefault="0020327E" w:rsidP="0020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С.Табунщиково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92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Ленина, </w:t>
            </w:r>
            <w:r w:rsidR="00CB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D35" w:rsidRPr="00A8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 площадью 5000 кв.м </w:t>
            </w:r>
            <w:r w:rsidR="00920D35" w:rsidRPr="00A8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02507" w:rsidRPr="00A8126F" w:rsidRDefault="00302507" w:rsidP="0092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4A5" w:rsidRPr="00A8126F" w:rsidRDefault="008E62A3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  <w:r w:rsidR="005634A5" w:rsidRPr="00A8126F">
        <w:rPr>
          <w:rFonts w:ascii="Times New Roman" w:hAnsi="Times New Roman" w:cs="Times New Roman"/>
          <w:sz w:val="24"/>
          <w:szCs w:val="24"/>
        </w:rPr>
        <w:t>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 w:cs="Times New Roman"/>
          <w:sz w:val="24"/>
          <w:szCs w:val="24"/>
        </w:rPr>
      </w:pP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 и основана на оценке результативности муниципальной программы с учетом объема 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сурсов, направленного на ее реализацию.  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производится ежего</w:t>
      </w:r>
      <w:r w:rsidR="005634A5" w:rsidRPr="00A8126F">
        <w:rPr>
          <w:rFonts w:ascii="Times New Roman" w:hAnsi="Times New Roman" w:cs="Times New Roman"/>
          <w:sz w:val="24"/>
          <w:szCs w:val="24"/>
        </w:rPr>
        <w:t>д</w:t>
      </w:r>
      <w:r w:rsidR="005634A5" w:rsidRPr="00A8126F">
        <w:rPr>
          <w:rFonts w:ascii="Times New Roman" w:hAnsi="Times New Roman" w:cs="Times New Roman"/>
          <w:sz w:val="24"/>
          <w:szCs w:val="24"/>
        </w:rPr>
        <w:t>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</w:t>
      </w:r>
      <w:r w:rsidR="005634A5" w:rsidRPr="00A8126F">
        <w:rPr>
          <w:rFonts w:ascii="Times New Roman" w:hAnsi="Times New Roman" w:cs="Times New Roman"/>
          <w:sz w:val="24"/>
          <w:szCs w:val="24"/>
        </w:rPr>
        <w:t>и</w:t>
      </w:r>
      <w:r w:rsidR="005634A5" w:rsidRPr="00A8126F">
        <w:rPr>
          <w:rFonts w:ascii="Times New Roman" w:hAnsi="Times New Roman" w:cs="Times New Roman"/>
          <w:sz w:val="24"/>
          <w:szCs w:val="24"/>
        </w:rPr>
        <w:t>зации и об оценке эффективности.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.2.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степени соответствия запланированному уровню затрат;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эффективности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>Табунщ</w:t>
      </w:r>
      <w:r w:rsidR="0020327E">
        <w:rPr>
          <w:rFonts w:ascii="Times New Roman" w:hAnsi="Times New Roman" w:cs="Times New Roman"/>
          <w:sz w:val="24"/>
          <w:szCs w:val="24"/>
        </w:rPr>
        <w:t>и</w:t>
      </w:r>
      <w:r w:rsidR="0020327E">
        <w:rPr>
          <w:rFonts w:ascii="Times New Roman" w:hAnsi="Times New Roman" w:cs="Times New Roman"/>
          <w:sz w:val="24"/>
          <w:szCs w:val="24"/>
        </w:rPr>
        <w:t xml:space="preserve">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41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.3</w:t>
      </w:r>
      <w:r w:rsidR="005634A5" w:rsidRPr="00A8126F">
        <w:rPr>
          <w:rFonts w:ascii="Times New Roman" w:hAnsi="Times New Roman" w:cs="Times New Roman"/>
          <w:sz w:val="24"/>
          <w:szCs w:val="24"/>
        </w:rPr>
        <w:t>. Оценка степени реализации мероприятий.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 оценивается, как доля мер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приятий, выполненных в полном объеме,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 xml:space="preserve"> = М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планированных к реализации в отчетном году;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.4.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5634A5" w:rsidRPr="00A8126F" w:rsidRDefault="005634A5" w:rsidP="00C413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</w:t>
      </w:r>
      <w:r w:rsidR="00C413BA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нее 90%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запланированного;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лиз контрольного события производится ответственным исполнителем муниципальной програ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 xml:space="preserve">мы).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том случае, когда для описания результатов реализации мероприятия используется н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 xml:space="preserve">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запланированным, составляет не менее 90%.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.5.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 муниципальной программы считается удовлетвор</w:t>
      </w:r>
      <w:r w:rsidR="005634A5" w:rsidRPr="00A8126F">
        <w:rPr>
          <w:rFonts w:ascii="Times New Roman" w:hAnsi="Times New Roman" w:cs="Times New Roman"/>
          <w:sz w:val="24"/>
          <w:szCs w:val="24"/>
        </w:rPr>
        <w:t>и</w:t>
      </w:r>
      <w:r w:rsidR="005634A5" w:rsidRPr="00A8126F">
        <w:rPr>
          <w:rFonts w:ascii="Times New Roman" w:hAnsi="Times New Roman" w:cs="Times New Roman"/>
          <w:sz w:val="24"/>
          <w:szCs w:val="24"/>
        </w:rPr>
        <w:t>тельной, в случае если значение СР</w:t>
      </w:r>
      <w:r w:rsidR="005634A5"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 составляет не менее 0,9.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степень реализации мероприятий муниципальной программы призн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ется неудовлетворительной.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.6.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степени соответствия запланированному уровню затрат.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466"/>
      <w:bookmarkEnd w:id="1"/>
      <w:r w:rsidRPr="00A8126F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муниципальной программы оцен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вается как отношение фактически произведенных в отчетном году расходов к их плановым знач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ниям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8126F">
        <w:rPr>
          <w:rFonts w:ascii="Times New Roman" w:hAnsi="Times New Roman" w:cs="Times New Roman"/>
          <w:sz w:val="24"/>
          <w:szCs w:val="24"/>
        </w:rPr>
        <w:t xml:space="preserve"> = 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A8126F">
        <w:rPr>
          <w:rFonts w:ascii="Times New Roman" w:hAnsi="Times New Roman" w:cs="Times New Roman"/>
          <w:sz w:val="24"/>
          <w:szCs w:val="24"/>
        </w:rPr>
        <w:t xml:space="preserve"> / 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A8126F">
        <w:rPr>
          <w:rFonts w:ascii="Times New Roman" w:hAnsi="Times New Roman" w:cs="Times New Roman"/>
          <w:sz w:val="24"/>
          <w:szCs w:val="24"/>
        </w:rPr>
        <w:t>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</w:t>
      </w:r>
      <w:r w:rsidRPr="00C413BA">
        <w:rPr>
          <w:rFonts w:ascii="Times New Roman" w:hAnsi="Times New Roman" w:cs="Times New Roman"/>
          <w:sz w:val="24"/>
          <w:szCs w:val="24"/>
        </w:rPr>
        <w:t>кассовые</w:t>
      </w:r>
      <w:r w:rsidRPr="00A8126F">
        <w:rPr>
          <w:rFonts w:ascii="Times New Roman" w:hAnsi="Times New Roman" w:cs="Times New Roman"/>
          <w:sz w:val="24"/>
          <w:szCs w:val="24"/>
        </w:rPr>
        <w:t xml:space="preserve"> расходы на реализацию муниципальной программы в отчетном году;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.7.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5634A5" w:rsidRPr="00C413BA">
        <w:rPr>
          <w:rFonts w:ascii="Times New Roman" w:hAnsi="Times New Roman" w:cs="Times New Roman"/>
          <w:sz w:val="24"/>
          <w:szCs w:val="24"/>
        </w:rPr>
        <w:t>Кассовые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и плановые расходы на реализацию муниципальной программы учитываю</w:t>
      </w:r>
      <w:r w:rsidR="005634A5" w:rsidRPr="00A8126F">
        <w:rPr>
          <w:rFonts w:ascii="Times New Roman" w:hAnsi="Times New Roman" w:cs="Times New Roman"/>
          <w:sz w:val="24"/>
          <w:szCs w:val="24"/>
        </w:rPr>
        <w:t>т</w:t>
      </w:r>
      <w:r w:rsidR="005634A5" w:rsidRPr="00A8126F">
        <w:rPr>
          <w:rFonts w:ascii="Times New Roman" w:hAnsi="Times New Roman" w:cs="Times New Roman"/>
          <w:sz w:val="24"/>
          <w:szCs w:val="24"/>
        </w:rPr>
        <w:t>ся с учетом межбюджетных трансфертов из вышестоящего бюджета.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.8.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A8126F">
        <w:rPr>
          <w:rFonts w:ascii="Times New Roman" w:hAnsi="Times New Roman" w:cs="Times New Roman"/>
          <w:sz w:val="24"/>
          <w:szCs w:val="24"/>
        </w:rPr>
        <w:t>Владимировское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>Табунщ</w:t>
      </w:r>
      <w:r w:rsidR="0020327E">
        <w:rPr>
          <w:rFonts w:ascii="Times New Roman" w:hAnsi="Times New Roman" w:cs="Times New Roman"/>
          <w:sz w:val="24"/>
          <w:szCs w:val="24"/>
        </w:rPr>
        <w:t>и</w:t>
      </w:r>
      <w:r w:rsidR="0020327E">
        <w:rPr>
          <w:rFonts w:ascii="Times New Roman" w:hAnsi="Times New Roman" w:cs="Times New Roman"/>
          <w:sz w:val="24"/>
          <w:szCs w:val="24"/>
        </w:rPr>
        <w:t xml:space="preserve">ковское  </w:t>
      </w:r>
      <w:r w:rsidR="004C599A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C413BA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на реализацию муниципальной программы рассчитывается как о</w:t>
      </w:r>
      <w:r w:rsidRPr="00A8126F">
        <w:rPr>
          <w:rFonts w:ascii="Times New Roman" w:hAnsi="Times New Roman" w:cs="Times New Roman"/>
          <w:sz w:val="24"/>
          <w:szCs w:val="24"/>
        </w:rPr>
        <w:t>т</w:t>
      </w:r>
      <w:r w:rsidRPr="00A8126F">
        <w:rPr>
          <w:rFonts w:ascii="Times New Roman" w:hAnsi="Times New Roman" w:cs="Times New Roman"/>
          <w:sz w:val="24"/>
          <w:szCs w:val="24"/>
        </w:rPr>
        <w:t>ношение степени реализации мероприятий к степени соответствия запланированному уровню ра</w:t>
      </w:r>
      <w:r w:rsidRPr="00A8126F">
        <w:rPr>
          <w:rFonts w:ascii="Times New Roman" w:hAnsi="Times New Roman" w:cs="Times New Roman"/>
          <w:sz w:val="24"/>
          <w:szCs w:val="24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ходов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8126F">
        <w:rPr>
          <w:rFonts w:ascii="Times New Roman" w:hAnsi="Times New Roman" w:cs="Times New Roman"/>
          <w:sz w:val="24"/>
          <w:szCs w:val="24"/>
        </w:rPr>
        <w:t xml:space="preserve"> = 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 xml:space="preserve"> / 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8126F">
        <w:rPr>
          <w:rFonts w:ascii="Times New Roman" w:hAnsi="Times New Roman" w:cs="Times New Roman"/>
          <w:sz w:val="24"/>
          <w:szCs w:val="24"/>
        </w:rPr>
        <w:t>,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>Т</w:t>
      </w:r>
      <w:r w:rsidR="0020327E">
        <w:rPr>
          <w:rFonts w:ascii="Times New Roman" w:hAnsi="Times New Roman" w:cs="Times New Roman"/>
          <w:sz w:val="24"/>
          <w:szCs w:val="24"/>
        </w:rPr>
        <w:t>а</w:t>
      </w:r>
      <w:r w:rsidR="0020327E">
        <w:rPr>
          <w:rFonts w:ascii="Times New Roman" w:hAnsi="Times New Roman" w:cs="Times New Roman"/>
          <w:sz w:val="24"/>
          <w:szCs w:val="24"/>
        </w:rPr>
        <w:t xml:space="preserve">бунщиковское 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СР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625C5B">
        <w:rPr>
          <w:rFonts w:ascii="Times New Roman" w:hAnsi="Times New Roman" w:cs="Times New Roman"/>
          <w:noProof/>
          <w:sz w:val="24"/>
          <w:szCs w:val="24"/>
        </w:rPr>
      </w:r>
      <w:r w:rsidR="00625C5B" w:rsidRPr="00625C5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6" style="width:24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ID2g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" filled="f" stroked="f">
            <o:lock v:ext="edit" aspectratio="t"/>
            <w10:wrap type="none"/>
            <w10:anchorlock/>
          </v:rect>
        </w:pict>
      </w:r>
      <w:r w:rsidRPr="00A8126F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СС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8126F">
        <w:rPr>
          <w:rFonts w:ascii="Times New Roman" w:hAnsi="Times New Roman" w:cs="Times New Roman"/>
          <w:sz w:val="24"/>
          <w:szCs w:val="24"/>
        </w:rPr>
        <w:t xml:space="preserve">  - степень соответствия запланированному уровню расходов муниципальной програ</w:t>
      </w:r>
      <w:r w:rsidRPr="00A8126F">
        <w:rPr>
          <w:rFonts w:ascii="Times New Roman" w:hAnsi="Times New Roman" w:cs="Times New Roman"/>
          <w:sz w:val="24"/>
          <w:szCs w:val="24"/>
        </w:rPr>
        <w:t>м</w:t>
      </w:r>
      <w:r w:rsidRPr="00A8126F">
        <w:rPr>
          <w:rFonts w:ascii="Times New Roman" w:hAnsi="Times New Roman" w:cs="Times New Roman"/>
          <w:sz w:val="24"/>
          <w:szCs w:val="24"/>
        </w:rPr>
        <w:t>мы из всех источников.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.9.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>Т</w:t>
      </w:r>
      <w:r w:rsidR="0020327E">
        <w:rPr>
          <w:rFonts w:ascii="Times New Roman" w:hAnsi="Times New Roman" w:cs="Times New Roman"/>
          <w:sz w:val="24"/>
          <w:szCs w:val="24"/>
        </w:rPr>
        <w:t>а</w:t>
      </w:r>
      <w:r w:rsidR="0020327E">
        <w:rPr>
          <w:rFonts w:ascii="Times New Roman" w:hAnsi="Times New Roman" w:cs="Times New Roman"/>
          <w:sz w:val="24"/>
          <w:szCs w:val="24"/>
        </w:rPr>
        <w:t xml:space="preserve">бунщиковское  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5634A5"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5634A5" w:rsidRPr="00A8126F">
        <w:rPr>
          <w:rFonts w:ascii="Times New Roman" w:hAnsi="Times New Roman" w:cs="Times New Roman"/>
          <w:sz w:val="24"/>
          <w:szCs w:val="24"/>
        </w:rPr>
        <w:t>а реализацию муниципальной программы считается выс</w:t>
      </w:r>
      <w:r w:rsidR="005634A5" w:rsidRPr="00A8126F">
        <w:rPr>
          <w:rFonts w:ascii="Times New Roman" w:hAnsi="Times New Roman" w:cs="Times New Roman"/>
          <w:sz w:val="24"/>
          <w:szCs w:val="24"/>
        </w:rPr>
        <w:t>о</w:t>
      </w:r>
      <w:r w:rsidR="005634A5" w:rsidRPr="00A8126F">
        <w:rPr>
          <w:rFonts w:ascii="Times New Roman" w:hAnsi="Times New Roman" w:cs="Times New Roman"/>
          <w:sz w:val="24"/>
          <w:szCs w:val="24"/>
        </w:rPr>
        <w:t>кой, если значение Э</w:t>
      </w:r>
      <w:r w:rsidR="005634A5"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≥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 xml:space="preserve"> Табунщ</w:t>
      </w:r>
      <w:r w:rsidR="0020327E">
        <w:rPr>
          <w:rFonts w:ascii="Times New Roman" w:hAnsi="Times New Roman" w:cs="Times New Roman"/>
          <w:sz w:val="24"/>
          <w:szCs w:val="24"/>
        </w:rPr>
        <w:t>и</w:t>
      </w:r>
      <w:r w:rsidR="0020327E">
        <w:rPr>
          <w:rFonts w:ascii="Times New Roman" w:hAnsi="Times New Roman" w:cs="Times New Roman"/>
          <w:sz w:val="24"/>
          <w:szCs w:val="24"/>
        </w:rPr>
        <w:t xml:space="preserve">ковское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а реализацию муниципальной программы признается средней, если значение 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8126F">
        <w:rPr>
          <w:rFonts w:ascii="Times New Roman" w:hAnsi="Times New Roman" w:cs="Times New Roman"/>
          <w:sz w:val="24"/>
          <w:szCs w:val="24"/>
        </w:rPr>
        <w:t xml:space="preserve"> находится в интервале 0,9 ≤ 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8126F">
        <w:rPr>
          <w:rFonts w:ascii="Times New Roman" w:hAnsi="Times New Roman" w:cs="Times New Roman"/>
          <w:sz w:val="24"/>
          <w:szCs w:val="24"/>
        </w:rPr>
        <w:t xml:space="preserve">&lt;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эффективность использования средств бюджета муниципального о</w:t>
      </w:r>
      <w:r w:rsidRPr="00A8126F">
        <w:rPr>
          <w:rFonts w:ascii="Times New Roman" w:hAnsi="Times New Roman" w:cs="Times New Roman"/>
          <w:sz w:val="24"/>
          <w:szCs w:val="24"/>
        </w:rPr>
        <w:t>б</w:t>
      </w:r>
      <w:r w:rsidRPr="00A8126F">
        <w:rPr>
          <w:rFonts w:ascii="Times New Roman" w:hAnsi="Times New Roman" w:cs="Times New Roman"/>
          <w:sz w:val="24"/>
          <w:szCs w:val="24"/>
        </w:rPr>
        <w:t>разования «</w:t>
      </w:r>
      <w:r w:rsidR="0020327E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а реализацию муниципальной программы пр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знается низкой.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.10.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степени достижения целей и решения задач, определение оценки результ</w:t>
      </w:r>
      <w:r w:rsidR="005634A5" w:rsidRPr="00A8126F">
        <w:rPr>
          <w:rFonts w:ascii="Times New Roman" w:hAnsi="Times New Roman" w:cs="Times New Roman"/>
          <w:sz w:val="24"/>
          <w:szCs w:val="24"/>
        </w:rPr>
        <w:t>а</w:t>
      </w:r>
      <w:r w:rsidR="005634A5" w:rsidRPr="00A8126F">
        <w:rPr>
          <w:rFonts w:ascii="Times New Roman" w:hAnsi="Times New Roman" w:cs="Times New Roman"/>
          <w:sz w:val="24"/>
          <w:szCs w:val="24"/>
        </w:rPr>
        <w:t>тивности муниципальной программы.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81"/>
      <w:bookmarkStart w:id="3" w:name="Par4534"/>
      <w:bookmarkEnd w:id="2"/>
      <w:bookmarkEnd w:id="3"/>
      <w:r w:rsidRPr="00A8126F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муниципальной программы опр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деляется степень достижения плановых значений каждого показателя (индикатора), характер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зующего цели и задачи муниципальной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.11</w:t>
      </w:r>
      <w:r w:rsidR="005634A5" w:rsidRPr="00A8126F">
        <w:rPr>
          <w:rFonts w:ascii="Times New Roman" w:hAnsi="Times New Roman" w:cs="Times New Roman"/>
          <w:sz w:val="24"/>
          <w:szCs w:val="24"/>
        </w:rPr>
        <w:t>. Степень достижения планового значения показателя (индикатора), характеризующ</w:t>
      </w:r>
      <w:r w:rsidR="005634A5" w:rsidRPr="00A8126F">
        <w:rPr>
          <w:rFonts w:ascii="Times New Roman" w:hAnsi="Times New Roman" w:cs="Times New Roman"/>
          <w:sz w:val="24"/>
          <w:szCs w:val="24"/>
        </w:rPr>
        <w:t>е</w:t>
      </w:r>
      <w:r w:rsidR="005634A5" w:rsidRPr="00A8126F">
        <w:rPr>
          <w:rFonts w:ascii="Times New Roman" w:hAnsi="Times New Roman" w:cs="Times New Roman"/>
          <w:sz w:val="24"/>
          <w:szCs w:val="24"/>
        </w:rPr>
        <w:t>го цели и задачи муниципальной программы рассчитывается по следующим формулам: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чение значений: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proofErr w:type="spellStart"/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= 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/ЗП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ние значений: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proofErr w:type="spellStart"/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= 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position w:val="-14"/>
          <w:sz w:val="24"/>
          <w:szCs w:val="24"/>
        </w:rPr>
        <w:t xml:space="preserve"> /ЗП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</w:rPr>
        <w:t>СД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пз</w:t>
      </w:r>
      <w:proofErr w:type="spell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  <w:proofErr w:type="gramEnd"/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пф</w:t>
      </w:r>
      <w:proofErr w:type="spellStart"/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position w:val="-14"/>
          <w:sz w:val="24"/>
          <w:szCs w:val="24"/>
        </w:rPr>
        <w:t>ЗП</w:t>
      </w:r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</w:rPr>
        <w:t>пп</w:t>
      </w:r>
      <w:proofErr w:type="spellStart"/>
      <w:proofErr w:type="gramStart"/>
      <w:r w:rsidRPr="00A8126F">
        <w:rPr>
          <w:rFonts w:ascii="Times New Roman" w:hAnsi="Times New Roman" w:cs="Times New Roman"/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>- плановое значение показателя (индикатора), характеризующего цели и задачи мун</w:t>
      </w:r>
      <w:r w:rsidRPr="00A8126F">
        <w:rPr>
          <w:rFonts w:ascii="Times New Roman" w:hAnsi="Times New Roman" w:cs="Times New Roman"/>
          <w:sz w:val="24"/>
          <w:szCs w:val="24"/>
        </w:rPr>
        <w:t>и</w:t>
      </w:r>
      <w:r w:rsidRPr="00A8126F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.12.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26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126F">
        <w:rPr>
          <w:rFonts w:ascii="Times New Roman" w:hAnsi="Times New Roman" w:cs="Times New Roman"/>
          <w:sz w:val="24"/>
          <w:szCs w:val="24"/>
        </w:rPr>
        <w:t>ОР</w:t>
      </w:r>
      <w:r w:rsidRPr="00A8126F">
        <w:rPr>
          <w:rFonts w:ascii="Times New Roman" w:hAnsi="Times New Roman" w:cs="Times New Roman"/>
          <w:sz w:val="24"/>
          <w:szCs w:val="24"/>
          <w:lang w:val="en-US"/>
        </w:rPr>
        <w:t xml:space="preserve">  = ∑ </w:t>
      </w:r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Start"/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  <w:lang w:val="en-US"/>
        </w:rPr>
        <w:t>/N;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2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ОР  - оценка результативности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Start"/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8126F">
        <w:rPr>
          <w:rFonts w:ascii="Times New Roman" w:hAnsi="Times New Roman" w:cs="Times New Roman"/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A8126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показателей (индикаторов), характеризующих цели и задачи муниципальной пр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>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>)больше 1, 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чение СД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Start"/>
      <w:r w:rsidRPr="00A812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A8126F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.13.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Результативность муниципальной программы признается средней, если значение ОР нах</w:t>
      </w:r>
      <w:r w:rsidRPr="00A8126F">
        <w:rPr>
          <w:rFonts w:ascii="Times New Roman" w:hAnsi="Times New Roman" w:cs="Times New Roman"/>
          <w:sz w:val="24"/>
          <w:szCs w:val="24"/>
        </w:rPr>
        <w:t>о</w:t>
      </w:r>
      <w:r w:rsidRPr="00A8126F">
        <w:rPr>
          <w:rFonts w:ascii="Times New Roman" w:hAnsi="Times New Roman" w:cs="Times New Roman"/>
          <w:sz w:val="24"/>
          <w:szCs w:val="24"/>
        </w:rPr>
        <w:t xml:space="preserve">дится в интервале 0,9 ≤ ОР &lt; 1.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5634A5" w:rsidRPr="00A8126F" w:rsidRDefault="00336006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2A3">
        <w:rPr>
          <w:rFonts w:ascii="Times New Roman" w:hAnsi="Times New Roman" w:cs="Times New Roman"/>
          <w:b/>
          <w:sz w:val="24"/>
          <w:szCs w:val="24"/>
        </w:rPr>
        <w:t>0</w:t>
      </w:r>
      <w:r w:rsidR="005634A5" w:rsidRPr="00A8126F">
        <w:rPr>
          <w:rFonts w:ascii="Times New Roman" w:hAnsi="Times New Roman" w:cs="Times New Roman"/>
          <w:b/>
          <w:sz w:val="24"/>
          <w:szCs w:val="24"/>
        </w:rPr>
        <w:t>.14.</w:t>
      </w:r>
      <w:r w:rsidR="005634A5" w:rsidRPr="00A8126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 оценивается в зависимости от зн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чений оценки результативности муниципальной программы и оценки эффективности использов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а ре</w:t>
      </w:r>
      <w:r w:rsidRPr="00A8126F">
        <w:rPr>
          <w:rFonts w:ascii="Times New Roman" w:hAnsi="Times New Roman" w:cs="Times New Roman"/>
          <w:sz w:val="24"/>
          <w:szCs w:val="24"/>
        </w:rPr>
        <w:t>а</w:t>
      </w:r>
      <w:r w:rsidRPr="00A8126F">
        <w:rPr>
          <w:rFonts w:ascii="Times New Roman" w:hAnsi="Times New Roman" w:cs="Times New Roman"/>
          <w:sz w:val="24"/>
          <w:szCs w:val="24"/>
        </w:rPr>
        <w:t>лизацию муниципальной программы по следующей формуле: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ЭР = ОР * 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8126F">
        <w:rPr>
          <w:rFonts w:ascii="Times New Roman" w:hAnsi="Times New Roman" w:cs="Times New Roman"/>
          <w:sz w:val="24"/>
          <w:szCs w:val="24"/>
        </w:rPr>
        <w:t>;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где: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ЭР - эффективность реализации муниципальной программы 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ОР – оценка результативности муниципальной программы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</w:t>
      </w:r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Start"/>
      <w:r w:rsidRPr="00A8126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812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>Табу</w:t>
      </w:r>
      <w:r w:rsidR="0020327E">
        <w:rPr>
          <w:rFonts w:ascii="Times New Roman" w:hAnsi="Times New Roman" w:cs="Times New Roman"/>
          <w:sz w:val="24"/>
          <w:szCs w:val="24"/>
        </w:rPr>
        <w:t>н</w:t>
      </w:r>
      <w:r w:rsidR="0020327E">
        <w:rPr>
          <w:rFonts w:ascii="Times New Roman" w:hAnsi="Times New Roman" w:cs="Times New Roman"/>
          <w:sz w:val="24"/>
          <w:szCs w:val="24"/>
        </w:rPr>
        <w:t xml:space="preserve">щиковское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поселение»на реализацию муниципальной программы 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99A" w:rsidRPr="00A8126F" w:rsidRDefault="004C599A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4A5" w:rsidRPr="00A8126F" w:rsidRDefault="005634A5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07" w:rsidRPr="00A8126F" w:rsidRDefault="00302507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AF" w:rsidRPr="00A8126F" w:rsidRDefault="00AA54AF" w:rsidP="00A8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8F" w:rsidRPr="00A8126F" w:rsidRDefault="00D8278F" w:rsidP="00A8126F">
      <w:pPr>
        <w:widowControl w:val="0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  <w:sectPr w:rsidR="00D8278F" w:rsidRPr="00A8126F" w:rsidSect="008607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78F" w:rsidRPr="00A8126F" w:rsidRDefault="00D8278F" w:rsidP="00A81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278F" w:rsidRPr="00A8126F" w:rsidRDefault="00D8278F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278F" w:rsidRPr="00A8126F" w:rsidRDefault="00D8278F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78F" w:rsidRPr="00A8126F" w:rsidRDefault="00D8278F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СВЕДЕНИЯ</w:t>
      </w:r>
    </w:p>
    <w:p w:rsidR="00D8278F" w:rsidRPr="00A8126F" w:rsidRDefault="00D8278F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E62A3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«Формирование  совр</w:t>
      </w:r>
      <w:r w:rsidRPr="00A8126F">
        <w:rPr>
          <w:rFonts w:ascii="Times New Roman" w:hAnsi="Times New Roman" w:cs="Times New Roman"/>
          <w:sz w:val="24"/>
          <w:szCs w:val="24"/>
        </w:rPr>
        <w:t>е</w:t>
      </w:r>
      <w:r w:rsidRPr="00A8126F">
        <w:rPr>
          <w:rFonts w:ascii="Times New Roman" w:hAnsi="Times New Roman" w:cs="Times New Roman"/>
          <w:sz w:val="24"/>
          <w:szCs w:val="24"/>
        </w:rPr>
        <w:t>менной городской среды территории муниципального образования «</w:t>
      </w:r>
      <w:r w:rsidR="0020327E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5C1C45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D8278F" w:rsidRPr="00A8126F" w:rsidTr="004538F9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8278F" w:rsidRPr="00A8126F" w:rsidTr="004538F9">
        <w:trPr>
          <w:tblHeader/>
        </w:trPr>
        <w:tc>
          <w:tcPr>
            <w:tcW w:w="675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8278F" w:rsidRPr="00A8126F" w:rsidTr="004538F9">
        <w:tc>
          <w:tcPr>
            <w:tcW w:w="675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D8278F" w:rsidRPr="00A8126F" w:rsidRDefault="0074588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78F" w:rsidRPr="00A8126F" w:rsidTr="004538F9">
        <w:tc>
          <w:tcPr>
            <w:tcW w:w="675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риями 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D8278F" w:rsidRPr="00A8126F" w:rsidRDefault="00D8278F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629" w:type="dxa"/>
            <w:shd w:val="clear" w:color="auto" w:fill="FFFFFF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62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440" w:type="dxa"/>
          </w:tcPr>
          <w:p w:rsidR="00D8278F" w:rsidRPr="00A8126F" w:rsidRDefault="009F5CB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освет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тельных приборов на территориях общего пользования населения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24430" w:rsidRPr="00920D35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430" w:rsidRPr="00920D35" w:rsidRDefault="00C413BA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застройки 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благоустрое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ными дворовыми территориями от общего 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личества многоквартирных до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ной застройки 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24430" w:rsidRPr="00A8126F" w:rsidTr="00D167E1">
        <w:trPr>
          <w:trHeight w:val="75"/>
        </w:trPr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ванной застройки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 благоустроенными двор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выми территориями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де с благоустроенными дворовыми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риями, от общей численности населения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72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ванных для отдыха, общения и проведения 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суга разными группами населения (спортивные площадки, детские игровые площадки и т.д.)</w:t>
            </w:r>
          </w:p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4430" w:rsidRPr="00A8126F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124430" w:rsidRPr="00A8126F" w:rsidTr="004538F9">
        <w:tc>
          <w:tcPr>
            <w:tcW w:w="675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124430" w:rsidRPr="00A8126F" w:rsidRDefault="00124430" w:rsidP="00A812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застройки</w:t>
            </w:r>
            <w:proofErr w:type="gramStart"/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благоустройстве которых приняли участие заинтересованные граждане</w:t>
            </w:r>
          </w:p>
        </w:tc>
        <w:tc>
          <w:tcPr>
            <w:tcW w:w="1701" w:type="dxa"/>
            <w:shd w:val="clear" w:color="auto" w:fill="auto"/>
          </w:tcPr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0" w:rsidRPr="00A8126F" w:rsidRDefault="00124430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29" w:type="dxa"/>
            <w:shd w:val="clear" w:color="auto" w:fill="FFFFFF"/>
          </w:tcPr>
          <w:p w:rsidR="00124430" w:rsidRPr="00920D35" w:rsidRDefault="003E6BA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D3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124430" w:rsidRPr="00920D35" w:rsidRDefault="00A72E7C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</w:tr>
    </w:tbl>
    <w:p w:rsidR="00D8278F" w:rsidRPr="00A8126F" w:rsidRDefault="00D8278F" w:rsidP="00A812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D8278F" w:rsidRPr="00A8126F" w:rsidSect="00D8278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1C45" w:rsidRPr="00A8126F" w:rsidRDefault="005C1C45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ПЕРЕЧЕНЬ</w:t>
      </w:r>
    </w:p>
    <w:p w:rsidR="005C1C45" w:rsidRPr="00A8126F" w:rsidRDefault="005C1C45" w:rsidP="00A8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4C4313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="000B119E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A8126F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A8126F">
        <w:rPr>
          <w:rFonts w:ascii="Times New Roman" w:hAnsi="Times New Roman" w:cs="Times New Roman"/>
          <w:sz w:val="24"/>
          <w:szCs w:val="24"/>
        </w:rPr>
        <w:t>Формирование  современной городской среды территории муниципального образования «</w:t>
      </w:r>
      <w:r w:rsidR="004C4313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2126"/>
        <w:gridCol w:w="1418"/>
        <w:gridCol w:w="1417"/>
        <w:gridCol w:w="2835"/>
        <w:gridCol w:w="2268"/>
        <w:gridCol w:w="3260"/>
      </w:tblGrid>
      <w:tr w:rsidR="005C1C45" w:rsidRPr="00A8126F" w:rsidTr="008A6F43">
        <w:trPr>
          <w:tblHeader/>
        </w:trPr>
        <w:tc>
          <w:tcPr>
            <w:tcW w:w="2345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Основные напра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ления реализации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</w:tr>
      <w:tr w:rsidR="005C1C45" w:rsidRPr="00A8126F" w:rsidTr="008A6F43">
        <w:trPr>
          <w:tblHeader/>
        </w:trPr>
        <w:tc>
          <w:tcPr>
            <w:tcW w:w="2345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</w:p>
          <w:p w:rsidR="005C1C45" w:rsidRPr="00A8126F" w:rsidRDefault="005C1C45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A8126F">
              <w:rPr>
                <w:rFonts w:ascii="Times New Roman" w:hAnsi="Times New Roman" w:cs="Times New Roman"/>
                <w:sz w:val="24"/>
                <w:szCs w:val="24"/>
              </w:rPr>
              <w:t>Владимировское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мероприятие</w:t>
            </w:r>
            <w:r w:rsidR="00D167E1"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5C1C45" w:rsidRPr="00A8126F" w:rsidRDefault="005C1C45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="000B119E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8A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территорий для отдыха населения в соответствие с Правил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ми благоустройства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плекса работ по благоустройству территорий общего пользования нас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</w:t>
            </w:r>
          </w:p>
          <w:p w:rsidR="000B119E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населения от общего колич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ства таких территорий.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благоус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роенными территориями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8A6F43" w:rsidP="008A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1C45" w:rsidRPr="00A8126F">
              <w:rPr>
                <w:rFonts w:ascii="Times New Roman" w:hAnsi="Times New Roman" w:cs="Times New Roman"/>
                <w:sz w:val="24"/>
                <w:szCs w:val="24"/>
              </w:rPr>
              <w:t>адача 2. Повышение уровня благоустройства дворовых территорий</w:t>
            </w:r>
          </w:p>
          <w:p w:rsidR="005C1C45" w:rsidRPr="00A8126F" w:rsidRDefault="005C1C45" w:rsidP="004C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Табунщиковское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2.</w:t>
            </w:r>
          </w:p>
          <w:p w:rsidR="005C1C45" w:rsidRPr="00A8126F" w:rsidRDefault="005C1C45" w:rsidP="00A812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ной застройки</w:t>
            </w: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  <w:r w:rsidR="00CB5CB4">
              <w:rPr>
                <w:rFonts w:ascii="Times New Roman" w:hAnsi="Times New Roman" w:cs="Times New Roman"/>
                <w:sz w:val="24"/>
                <w:szCs w:val="24"/>
              </w:rPr>
              <w:t xml:space="preserve"> блокир</w:t>
            </w:r>
            <w:r w:rsidR="00CB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CB4">
              <w:rPr>
                <w:rFonts w:ascii="Times New Roman" w:hAnsi="Times New Roman" w:cs="Times New Roman"/>
                <w:sz w:val="24"/>
                <w:szCs w:val="24"/>
              </w:rPr>
              <w:t xml:space="preserve">ванной застройки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ответствие с Правилами бл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гоустройства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плекса работ по благоустройству территорий мног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торий от общего количества дворовых территорий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рованной застройки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7E1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2.2.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2.3.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Доля мн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гоквартирных домов с благ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устроенными дворовыми территориями от общего к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личества многоквартирных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 2.4.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многоквартирных домов</w:t>
            </w:r>
            <w:r w:rsidR="00CB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блокированной застройки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 благоустроенными дворов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ми территориями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2.5.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Доля нас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ления, проживающего в ж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лом фонде с благоустрое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ными дворовыми террит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риями, от общей численн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7E1" w:rsidRPr="00A8126F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2.6.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площадок, специально об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рудованных для отдыха,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щения и проведения досуга разными группами населения (спортивные площадки, де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ские игровые площадки и т.д.)</w:t>
            </w:r>
          </w:p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45" w:rsidRPr="00A8126F" w:rsidTr="008A6F43">
        <w:tc>
          <w:tcPr>
            <w:tcW w:w="15669" w:type="dxa"/>
            <w:gridSpan w:val="7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Повышение уровня вовлеченности заинтересованных граждан в реализацию мероприятий</w:t>
            </w:r>
          </w:p>
          <w:p w:rsidR="005C1C45" w:rsidRPr="00A8126F" w:rsidRDefault="005C1C45" w:rsidP="004C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 муниципального образования «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Табунщиковское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5C1C45" w:rsidRPr="00A8126F" w:rsidTr="008A6F43">
        <w:tc>
          <w:tcPr>
            <w:tcW w:w="234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основное мероприятие 3.</w:t>
            </w:r>
          </w:p>
          <w:p w:rsidR="005C1C45" w:rsidRPr="00A8126F" w:rsidRDefault="005C1C45" w:rsidP="00A812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жителей многоквартирных домов 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блокирова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ной застройки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 бл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гоустройстве двор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2126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268" w:type="dxa"/>
            <w:shd w:val="clear" w:color="auto" w:fill="auto"/>
          </w:tcPr>
          <w:p w:rsidR="005C1C45" w:rsidRPr="00A8126F" w:rsidRDefault="005C1C45" w:rsidP="00A812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Привлечение жит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лей многокварти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ных домов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 блокир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13">
              <w:rPr>
                <w:rFonts w:ascii="Times New Roman" w:hAnsi="Times New Roman" w:cs="Times New Roman"/>
                <w:sz w:val="24"/>
                <w:szCs w:val="24"/>
              </w:rPr>
              <w:t xml:space="preserve">ванной застройки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дворовых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3260" w:type="dxa"/>
            <w:shd w:val="clear" w:color="auto" w:fill="auto"/>
          </w:tcPr>
          <w:p w:rsidR="005C1C45" w:rsidRPr="00A8126F" w:rsidRDefault="005C1C45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3.1.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многоквартирных домов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застройки</w:t>
            </w:r>
            <w:proofErr w:type="gramStart"/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благоустройстве которых приняли участие заинтерес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ванные граждане.</w:t>
            </w:r>
          </w:p>
        </w:tc>
      </w:tr>
    </w:tbl>
    <w:p w:rsidR="005C1C45" w:rsidRPr="00A8126F" w:rsidRDefault="005C1C45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45" w:rsidRPr="00A8126F" w:rsidRDefault="005C1C45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78F" w:rsidRPr="00A8126F" w:rsidRDefault="00D8278F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278F" w:rsidRPr="00A8126F" w:rsidSect="005C1C4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167E1" w:rsidRPr="00A8126F" w:rsidRDefault="00D167E1" w:rsidP="008A6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67E1" w:rsidRPr="00A8126F" w:rsidRDefault="00D167E1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67E1" w:rsidRPr="00A8126F" w:rsidRDefault="00D167E1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муниципального образования </w:t>
      </w: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</w:t>
      </w:r>
      <w:r w:rsidR="007678E6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167E1" w:rsidRPr="00A8126F" w:rsidRDefault="00D167E1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7678E6">
        <w:rPr>
          <w:rFonts w:ascii="Times New Roman" w:hAnsi="Times New Roman" w:cs="Times New Roman"/>
          <w:sz w:val="24"/>
          <w:szCs w:val="24"/>
        </w:rPr>
        <w:t>Т</w:t>
      </w:r>
      <w:r w:rsidR="007678E6">
        <w:rPr>
          <w:rFonts w:ascii="Times New Roman" w:hAnsi="Times New Roman" w:cs="Times New Roman"/>
          <w:sz w:val="24"/>
          <w:szCs w:val="24"/>
        </w:rPr>
        <w:t>а</w:t>
      </w:r>
      <w:r w:rsidR="007678E6">
        <w:rPr>
          <w:rFonts w:ascii="Times New Roman" w:hAnsi="Times New Roman" w:cs="Times New Roman"/>
          <w:sz w:val="24"/>
          <w:szCs w:val="24"/>
        </w:rPr>
        <w:t xml:space="preserve">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p w:rsidR="00D167E1" w:rsidRPr="00A8126F" w:rsidRDefault="00D167E1" w:rsidP="008A6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212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D167E1" w:rsidRPr="00A8126F" w:rsidTr="00D167E1">
        <w:trPr>
          <w:tblHeader/>
        </w:trPr>
        <w:tc>
          <w:tcPr>
            <w:tcW w:w="2100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нитель, государс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венный заказчик-координатор, учас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5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D167E1" w:rsidRPr="00A8126F" w:rsidTr="00D167E1">
        <w:trPr>
          <w:tblHeader/>
        </w:trPr>
        <w:tc>
          <w:tcPr>
            <w:tcW w:w="2100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167E1" w:rsidRPr="00A8126F" w:rsidTr="00D167E1">
        <w:tc>
          <w:tcPr>
            <w:tcW w:w="2100" w:type="dxa"/>
            <w:vMerge w:val="restart"/>
            <w:shd w:val="clear" w:color="auto" w:fill="auto"/>
          </w:tcPr>
          <w:p w:rsidR="00D167E1" w:rsidRPr="00A8126F" w:rsidRDefault="00D167E1" w:rsidP="0076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Табу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ское поселение»</w:t>
            </w:r>
            <w:r w:rsidR="00A7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«Формирование  современной г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родской среды территории 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на 2018-2022 годы»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23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94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7E1" w:rsidRPr="00A8126F" w:rsidTr="00D167E1">
        <w:tc>
          <w:tcPr>
            <w:tcW w:w="2100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D167E1" w:rsidRPr="00A8126F" w:rsidRDefault="00D167E1" w:rsidP="007678E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D167E1" w:rsidRPr="00A8126F" w:rsidRDefault="00D167E1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67E1" w:rsidRPr="00A8126F" w:rsidRDefault="00D167E1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530A" w:rsidRPr="00A8126F" w:rsidRDefault="0049530A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4A167B" w:rsidRPr="00A8126F" w:rsidTr="00A82BC8">
        <w:trPr>
          <w:trHeight w:val="70"/>
        </w:trPr>
        <w:tc>
          <w:tcPr>
            <w:tcW w:w="2160" w:type="dxa"/>
            <w:vMerge w:val="restart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новное мер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приятие 1.</w:t>
            </w:r>
          </w:p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го пользования населения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том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B" w:rsidRPr="00A8126F" w:rsidTr="00A82BC8">
        <w:tc>
          <w:tcPr>
            <w:tcW w:w="2160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76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сельское пос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7B" w:rsidRPr="00A8126F" w:rsidTr="00A82BC8">
        <w:tc>
          <w:tcPr>
            <w:tcW w:w="2160" w:type="dxa"/>
            <w:vMerge w:val="restart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Отдельное 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новное мер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приятие 2.</w:t>
            </w:r>
          </w:p>
          <w:p w:rsidR="004A167B" w:rsidRPr="00A8126F" w:rsidRDefault="004A167B" w:rsidP="00A8126F">
            <w:pPr>
              <w:spacing w:after="0" w:line="240" w:lineRule="auto"/>
              <w:ind w:right="-48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Благоустройство дворовых террит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рий многоква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кированной з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Табунщиковского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CF72F4"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7B" w:rsidRPr="00A8126F" w:rsidTr="00A82BC8">
        <w:trPr>
          <w:trHeight w:val="2200"/>
        </w:trPr>
        <w:tc>
          <w:tcPr>
            <w:tcW w:w="2160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4A167B" w:rsidRPr="00A8126F" w:rsidRDefault="004A167B" w:rsidP="0076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бунщиковское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shd w:val="clear" w:color="auto" w:fill="auto"/>
          </w:tcPr>
          <w:p w:rsidR="004A167B" w:rsidRPr="00A8126F" w:rsidRDefault="004A167B" w:rsidP="00A8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4A167B" w:rsidRPr="00A8126F" w:rsidRDefault="004A167B" w:rsidP="00A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167B" w:rsidRPr="00A8126F" w:rsidRDefault="004A167B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7B" w:rsidRPr="00A8126F" w:rsidRDefault="004A167B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2A3" w:rsidRPr="00A8126F" w:rsidRDefault="008E62A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F43" w:rsidRPr="00A8126F" w:rsidRDefault="008A6F43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4430" w:rsidRPr="00A8126F" w:rsidRDefault="00124430" w:rsidP="00A81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430" w:rsidRPr="00A8126F" w:rsidRDefault="00124430" w:rsidP="00A8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муниципального образования «</w:t>
      </w:r>
      <w:r w:rsidR="007678E6">
        <w:rPr>
          <w:rFonts w:ascii="Times New Roman" w:hAnsi="Times New Roman" w:cs="Times New Roman"/>
          <w:sz w:val="24"/>
          <w:szCs w:val="24"/>
        </w:rPr>
        <w:t xml:space="preserve">Табунщиковское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24430" w:rsidRPr="00A8126F" w:rsidRDefault="00124430" w:rsidP="00A8126F">
      <w:pPr>
        <w:widowControl w:val="0"/>
        <w:tabs>
          <w:tab w:val="left" w:pos="11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6F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7678E6">
        <w:rPr>
          <w:rFonts w:ascii="Times New Roman" w:hAnsi="Times New Roman" w:cs="Times New Roman"/>
          <w:sz w:val="24"/>
          <w:szCs w:val="24"/>
        </w:rPr>
        <w:t>Т</w:t>
      </w:r>
      <w:r w:rsidR="007678E6">
        <w:rPr>
          <w:rFonts w:ascii="Times New Roman" w:hAnsi="Times New Roman" w:cs="Times New Roman"/>
          <w:sz w:val="24"/>
          <w:szCs w:val="24"/>
        </w:rPr>
        <w:t>а</w:t>
      </w:r>
      <w:r w:rsidR="007678E6">
        <w:rPr>
          <w:rFonts w:ascii="Times New Roman" w:hAnsi="Times New Roman" w:cs="Times New Roman"/>
          <w:sz w:val="24"/>
          <w:szCs w:val="24"/>
        </w:rPr>
        <w:t xml:space="preserve">бунщиковское </w:t>
      </w:r>
      <w:r w:rsidR="00A82BC8" w:rsidRPr="00A8126F">
        <w:rPr>
          <w:rFonts w:ascii="Times New Roman" w:hAnsi="Times New Roman" w:cs="Times New Roman"/>
          <w:sz w:val="24"/>
          <w:szCs w:val="24"/>
        </w:rPr>
        <w:t xml:space="preserve"> </w:t>
      </w:r>
      <w:r w:rsidRPr="00A8126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</w:p>
    <w:p w:rsidR="00124430" w:rsidRPr="00A8126F" w:rsidRDefault="00124430" w:rsidP="00A8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2483"/>
        <w:gridCol w:w="2483"/>
        <w:gridCol w:w="620"/>
        <w:gridCol w:w="621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1"/>
        <w:gridCol w:w="621"/>
        <w:gridCol w:w="621"/>
        <w:gridCol w:w="621"/>
        <w:gridCol w:w="621"/>
      </w:tblGrid>
      <w:tr w:rsidR="00537550" w:rsidRPr="00A8126F" w:rsidTr="00B9597B">
        <w:tc>
          <w:tcPr>
            <w:tcW w:w="2483" w:type="dxa"/>
            <w:vMerge w:val="restart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и наименование  контрольного соб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483" w:type="dxa"/>
            <w:vMerge w:val="restart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9933" w:type="dxa"/>
            <w:gridSpan w:val="16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 наступления контрольного события (дата)</w:t>
            </w:r>
          </w:p>
        </w:tc>
      </w:tr>
      <w:tr w:rsidR="00B93DCB" w:rsidRPr="00A8126F" w:rsidTr="009F7BF7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 год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484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B93DCB" w:rsidRPr="00A8126F" w:rsidTr="00B9597B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3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484" w:type="dxa"/>
            <w:gridSpan w:val="4"/>
          </w:tcPr>
          <w:p w:rsidR="00E1460D" w:rsidRPr="00A8126F" w:rsidRDefault="00E1460D" w:rsidP="00A81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B93DCB" w:rsidRPr="00A8126F" w:rsidTr="00B9597B"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vMerge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0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21" w:type="dxa"/>
          </w:tcPr>
          <w:p w:rsidR="00E1460D" w:rsidRPr="00A8126F" w:rsidRDefault="00E1460D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ау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ционной документ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ции на сайте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8E62A3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ционных торгов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8A6F43" w:rsidRDefault="00C13729" w:rsidP="008A6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4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8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 начало производства работ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155E76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155E76" w:rsidP="00155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8A6F43" w:rsidRDefault="00C13729" w:rsidP="008A6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4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8A6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(парк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вочные карманы  в зоне   отдыха)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№5.Установка и сд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ча в эксплуатацию осветительные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боры на территориях 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№6.Установка и сд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ча в эксплуатацию  парковые скамейки, урны  на территориях общего пользования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537550" w:rsidRPr="00A8126F" w:rsidRDefault="00537550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№7.  Озелен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дерев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ев, кустарников и т.д.)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общего пользования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C13729">
        <w:tc>
          <w:tcPr>
            <w:tcW w:w="2483" w:type="dxa"/>
            <w:tcBorders>
              <w:bottom w:val="single" w:sz="4" w:space="0" w:color="000000" w:themeColor="text1"/>
            </w:tcBorders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№8.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те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(пеш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ходные дорожки, 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лодорожки и т.д. в зоне отдыха)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C13729">
        <w:tc>
          <w:tcPr>
            <w:tcW w:w="2483" w:type="dxa"/>
            <w:tcBorders>
              <w:right w:val="nil"/>
            </w:tcBorders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№9.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ние и сдача в асфал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товое покрытие  дв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ровых территори</w:t>
            </w:r>
            <w:bookmarkStart w:id="4" w:name="_GoBack"/>
            <w:bookmarkEnd w:id="4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483" w:type="dxa"/>
            <w:tcBorders>
              <w:left w:val="nil"/>
            </w:tcBorders>
          </w:tcPr>
          <w:p w:rsidR="00C13729" w:rsidRPr="00A8126F" w:rsidRDefault="00C13729" w:rsidP="00A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EB1567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№10.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сдача в эксплуатацию осветительные пр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боры, парковые ск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мейки и урны на дв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ровых территориях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B9A">
              <w:rPr>
                <w:rFonts w:ascii="Times New Roman" w:hAnsi="Times New Roman" w:cs="Times New Roman"/>
                <w:sz w:val="24"/>
                <w:szCs w:val="24"/>
              </w:rPr>
              <w:t>бунщиковского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EB1567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</w:t>
            </w:r>
          </w:p>
          <w:p w:rsidR="00C13729" w:rsidRPr="00A8126F" w:rsidRDefault="00EB1567" w:rsidP="00EB15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№11. Установка  и сдача в эксплуатацию детских и спорти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ных площадок на территориях общего пользовани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зоне отдыха)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B93DCB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</w:t>
            </w:r>
          </w:p>
          <w:p w:rsidR="00C13729" w:rsidRPr="00A8126F" w:rsidRDefault="00B93DCB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№12. Озелен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</w:t>
            </w:r>
            <w:proofErr w:type="gramStart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дерев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ев, кустарников и т.д.)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на дворовых территориях </w:t>
            </w: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13.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</w:t>
            </w:r>
            <w:proofErr w:type="gramStart"/>
            <w:r w:rsidRPr="00A8126F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15.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DCB" w:rsidRPr="00A8126F" w:rsidTr="00B9597B">
        <w:tc>
          <w:tcPr>
            <w:tcW w:w="2483" w:type="dxa"/>
          </w:tcPr>
          <w:p w:rsidR="00C13729" w:rsidRPr="00A8126F" w:rsidRDefault="00C13729" w:rsidP="00A81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№14.</w:t>
            </w:r>
            <w:r w:rsidRPr="00A812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проверка сметных расчетов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15.</w:t>
            </w:r>
          </w:p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</w:tcPr>
          <w:p w:rsidR="00C13729" w:rsidRPr="00A8126F" w:rsidRDefault="00C13729" w:rsidP="00A812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7BF7" w:rsidRPr="00A8126F" w:rsidRDefault="009F7BF7" w:rsidP="00A8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F7BF7" w:rsidRPr="00A8126F" w:rsidSect="00A82BC8">
          <w:pgSz w:w="16838" w:h="11906" w:orient="landscape"/>
          <w:pgMar w:top="1128" w:right="1134" w:bottom="1701" w:left="1021" w:header="709" w:footer="709" w:gutter="0"/>
          <w:cols w:space="708"/>
          <w:docGrid w:linePitch="360"/>
        </w:sectPr>
      </w:pPr>
    </w:p>
    <w:p w:rsidR="004A167B" w:rsidRPr="00A8126F" w:rsidRDefault="004A167B" w:rsidP="00A7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67B" w:rsidRPr="00A8126F" w:rsidSect="001244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A5"/>
    <w:multiLevelType w:val="multilevel"/>
    <w:tmpl w:val="6F48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1537B"/>
    <w:multiLevelType w:val="multilevel"/>
    <w:tmpl w:val="0B8EC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4">
    <w:nsid w:val="76707B6F"/>
    <w:multiLevelType w:val="hybridMultilevel"/>
    <w:tmpl w:val="491E8562"/>
    <w:lvl w:ilvl="0" w:tplc="EDB62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E0596" w:tentative="1">
      <w:start w:val="1"/>
      <w:numFmt w:val="lowerLetter"/>
      <w:lvlText w:val="%2."/>
      <w:lvlJc w:val="left"/>
      <w:pPr>
        <w:ind w:left="1440" w:hanging="360"/>
      </w:pPr>
    </w:lvl>
    <w:lvl w:ilvl="2" w:tplc="9B742EB0" w:tentative="1">
      <w:start w:val="1"/>
      <w:numFmt w:val="lowerRoman"/>
      <w:lvlText w:val="%3."/>
      <w:lvlJc w:val="right"/>
      <w:pPr>
        <w:ind w:left="2160" w:hanging="180"/>
      </w:pPr>
    </w:lvl>
    <w:lvl w:ilvl="3" w:tplc="5C3CEB8C" w:tentative="1">
      <w:start w:val="1"/>
      <w:numFmt w:val="decimal"/>
      <w:lvlText w:val="%4."/>
      <w:lvlJc w:val="left"/>
      <w:pPr>
        <w:ind w:left="2880" w:hanging="360"/>
      </w:pPr>
    </w:lvl>
    <w:lvl w:ilvl="4" w:tplc="06B25436" w:tentative="1">
      <w:start w:val="1"/>
      <w:numFmt w:val="lowerLetter"/>
      <w:lvlText w:val="%5."/>
      <w:lvlJc w:val="left"/>
      <w:pPr>
        <w:ind w:left="3600" w:hanging="360"/>
      </w:pPr>
    </w:lvl>
    <w:lvl w:ilvl="5" w:tplc="0E9E0ACA" w:tentative="1">
      <w:start w:val="1"/>
      <w:numFmt w:val="lowerRoman"/>
      <w:lvlText w:val="%6."/>
      <w:lvlJc w:val="right"/>
      <w:pPr>
        <w:ind w:left="4320" w:hanging="180"/>
      </w:pPr>
    </w:lvl>
    <w:lvl w:ilvl="6" w:tplc="2E027B12" w:tentative="1">
      <w:start w:val="1"/>
      <w:numFmt w:val="decimal"/>
      <w:lvlText w:val="%7."/>
      <w:lvlJc w:val="left"/>
      <w:pPr>
        <w:ind w:left="5040" w:hanging="360"/>
      </w:pPr>
    </w:lvl>
    <w:lvl w:ilvl="7" w:tplc="BF581632" w:tentative="1">
      <w:start w:val="1"/>
      <w:numFmt w:val="lowerLetter"/>
      <w:lvlText w:val="%8."/>
      <w:lvlJc w:val="left"/>
      <w:pPr>
        <w:ind w:left="5760" w:hanging="360"/>
      </w:pPr>
    </w:lvl>
    <w:lvl w:ilvl="8" w:tplc="FE908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2395"/>
    <w:multiLevelType w:val="hybridMultilevel"/>
    <w:tmpl w:val="90CC5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83E5E"/>
    <w:rsid w:val="00022AA1"/>
    <w:rsid w:val="00070615"/>
    <w:rsid w:val="000B119E"/>
    <w:rsid w:val="000B3416"/>
    <w:rsid w:val="000B7F78"/>
    <w:rsid w:val="000C4B9A"/>
    <w:rsid w:val="00121217"/>
    <w:rsid w:val="00124430"/>
    <w:rsid w:val="00155E76"/>
    <w:rsid w:val="001645BD"/>
    <w:rsid w:val="0017361C"/>
    <w:rsid w:val="00183E5E"/>
    <w:rsid w:val="001E03FF"/>
    <w:rsid w:val="001F5DE9"/>
    <w:rsid w:val="0020327E"/>
    <w:rsid w:val="00221E2C"/>
    <w:rsid w:val="00241F07"/>
    <w:rsid w:val="00280AFF"/>
    <w:rsid w:val="00296379"/>
    <w:rsid w:val="00302507"/>
    <w:rsid w:val="00335304"/>
    <w:rsid w:val="00336006"/>
    <w:rsid w:val="003966F4"/>
    <w:rsid w:val="003B6705"/>
    <w:rsid w:val="003E6BA5"/>
    <w:rsid w:val="004042A3"/>
    <w:rsid w:val="00412496"/>
    <w:rsid w:val="004538F9"/>
    <w:rsid w:val="0046108B"/>
    <w:rsid w:val="0049530A"/>
    <w:rsid w:val="004A167B"/>
    <w:rsid w:val="004B03A4"/>
    <w:rsid w:val="004C4313"/>
    <w:rsid w:val="004C599A"/>
    <w:rsid w:val="004D060E"/>
    <w:rsid w:val="004F56C3"/>
    <w:rsid w:val="0050728E"/>
    <w:rsid w:val="00521E13"/>
    <w:rsid w:val="00532741"/>
    <w:rsid w:val="00537550"/>
    <w:rsid w:val="005634A5"/>
    <w:rsid w:val="00584271"/>
    <w:rsid w:val="005933D3"/>
    <w:rsid w:val="005C1C45"/>
    <w:rsid w:val="005D3E6D"/>
    <w:rsid w:val="005F10A7"/>
    <w:rsid w:val="005F7F83"/>
    <w:rsid w:val="00605AC1"/>
    <w:rsid w:val="006127A5"/>
    <w:rsid w:val="00625C5B"/>
    <w:rsid w:val="00633DBF"/>
    <w:rsid w:val="006E2BC5"/>
    <w:rsid w:val="006E2D3F"/>
    <w:rsid w:val="0074588A"/>
    <w:rsid w:val="00752021"/>
    <w:rsid w:val="007678E6"/>
    <w:rsid w:val="00825662"/>
    <w:rsid w:val="00860737"/>
    <w:rsid w:val="008759AD"/>
    <w:rsid w:val="008A6F43"/>
    <w:rsid w:val="008E62A3"/>
    <w:rsid w:val="00920D35"/>
    <w:rsid w:val="00975416"/>
    <w:rsid w:val="009C3020"/>
    <w:rsid w:val="009E7550"/>
    <w:rsid w:val="009F5CB0"/>
    <w:rsid w:val="009F7BF7"/>
    <w:rsid w:val="00A33782"/>
    <w:rsid w:val="00A36863"/>
    <w:rsid w:val="00A51764"/>
    <w:rsid w:val="00A72E7C"/>
    <w:rsid w:val="00A8126F"/>
    <w:rsid w:val="00A82BC8"/>
    <w:rsid w:val="00A9455C"/>
    <w:rsid w:val="00AA0697"/>
    <w:rsid w:val="00AA167D"/>
    <w:rsid w:val="00AA54AF"/>
    <w:rsid w:val="00AC1D21"/>
    <w:rsid w:val="00AF4AAF"/>
    <w:rsid w:val="00B46E7B"/>
    <w:rsid w:val="00B6154D"/>
    <w:rsid w:val="00B62287"/>
    <w:rsid w:val="00B7174A"/>
    <w:rsid w:val="00B852F7"/>
    <w:rsid w:val="00B93DCB"/>
    <w:rsid w:val="00B95397"/>
    <w:rsid w:val="00B9597B"/>
    <w:rsid w:val="00BE32E9"/>
    <w:rsid w:val="00C006CC"/>
    <w:rsid w:val="00C13729"/>
    <w:rsid w:val="00C36EC9"/>
    <w:rsid w:val="00C413BA"/>
    <w:rsid w:val="00C72407"/>
    <w:rsid w:val="00CB5CB4"/>
    <w:rsid w:val="00CC373F"/>
    <w:rsid w:val="00CD0B89"/>
    <w:rsid w:val="00CF72F4"/>
    <w:rsid w:val="00D071AB"/>
    <w:rsid w:val="00D167E1"/>
    <w:rsid w:val="00D60F40"/>
    <w:rsid w:val="00D71579"/>
    <w:rsid w:val="00D8278F"/>
    <w:rsid w:val="00D84A16"/>
    <w:rsid w:val="00DE51CD"/>
    <w:rsid w:val="00DE7F20"/>
    <w:rsid w:val="00E1460D"/>
    <w:rsid w:val="00E25F61"/>
    <w:rsid w:val="00E33156"/>
    <w:rsid w:val="00E333E1"/>
    <w:rsid w:val="00EB1567"/>
    <w:rsid w:val="00EE6434"/>
    <w:rsid w:val="00EF288D"/>
    <w:rsid w:val="00EF7BD7"/>
    <w:rsid w:val="00F86CFE"/>
    <w:rsid w:val="00F9640C"/>
    <w:rsid w:val="00FB23D2"/>
    <w:rsid w:val="00FC77B8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D"/>
  </w:style>
  <w:style w:type="paragraph" w:styleId="1">
    <w:name w:val="heading 1"/>
    <w:basedOn w:val="a"/>
    <w:next w:val="a"/>
    <w:link w:val="10"/>
    <w:qFormat/>
    <w:rsid w:val="005F7F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83E5E"/>
    <w:rPr>
      <w:shd w:val="clear" w:color="auto" w:fill="FFFFFF"/>
    </w:rPr>
  </w:style>
  <w:style w:type="character" w:customStyle="1" w:styleId="a3">
    <w:name w:val="Основной текст_"/>
    <w:link w:val="3"/>
    <w:rsid w:val="00183E5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E5E"/>
    <w:pPr>
      <w:shd w:val="clear" w:color="auto" w:fill="FFFFFF"/>
      <w:spacing w:after="0" w:line="254" w:lineRule="exact"/>
      <w:ind w:hanging="320"/>
      <w:jc w:val="both"/>
    </w:pPr>
  </w:style>
  <w:style w:type="paragraph" w:customStyle="1" w:styleId="3">
    <w:name w:val="Основной текст3"/>
    <w:basedOn w:val="a"/>
    <w:link w:val="a3"/>
    <w:rsid w:val="00183E5E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3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_"/>
    <w:basedOn w:val="a0"/>
    <w:link w:val="50"/>
    <w:rsid w:val="004953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"/>
    <w:rsid w:val="004953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9530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F7F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Подпись к таблице_"/>
    <w:basedOn w:val="a0"/>
    <w:link w:val="a8"/>
    <w:rsid w:val="00D84A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84A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A9455C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A9455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9455C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4564C6C3E3131F6C197F7A47EDC65997FAD42CFF642FC380FC85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C948-E785-4350-ACAC-7F38D4E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9080</Words>
  <Characters>51761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Таня</cp:lastModifiedBy>
  <cp:revision>37</cp:revision>
  <cp:lastPrinted>2017-11-20T08:06:00Z</cp:lastPrinted>
  <dcterms:created xsi:type="dcterms:W3CDTF">2017-08-31T14:05:00Z</dcterms:created>
  <dcterms:modified xsi:type="dcterms:W3CDTF">2018-01-10T08:36:00Z</dcterms:modified>
</cp:coreProperties>
</file>