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CBF" w:rsidRPr="00413CBF" w:rsidRDefault="00413CBF" w:rsidP="00413CB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39"/>
          <w:szCs w:val="39"/>
          <w:lang w:eastAsia="ru-RU"/>
        </w:rPr>
      </w:pPr>
      <w:r w:rsidRPr="00413CBF">
        <w:rPr>
          <w:rFonts w:ascii="Times New Roman" w:eastAsia="Times New Roman" w:hAnsi="Times New Roman" w:cs="Times New Roman"/>
          <w:color w:val="000000"/>
          <w:sz w:val="39"/>
          <w:szCs w:val="39"/>
          <w:lang w:eastAsia="ru-RU"/>
        </w:rPr>
        <w:t xml:space="preserve">«Протокол заседания </w:t>
      </w:r>
      <w:proofErr w:type="spellStart"/>
      <w:r w:rsidRPr="00413CBF">
        <w:rPr>
          <w:rFonts w:ascii="Times New Roman" w:eastAsia="Times New Roman" w:hAnsi="Times New Roman" w:cs="Times New Roman"/>
          <w:color w:val="000000"/>
          <w:sz w:val="39"/>
          <w:szCs w:val="39"/>
          <w:lang w:eastAsia="ru-RU"/>
        </w:rPr>
        <w:t>антинаркотической</w:t>
      </w:r>
      <w:proofErr w:type="spellEnd"/>
      <w:r w:rsidRPr="00413CBF">
        <w:rPr>
          <w:rFonts w:ascii="Times New Roman" w:eastAsia="Times New Roman" w:hAnsi="Times New Roman" w:cs="Times New Roman"/>
          <w:color w:val="000000"/>
          <w:sz w:val="39"/>
          <w:szCs w:val="39"/>
          <w:lang w:eastAsia="ru-RU"/>
        </w:rPr>
        <w:t xml:space="preserve"> комиссии Ростовской области»</w:t>
      </w:r>
    </w:p>
    <w:p w:rsidR="00413CBF" w:rsidRPr="00413CBF" w:rsidRDefault="00413CBF" w:rsidP="00413C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413CBF" w:rsidRPr="00413CBF" w:rsidRDefault="00413CBF" w:rsidP="00413C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413CBF">
        <w:rPr>
          <w:rFonts w:ascii="Times New Roman" w:eastAsia="Times New Roman" w:hAnsi="Times New Roman" w:cs="Times New Roman"/>
          <w:b/>
          <w:bCs/>
          <w:color w:val="5C5B5B"/>
          <w:sz w:val="28"/>
          <w:szCs w:val="28"/>
          <w:lang w:eastAsia="ru-RU"/>
        </w:rPr>
        <w:t>ПРОТОКОЛ </w:t>
      </w:r>
    </w:p>
    <w:p w:rsidR="00413CBF" w:rsidRPr="00413CBF" w:rsidRDefault="00413CBF" w:rsidP="00413C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заседания </w:t>
      </w:r>
      <w:proofErr w:type="spellStart"/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антинаркотической</w:t>
      </w:r>
      <w:proofErr w:type="spellEnd"/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комиссии</w:t>
      </w:r>
    </w:p>
    <w:p w:rsidR="00413CBF" w:rsidRPr="00413CBF" w:rsidRDefault="00413CBF" w:rsidP="00413C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Ростовской области</w:t>
      </w:r>
    </w:p>
    <w:p w:rsidR="00413CBF" w:rsidRPr="00413CBF" w:rsidRDefault="00413CBF" w:rsidP="00413C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413CBF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 </w:t>
      </w:r>
    </w:p>
    <w:tbl>
      <w:tblPr>
        <w:tblW w:w="15270" w:type="dxa"/>
        <w:jc w:val="center"/>
        <w:tblCellMar>
          <w:left w:w="0" w:type="dxa"/>
          <w:right w:w="0" w:type="dxa"/>
        </w:tblCellMar>
        <w:tblLook w:val="04A0"/>
      </w:tblPr>
      <w:tblGrid>
        <w:gridCol w:w="7194"/>
        <w:gridCol w:w="8076"/>
      </w:tblGrid>
      <w:tr w:rsidR="00413CBF" w:rsidRPr="00413CBF" w:rsidTr="00413CBF">
        <w:trPr>
          <w:trHeight w:val="311"/>
          <w:jc w:val="center"/>
        </w:trPr>
        <w:tc>
          <w:tcPr>
            <w:tcW w:w="49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BF" w:rsidRPr="00413CBF" w:rsidRDefault="00413CBF" w:rsidP="0041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июня 2018 г.</w:t>
            </w:r>
          </w:p>
        </w:tc>
        <w:tc>
          <w:tcPr>
            <w:tcW w:w="5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BF" w:rsidRPr="00413CBF" w:rsidRDefault="00413CBF" w:rsidP="0041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2</w:t>
            </w:r>
          </w:p>
        </w:tc>
      </w:tr>
    </w:tbl>
    <w:p w:rsidR="00413CBF" w:rsidRPr="00413CBF" w:rsidRDefault="00413CBF" w:rsidP="00413C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413CBF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 </w:t>
      </w:r>
    </w:p>
    <w:p w:rsidR="00413CBF" w:rsidRPr="00413CBF" w:rsidRDefault="00413CBF" w:rsidP="00413C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413CBF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76"/>
        <w:gridCol w:w="7095"/>
      </w:tblGrid>
      <w:tr w:rsidR="00413CBF" w:rsidRPr="00413CBF" w:rsidTr="00413CBF"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BF" w:rsidRPr="00413CBF" w:rsidRDefault="00413CBF" w:rsidP="0041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79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BF" w:rsidRPr="00413CBF" w:rsidRDefault="00413CBF" w:rsidP="00413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Агарков</w:t>
            </w:r>
            <w:proofErr w:type="spellEnd"/>
            <w:r w:rsidRPr="00413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О.П., начальник Главного управления МВД России по Ростовской области, заместитель председателя </w:t>
            </w:r>
            <w:proofErr w:type="spellStart"/>
            <w:r w:rsidRPr="00413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антинаркотической</w:t>
            </w:r>
            <w:proofErr w:type="spellEnd"/>
            <w:r w:rsidRPr="00413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комиссии.</w:t>
            </w:r>
          </w:p>
        </w:tc>
      </w:tr>
      <w:tr w:rsidR="00413CBF" w:rsidRPr="00413CBF" w:rsidTr="00413CBF"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BF" w:rsidRPr="00413CBF" w:rsidRDefault="00413CBF" w:rsidP="0041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</w:tc>
        <w:tc>
          <w:tcPr>
            <w:tcW w:w="79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BF" w:rsidRPr="00413CBF" w:rsidRDefault="00413CBF" w:rsidP="00413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Бужак</w:t>
            </w:r>
            <w:proofErr w:type="spellEnd"/>
            <w:r w:rsidRPr="00413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А.Я., начальник службы по обеспечению деятельности </w:t>
            </w:r>
            <w:proofErr w:type="spellStart"/>
            <w:r w:rsidRPr="00413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антинаркотической</w:t>
            </w:r>
            <w:proofErr w:type="spellEnd"/>
            <w:r w:rsidRPr="00413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 Ростовской области Правительства Ростовской области.</w:t>
            </w:r>
          </w:p>
        </w:tc>
      </w:tr>
      <w:tr w:rsidR="00413CBF" w:rsidRPr="00413CBF" w:rsidTr="00413CBF"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BF" w:rsidRPr="00413CBF" w:rsidRDefault="00413CBF" w:rsidP="0041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Присутствовали:</w:t>
            </w:r>
          </w:p>
        </w:tc>
        <w:tc>
          <w:tcPr>
            <w:tcW w:w="79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BF" w:rsidRPr="00413CBF" w:rsidRDefault="00413CBF" w:rsidP="00413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человека – к. 201.</w:t>
            </w:r>
          </w:p>
        </w:tc>
      </w:tr>
    </w:tbl>
    <w:p w:rsidR="00413CBF" w:rsidRPr="00413CBF" w:rsidRDefault="00413CBF" w:rsidP="00413C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413CBF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 </w:t>
      </w:r>
    </w:p>
    <w:p w:rsidR="00413CBF" w:rsidRPr="00413CBF" w:rsidRDefault="00413CBF" w:rsidP="00413C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413CBF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 </w:t>
      </w:r>
    </w:p>
    <w:p w:rsidR="00413CBF" w:rsidRPr="00413CBF" w:rsidRDefault="00413CBF" w:rsidP="00413C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ПОВЕСТКА ДНЯ:</w:t>
      </w:r>
    </w:p>
    <w:p w:rsidR="00413CBF" w:rsidRPr="00413CBF" w:rsidRDefault="00413CBF" w:rsidP="00413CBF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413CBF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 </w:t>
      </w:r>
    </w:p>
    <w:p w:rsidR="00413CBF" w:rsidRPr="00413CBF" w:rsidRDefault="00413CBF" w:rsidP="00413C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1. Об организации </w:t>
      </w:r>
      <w:proofErr w:type="spellStart"/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антинаркотической</w:t>
      </w:r>
      <w:proofErr w:type="spellEnd"/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работы среди молодежи и студентов.</w:t>
      </w:r>
    </w:p>
    <w:p w:rsidR="00413CBF" w:rsidRPr="00413CBF" w:rsidRDefault="00413CBF" w:rsidP="00413CBF">
      <w:pPr>
        <w:shd w:val="clear" w:color="auto" w:fill="FFFFFF"/>
        <w:spacing w:after="0" w:line="240" w:lineRule="auto"/>
        <w:ind w:left="3219" w:hanging="1985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Информация: председателя комитета по молодежной политике Ростовской области </w:t>
      </w:r>
      <w:proofErr w:type="spellStart"/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Лескина</w:t>
      </w:r>
      <w:proofErr w:type="spellEnd"/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Ю.Ю.;</w:t>
      </w:r>
    </w:p>
    <w:p w:rsidR="00413CBF" w:rsidRPr="00413CBF" w:rsidRDefault="00413CBF" w:rsidP="00413CBF">
      <w:pPr>
        <w:shd w:val="clear" w:color="auto" w:fill="FFFFFF"/>
        <w:spacing w:after="0" w:line="240" w:lineRule="auto"/>
        <w:ind w:left="321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ученого секретаря Совета ректоров высших учебных заведений Ростовской области Иванова В.Ф.</w:t>
      </w:r>
    </w:p>
    <w:p w:rsidR="00413CBF" w:rsidRPr="00413CBF" w:rsidRDefault="00413CBF" w:rsidP="00413C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2. О состоянии работы по противодействию контрабанде наркотиков и мерах по повышению ее эффективности.</w:t>
      </w:r>
    </w:p>
    <w:p w:rsidR="00413CBF" w:rsidRPr="00413CBF" w:rsidRDefault="00413CBF" w:rsidP="00413CBF">
      <w:pPr>
        <w:shd w:val="clear" w:color="auto" w:fill="FFFFFF"/>
        <w:spacing w:after="0" w:line="240" w:lineRule="auto"/>
        <w:ind w:left="3219" w:hanging="1985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Информация: начальника Пограничного управления ФСБ России по Ростовской области </w:t>
      </w:r>
      <w:proofErr w:type="spellStart"/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Эктова</w:t>
      </w:r>
      <w:proofErr w:type="spellEnd"/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А.Н.;</w:t>
      </w:r>
    </w:p>
    <w:p w:rsidR="00413CBF" w:rsidRPr="00413CBF" w:rsidRDefault="00413CBF" w:rsidP="00413CBF">
      <w:pPr>
        <w:shd w:val="clear" w:color="auto" w:fill="FFFFFF"/>
        <w:spacing w:after="0" w:line="240" w:lineRule="auto"/>
        <w:ind w:left="321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начальника Ростовской таможни Беляева А.С.</w:t>
      </w:r>
    </w:p>
    <w:p w:rsidR="00413CBF" w:rsidRPr="00413CBF" w:rsidRDefault="00413CBF" w:rsidP="00413C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3. Об исполнении решений </w:t>
      </w:r>
      <w:proofErr w:type="spellStart"/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антинаркотической</w:t>
      </w:r>
      <w:proofErr w:type="spellEnd"/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комиссии Ростовской области и вопросах, выносимых на повестку дня очередного заседания.</w:t>
      </w:r>
    </w:p>
    <w:p w:rsidR="00413CBF" w:rsidRPr="00413CBF" w:rsidRDefault="00413CBF" w:rsidP="00413CBF">
      <w:pPr>
        <w:shd w:val="clear" w:color="auto" w:fill="FFFFFF"/>
        <w:spacing w:after="0" w:line="240" w:lineRule="auto"/>
        <w:ind w:left="3219" w:hanging="1985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Информация: начальника службы по обеспечению деятельности </w:t>
      </w:r>
      <w:proofErr w:type="spellStart"/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антинаркотической</w:t>
      </w:r>
      <w:proofErr w:type="spellEnd"/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комиссии Ростовской области Правительства Ростовской области </w:t>
      </w:r>
      <w:proofErr w:type="spellStart"/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Бужака</w:t>
      </w:r>
      <w:proofErr w:type="spellEnd"/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А.Я.</w:t>
      </w:r>
    </w:p>
    <w:p w:rsidR="00413CBF" w:rsidRPr="00413CBF" w:rsidRDefault="00413CBF" w:rsidP="00413C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413CBF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 </w:t>
      </w:r>
    </w:p>
    <w:p w:rsidR="00413CBF" w:rsidRPr="00413CBF" w:rsidRDefault="00413CBF" w:rsidP="00413C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1. СЛУШАЛИ: Об организации </w:t>
      </w:r>
      <w:proofErr w:type="spellStart"/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антинаркотической</w:t>
      </w:r>
      <w:proofErr w:type="spellEnd"/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работы среди молодежи и студентов.</w:t>
      </w:r>
    </w:p>
    <w:p w:rsidR="00413CBF" w:rsidRPr="00413CBF" w:rsidRDefault="00413CBF" w:rsidP="00413C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413CBF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 </w:t>
      </w:r>
    </w:p>
    <w:p w:rsidR="00413CBF" w:rsidRPr="00413CBF" w:rsidRDefault="00413CBF" w:rsidP="00413C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ИНФОРМАЦИЯ:</w:t>
      </w:r>
    </w:p>
    <w:p w:rsidR="00413CBF" w:rsidRPr="00413CBF" w:rsidRDefault="00413CBF" w:rsidP="00413C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председателя комитета по молодежной политике Ростовской области </w:t>
      </w:r>
      <w:proofErr w:type="spellStart"/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Лескина</w:t>
      </w:r>
      <w:proofErr w:type="spellEnd"/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Ю.Ю.;</w:t>
      </w:r>
    </w:p>
    <w:p w:rsidR="00413CBF" w:rsidRPr="00413CBF" w:rsidRDefault="00413CBF" w:rsidP="00413C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ученого секретаря Совета ректоров высших учебных заведений Ростовской области Иванова В.Ф.</w:t>
      </w:r>
    </w:p>
    <w:p w:rsidR="00413CBF" w:rsidRPr="00413CBF" w:rsidRDefault="00413CBF" w:rsidP="00413C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413CBF">
        <w:rPr>
          <w:rFonts w:ascii="Arial" w:eastAsia="Times New Roman" w:hAnsi="Arial" w:cs="Arial"/>
          <w:color w:val="5C5B5B"/>
          <w:sz w:val="21"/>
          <w:szCs w:val="21"/>
          <w:lang w:eastAsia="ru-RU"/>
        </w:rPr>
        <w:lastRenderedPageBreak/>
        <w:t> </w:t>
      </w:r>
    </w:p>
    <w:p w:rsidR="00413CBF" w:rsidRPr="00413CBF" w:rsidRDefault="00413CBF" w:rsidP="00413C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ВЫСТУПИЛИ:</w:t>
      </w:r>
    </w:p>
    <w:p w:rsidR="00413CBF" w:rsidRPr="00413CBF" w:rsidRDefault="00413CBF" w:rsidP="00413C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proofErr w:type="spellStart"/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Агарков</w:t>
      </w:r>
      <w:proofErr w:type="spellEnd"/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О.П., начальник Главного управления МВД России по Ростовской области;</w:t>
      </w:r>
    </w:p>
    <w:p w:rsidR="00413CBF" w:rsidRPr="00413CBF" w:rsidRDefault="00413CBF" w:rsidP="00413C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Артемов В.В., заместитель Губернатора Ростовской области – руководитель аппарата Правительства Ростовской области.</w:t>
      </w:r>
    </w:p>
    <w:p w:rsidR="00413CBF" w:rsidRPr="00413CBF" w:rsidRDefault="00413CBF" w:rsidP="00413C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413CBF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 </w:t>
      </w:r>
    </w:p>
    <w:p w:rsidR="00413CBF" w:rsidRPr="00413CBF" w:rsidRDefault="00413CBF" w:rsidP="00413C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РЕШИЛИ:</w:t>
      </w:r>
    </w:p>
    <w:p w:rsidR="00413CBF" w:rsidRPr="00413CBF" w:rsidRDefault="00413CBF" w:rsidP="00413C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1.1. Утвердить итоги ежегодного конкурса муниципальных образований Ростовской области на лучшую организацию </w:t>
      </w:r>
      <w:proofErr w:type="spellStart"/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антинаркотической</w:t>
      </w:r>
      <w:proofErr w:type="spellEnd"/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работы в </w:t>
      </w:r>
      <w:proofErr w:type="spellStart"/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подростково-молодежной</w:t>
      </w:r>
      <w:proofErr w:type="spellEnd"/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среде (далее – конкурс) за 2017 год.</w:t>
      </w:r>
    </w:p>
    <w:p w:rsidR="00413CBF" w:rsidRPr="00413CBF" w:rsidRDefault="00413CBF" w:rsidP="00413C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1.2. Комитету по молодежной политике Ростовской области (</w:t>
      </w:r>
      <w:proofErr w:type="spellStart"/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Лескин</w:t>
      </w:r>
      <w:proofErr w:type="spellEnd"/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Ю.Ю.):</w:t>
      </w:r>
    </w:p>
    <w:p w:rsidR="00413CBF" w:rsidRPr="00413CBF" w:rsidRDefault="00413CBF" w:rsidP="00413C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1.2.1. В срок до 30.09.2018 организовать и провести областной слет по обучению специалистов органов по делам молодежи муниципальных образований Ростовской области навыкам, формам и методам работы по профилактике наркомании и иных негативных проявлений в </w:t>
      </w:r>
      <w:proofErr w:type="spellStart"/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подростково-молодежной</w:t>
      </w:r>
      <w:proofErr w:type="spellEnd"/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среде с привлечением специалистов государственного бюджетного учреждения Ростовской области «Наркологический диспансер».</w:t>
      </w:r>
    </w:p>
    <w:p w:rsidR="00413CBF" w:rsidRPr="00413CBF" w:rsidRDefault="00413CBF" w:rsidP="00413C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1.2.2. В целях </w:t>
      </w:r>
      <w:proofErr w:type="gramStart"/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повышения объективности определения результатов конкурса</w:t>
      </w:r>
      <w:proofErr w:type="gramEnd"/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:</w:t>
      </w:r>
    </w:p>
    <w:p w:rsidR="00413CBF" w:rsidRPr="00413CBF" w:rsidRDefault="00413CBF" w:rsidP="00413C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во взаимодействии с представителями органов и организаций, входящих в конкурсную комиссию, подготовить проект новой редакции положения о конкурсе (далее – проект); предусмотреть внесение изменений в методику оценки материалов конкурса в части введения абсолютных и относительных статистических показателей эффективности </w:t>
      </w:r>
      <w:proofErr w:type="spellStart"/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антинаркотической</w:t>
      </w:r>
      <w:proofErr w:type="spellEnd"/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работы с последующей их математической обработкой и составлением рейтинга муниципальных образований, а также расширение числа номинаций с учетом значительной разницы в численности населения территорий;</w:t>
      </w:r>
    </w:p>
    <w:p w:rsidR="00413CBF" w:rsidRPr="00413CBF" w:rsidRDefault="00413CBF" w:rsidP="00413C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в срок до 01.11.2018 провести согласование проекта с Главным управлением МВД России по Ростовской области, заинтересованными органами исполнительной власти Ростовской области, службой по обеспечению деятельности </w:t>
      </w:r>
      <w:proofErr w:type="spellStart"/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антинаркотической</w:t>
      </w:r>
      <w:proofErr w:type="spellEnd"/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комиссии Ростовской области Правительства Ростовской области;</w:t>
      </w:r>
    </w:p>
    <w:p w:rsidR="00413CBF" w:rsidRPr="00413CBF" w:rsidRDefault="00413CBF" w:rsidP="00413C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представить проект для рассмотрения на заседание </w:t>
      </w:r>
      <w:proofErr w:type="spellStart"/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антинаркотической</w:t>
      </w:r>
      <w:proofErr w:type="spellEnd"/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комиссии Ростовской области в IV квартале 2018г.</w:t>
      </w:r>
    </w:p>
    <w:p w:rsidR="00413CBF" w:rsidRPr="00413CBF" w:rsidRDefault="00413CBF" w:rsidP="00413C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1.2.3. Организовать проведение конкурса в 2018 году и до 30.04.2019 подвести его итоги, главам администраций городских округов и муниципальных районов Ростовской области рекомендовать принять участие в конкурсе за 2018 год.</w:t>
      </w:r>
    </w:p>
    <w:p w:rsidR="00413CBF" w:rsidRPr="00413CBF" w:rsidRDefault="00413CBF" w:rsidP="00413C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1.2.4. В III–IV кварталах 2018 г. организовать мониторинг деятельности молодежных и детских общественных объединений и организаций, осуществляющих добровольческую (волонтерскую) работу в сфере </w:t>
      </w:r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lastRenderedPageBreak/>
        <w:t>профилактики наркомании в муниципальных образованиях Ростовской области по направлениям:</w:t>
      </w:r>
    </w:p>
    <w:p w:rsidR="00413CBF" w:rsidRPr="00413CBF" w:rsidRDefault="00413CBF" w:rsidP="00413C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1) оказание содействия правоохранительным органам в противодействии незаконному обороту наркотиков, включая борьбу с их рекламой, распространением, вовлечением в наркоманию несовершеннолетних и прочее;</w:t>
      </w:r>
    </w:p>
    <w:p w:rsidR="00413CBF" w:rsidRPr="00413CBF" w:rsidRDefault="00413CBF" w:rsidP="00413C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2) оказание содействия органам и учреждениям системы профилактики незаконного потребления наркотиков, наркомании и токсикомании в Ростовской области в проведении </w:t>
      </w:r>
      <w:proofErr w:type="spellStart"/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антинаркотической</w:t>
      </w:r>
      <w:proofErr w:type="spellEnd"/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пропаганды (по направлениям деятельности, утвержденным статьей 10 Областного закона от 29.06.2015 № 396-ЗС «О профилактике незаконного потребления наркотических средств и психотропных веществ, наркомании и токсикомании на территории Ростовской области»);</w:t>
      </w:r>
    </w:p>
    <w:p w:rsidR="00413CBF" w:rsidRPr="00413CBF" w:rsidRDefault="00413CBF" w:rsidP="00413C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3) проведение профилактической работы с «группами риска» зависимого поведения;</w:t>
      </w:r>
    </w:p>
    <w:p w:rsidR="00413CBF" w:rsidRPr="00413CBF" w:rsidRDefault="00413CBF" w:rsidP="00413C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4) оказание поддержки наркозависимым лицам, проходящим лечение и социальную реабилитацию, и членам их семей;</w:t>
      </w:r>
    </w:p>
    <w:p w:rsidR="00413CBF" w:rsidRPr="00413CBF" w:rsidRDefault="00413CBF" w:rsidP="00413C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5) реализация программ обучения современным формам и методам профилактической работы для волонтеров и специалистов.</w:t>
      </w:r>
    </w:p>
    <w:p w:rsidR="00413CBF" w:rsidRPr="00413CBF" w:rsidRDefault="00413CBF" w:rsidP="00413C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Обобщить лучшие практики; подготовить и разместить на официальном сайте комитета по молодежной политике Ростовской области реестр таких организаций.</w:t>
      </w:r>
    </w:p>
    <w:p w:rsidR="00413CBF" w:rsidRPr="00413CBF" w:rsidRDefault="00413CBF" w:rsidP="00413C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1.2.5. Усилить информационную работу с объединениями и организациями, осуществляющими добровольческую (волонтерскую) деятельность, с целью повышения активности в сфере профилактики наркомании и включения их в 2019 году в областной реестр молодежных и детских общественных объединений, пользующихся государственной поддержкой, для последующего предоставления субсидий.</w:t>
      </w:r>
    </w:p>
    <w:p w:rsidR="00413CBF" w:rsidRPr="00413CBF" w:rsidRDefault="00413CBF" w:rsidP="00413C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1.2.6. В ходе проведения ежегодных региональных образовательных молодежных форумов в 2018-2020 годах предусмотреть обучающие мероприятия для лидеров </w:t>
      </w:r>
      <w:proofErr w:type="spellStart"/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антинаркотического</w:t>
      </w:r>
      <w:proofErr w:type="spellEnd"/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волонтерского движения по вопросам организации профилактики наркомании, </w:t>
      </w:r>
      <w:proofErr w:type="spellStart"/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антинаркотической</w:t>
      </w:r>
      <w:proofErr w:type="spellEnd"/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пропаганды, формирования мотивации здорового образа жизни.</w:t>
      </w:r>
    </w:p>
    <w:p w:rsidR="00413CBF" w:rsidRPr="00413CBF" w:rsidRDefault="00413CBF" w:rsidP="00413C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1.2.7. Информацию о результатах и ходе исполнения пунктов 1.2.4–1.2.6 настоящего решения направить в срок до25.12.2018 в службу по обеспечению деятельности </w:t>
      </w:r>
      <w:proofErr w:type="spellStart"/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антинаркотической</w:t>
      </w:r>
      <w:proofErr w:type="spellEnd"/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комиссии Ростовской области Правительства Ростовской области.</w:t>
      </w:r>
    </w:p>
    <w:p w:rsidR="00413CBF" w:rsidRPr="00413CBF" w:rsidRDefault="00413CBF" w:rsidP="00413C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1.3. </w:t>
      </w:r>
      <w:proofErr w:type="gramStart"/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Министерству здравоохранения Ростовской области (Быковская Т.Ю.) совместно с администрацией г. Ростова-на-Дону (Кушнарев В.В.) подвести итоги реализации в образовательных организациях г. Ростова-на-Дону </w:t>
      </w:r>
      <w:proofErr w:type="spellStart"/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пилотной</w:t>
      </w:r>
      <w:proofErr w:type="spellEnd"/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программы «Все, что тебя касается» по обучению волонтеров методам </w:t>
      </w:r>
      <w:proofErr w:type="spellStart"/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антинаркотической</w:t>
      </w:r>
      <w:proofErr w:type="spellEnd"/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профилактической работы по принципу «</w:t>
      </w:r>
      <w:proofErr w:type="spellStart"/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равный-равному</w:t>
      </w:r>
      <w:proofErr w:type="spellEnd"/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» и в срок до 15.08.2018 направить в службу по обеспечению деятельности </w:t>
      </w:r>
      <w:proofErr w:type="spellStart"/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антинаркотической</w:t>
      </w:r>
      <w:proofErr w:type="spellEnd"/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комиссии Ростовской области Правительства Ростовской </w:t>
      </w:r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lastRenderedPageBreak/>
        <w:t>области предложения по распространению</w:t>
      </w:r>
      <w:proofErr w:type="gramEnd"/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положительного опыта на территории Ростовской области.</w:t>
      </w:r>
    </w:p>
    <w:p w:rsidR="00413CBF" w:rsidRPr="00413CBF" w:rsidRDefault="00413CBF" w:rsidP="00413C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1.4. Рекомендовать Совету ректоров высших учебных заведений Ростовской области (</w:t>
      </w:r>
      <w:proofErr w:type="spellStart"/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Месхи</w:t>
      </w:r>
      <w:proofErr w:type="spellEnd"/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Б.Ч.):</w:t>
      </w:r>
    </w:p>
    <w:p w:rsidR="00413CBF" w:rsidRPr="00413CBF" w:rsidRDefault="00413CBF" w:rsidP="00413C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рассмотреть возможность создания на базе Регионального ресурсного центра по развитию добровольчества федерального государственного бюджетного образовательного учреждения высшего профессионального образования «Донской государственный технический университет» специализированного подразделения (</w:t>
      </w:r>
      <w:proofErr w:type="spellStart"/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антинаркотической</w:t>
      </w:r>
      <w:proofErr w:type="spellEnd"/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площадки) для обучения волонтеров по </w:t>
      </w:r>
      <w:proofErr w:type="spellStart"/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антинаркотическим</w:t>
      </w:r>
      <w:proofErr w:type="spellEnd"/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программам;</w:t>
      </w:r>
    </w:p>
    <w:p w:rsidR="00413CBF" w:rsidRPr="00413CBF" w:rsidRDefault="00413CBF" w:rsidP="00413C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продолжить проводить мероприятия по раннему выявлению немедицинского употребления наркотиков </w:t>
      </w:r>
      <w:proofErr w:type="gramStart"/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обучающимися</w:t>
      </w:r>
      <w:proofErr w:type="gramEnd"/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;</w:t>
      </w:r>
    </w:p>
    <w:p w:rsidR="00413CBF" w:rsidRPr="00413CBF" w:rsidRDefault="00413CBF" w:rsidP="00413C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в целях предупреждения совершаемых подростками и молодежью правонарушений, связанных с наркотиками, в пределах полномочий принимать меры по выявлению и устранению причин и условий, способствующих их совершению.</w:t>
      </w:r>
    </w:p>
    <w:p w:rsidR="00413CBF" w:rsidRPr="00413CBF" w:rsidRDefault="00413CBF" w:rsidP="00413C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1.5. </w:t>
      </w:r>
      <w:proofErr w:type="gramStart"/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В целях популяризации здорового образа жизни поручить министерству общего и профессионального образования Ростовской области (</w:t>
      </w:r>
      <w:proofErr w:type="spellStart"/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Балина</w:t>
      </w:r>
      <w:proofErr w:type="spellEnd"/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Л.В.), департаменту по делам казачества и кадетских учебных заведений Ростовской области (Палатный А.Н.), комитету по молодежной политике Ростовской области (</w:t>
      </w:r>
      <w:proofErr w:type="spellStart"/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Лескин</w:t>
      </w:r>
      <w:proofErr w:type="spellEnd"/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Ю.Ю.), рекомендовать Совету ректоров образовательных организаций высшего образования Ростовской области (</w:t>
      </w:r>
      <w:proofErr w:type="spellStart"/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Месхи</w:t>
      </w:r>
      <w:proofErr w:type="spellEnd"/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Б.Ч.) включить в практику повседневной работы с подростками и молодежью</w:t>
      </w:r>
      <w:proofErr w:type="gramEnd"/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(через преподавателей, волонтеров, наглядную агитацию, малотиражные газеты и другие возможности) доведение информации о пользе здорового образа жизни для физического состояния, семейного благополучия и карьерного роста в противовес негативным последствиям приема алкоголя, табака и наркотиков.</w:t>
      </w:r>
    </w:p>
    <w:p w:rsidR="00413CBF" w:rsidRPr="00413CBF" w:rsidRDefault="00413CBF" w:rsidP="00413C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В срок до 01.08.2018 провести организационные мероприятия для обеспечения реализации настоящего пункта.</w:t>
      </w:r>
    </w:p>
    <w:p w:rsidR="00413CBF" w:rsidRPr="00413CBF" w:rsidRDefault="00413CBF" w:rsidP="00413C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1.6. Рекомендовать главам администраций городских округов и муниципальных районов Ростовской области принять меры по популяризации и активизации </w:t>
      </w:r>
      <w:proofErr w:type="spellStart"/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антинаркотического</w:t>
      </w:r>
      <w:proofErr w:type="spellEnd"/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волонтерского движения на территории муниципальных образований Ростовской области:</w:t>
      </w:r>
    </w:p>
    <w:p w:rsidR="00413CBF" w:rsidRPr="00413CBF" w:rsidRDefault="00413CBF" w:rsidP="00413C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413CBF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 </w:t>
      </w:r>
    </w:p>
    <w:p w:rsidR="00413CBF" w:rsidRPr="00413CBF" w:rsidRDefault="00413CBF" w:rsidP="00413C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1.6.1. Оказать содействие комитету по молодежной политике Ростовской области в проведении мониторинга деятельности молодежных и детских общественных объединений и организаций, осуществляющих добровольческую (волонтерскую) работу в сфере профилактики наркомании в муниципальных образованиях Ростовской области.</w:t>
      </w:r>
    </w:p>
    <w:p w:rsidR="00413CBF" w:rsidRPr="00413CBF" w:rsidRDefault="00413CBF" w:rsidP="00413C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1.6.2. В III–IV кварталах 2018 г. провести встречи с добровольцами (волонтерами), организаторами добровольческой (волонтерской) деятельности, руководителями добровольческих (волонтерских) организаций, осуществляющими деятельность по направлениям, указанным в </w:t>
      </w:r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lastRenderedPageBreak/>
        <w:t>пункте 1.2.4 настоящего решения, организовать дискуссионные/экспертные площадки с их участием для разработки мер по совершенствованию </w:t>
      </w:r>
      <w:proofErr w:type="spellStart"/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антинаркотической</w:t>
      </w:r>
      <w:proofErr w:type="spellEnd"/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работы.</w:t>
      </w:r>
    </w:p>
    <w:p w:rsidR="00413CBF" w:rsidRPr="00413CBF" w:rsidRDefault="00413CBF" w:rsidP="00413C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Оказать информационную, организационную, методическую и иную поддержку участникам </w:t>
      </w:r>
      <w:proofErr w:type="spellStart"/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антинаркотического</w:t>
      </w:r>
      <w:proofErr w:type="spellEnd"/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волонтерского движения в реализации актуальных мероприятий и проектов </w:t>
      </w:r>
      <w:proofErr w:type="spellStart"/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антинаркотической</w:t>
      </w:r>
      <w:proofErr w:type="spellEnd"/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направленности.</w:t>
      </w:r>
    </w:p>
    <w:p w:rsidR="00413CBF" w:rsidRPr="00413CBF" w:rsidRDefault="00413CBF" w:rsidP="00413C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1.6.3. Обеспечить участие активистов </w:t>
      </w:r>
      <w:proofErr w:type="spellStart"/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антинаркотического</w:t>
      </w:r>
      <w:proofErr w:type="spellEnd"/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волонтерского движения в ежегодных региональных образовательных молодежных форумах; оказать возможное содействие их участию в аналогичных всероссийских форумах.</w:t>
      </w:r>
    </w:p>
    <w:p w:rsidR="00413CBF" w:rsidRPr="00413CBF" w:rsidRDefault="00413CBF" w:rsidP="00413C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Информацию об исполнении пункта 1.6 настоящего решения представить в службу по обеспечению деятельности </w:t>
      </w:r>
      <w:proofErr w:type="spellStart"/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антинаркотической</w:t>
      </w:r>
      <w:proofErr w:type="spellEnd"/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комиссии Ростовской области Правительства Ростовской области в рамках ежегодного отчета о работе муниципальной </w:t>
      </w:r>
      <w:proofErr w:type="spellStart"/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антинаркотической</w:t>
      </w:r>
      <w:proofErr w:type="spellEnd"/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комиссии по итогам 2018 года.</w:t>
      </w:r>
    </w:p>
    <w:p w:rsidR="00413CBF" w:rsidRPr="00413CBF" w:rsidRDefault="00413CBF" w:rsidP="00413C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1.7. </w:t>
      </w:r>
      <w:proofErr w:type="gramStart"/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Контроль за</w:t>
      </w:r>
      <w:proofErr w:type="gramEnd"/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выполнением решения возложить на первого заместителя Губернатора Ростовской области </w:t>
      </w:r>
      <w:proofErr w:type="spellStart"/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ГуськоваИ.А</w:t>
      </w:r>
      <w:proofErr w:type="spellEnd"/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., заместителя Губернатора Ростовской области – руководителя аппарата Правительства Ростовской области Артемова В.В..заместителя Губернатора Ростовской области Корнеева М.В. в пределах предоставленных полномочий по курируемым направлениям.</w:t>
      </w:r>
    </w:p>
    <w:p w:rsidR="00413CBF" w:rsidRPr="00413CBF" w:rsidRDefault="00413CBF" w:rsidP="00413C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413CBF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 </w:t>
      </w:r>
    </w:p>
    <w:p w:rsidR="00413CBF" w:rsidRPr="00413CBF" w:rsidRDefault="00413CBF" w:rsidP="00413C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413CBF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 </w:t>
      </w:r>
    </w:p>
    <w:p w:rsidR="00413CBF" w:rsidRPr="00413CBF" w:rsidRDefault="00413CBF" w:rsidP="00413C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2. СЛУШАЛИ: О состоянии работы по противодействию контрабанде наркотиков и мерах по повышению ее эффективности.</w:t>
      </w:r>
    </w:p>
    <w:p w:rsidR="00413CBF" w:rsidRPr="00413CBF" w:rsidRDefault="00413CBF" w:rsidP="00413C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413CBF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 </w:t>
      </w:r>
    </w:p>
    <w:p w:rsidR="00413CBF" w:rsidRPr="00413CBF" w:rsidRDefault="00413CBF" w:rsidP="00413C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ИНФОРМАЦИЯ:</w:t>
      </w:r>
    </w:p>
    <w:p w:rsidR="00413CBF" w:rsidRPr="00413CBF" w:rsidRDefault="00413CBF" w:rsidP="00413C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начальника Пограничного управления ФСБ России по Ростовской области </w:t>
      </w:r>
      <w:proofErr w:type="spellStart"/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Эктова</w:t>
      </w:r>
      <w:proofErr w:type="spellEnd"/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А.Н.;</w:t>
      </w:r>
    </w:p>
    <w:p w:rsidR="00413CBF" w:rsidRPr="00413CBF" w:rsidRDefault="00413CBF" w:rsidP="00413C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начальника Ростовской таможни Беляева А.С.</w:t>
      </w:r>
    </w:p>
    <w:p w:rsidR="00413CBF" w:rsidRPr="00413CBF" w:rsidRDefault="00413CBF" w:rsidP="00413C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413CBF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 </w:t>
      </w:r>
    </w:p>
    <w:p w:rsidR="00413CBF" w:rsidRPr="00413CBF" w:rsidRDefault="00413CBF" w:rsidP="00413C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ВЫСТУПИЛИ:</w:t>
      </w:r>
    </w:p>
    <w:p w:rsidR="00413CBF" w:rsidRPr="00413CBF" w:rsidRDefault="00413CBF" w:rsidP="00413C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proofErr w:type="spellStart"/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Агарков</w:t>
      </w:r>
      <w:proofErr w:type="spellEnd"/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О.П., начальник Главного управления МВД России по Ростовской области.</w:t>
      </w:r>
    </w:p>
    <w:p w:rsidR="00413CBF" w:rsidRPr="00413CBF" w:rsidRDefault="00413CBF" w:rsidP="00413C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413CBF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 </w:t>
      </w:r>
    </w:p>
    <w:p w:rsidR="00413CBF" w:rsidRPr="00413CBF" w:rsidRDefault="00413CBF" w:rsidP="00413C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РЕШИЛИ:</w:t>
      </w:r>
    </w:p>
    <w:p w:rsidR="00413CBF" w:rsidRPr="00413CBF" w:rsidRDefault="00413CBF" w:rsidP="00413C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2.1. Рекомендовать Пограничному управлению ФСБ России по Ростовской области (</w:t>
      </w:r>
      <w:proofErr w:type="spellStart"/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Эктов</w:t>
      </w:r>
      <w:proofErr w:type="spellEnd"/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А.Н.), Ростовской таможне (Беляев А.С.), Главному управлению МВД России по Ростовской области (</w:t>
      </w:r>
      <w:proofErr w:type="spellStart"/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Агарков</w:t>
      </w:r>
      <w:proofErr w:type="spellEnd"/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О.П.):</w:t>
      </w:r>
    </w:p>
    <w:p w:rsidR="00413CBF" w:rsidRPr="00413CBF" w:rsidRDefault="00413CBF" w:rsidP="00413C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2.1.1. В рамках запланированных оперативно-профилактических акций и операций организовать и на постоянной основе проводить организационные, </w:t>
      </w:r>
      <w:proofErr w:type="spellStart"/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оперативно-разыскные</w:t>
      </w:r>
      <w:proofErr w:type="spellEnd"/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 и профилактические мероприятия по предупреждению, выявлению и пресечению правонарушений и преступлений в сфере контрабандного перемещения через </w:t>
      </w:r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lastRenderedPageBreak/>
        <w:t>границу, незаконного приобретения и распространения наркотических средств, психотропных и сильнодействующих веществ. При проведении указанных мероприятий использовать возможности органов местного самоуправления, в том числе силы народных дружин.</w:t>
      </w:r>
    </w:p>
    <w:p w:rsidR="00413CBF" w:rsidRPr="00413CBF" w:rsidRDefault="00413CBF" w:rsidP="00413C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2.1.2. Принять дополнительные меры по перекрытию каналов контрабанды наркотиков (в соответствии с предоставленными полномочиями); особое внимание уделить участку российско-украинской границы в пределах </w:t>
      </w:r>
      <w:proofErr w:type="spellStart"/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Донецкогомуниципального</w:t>
      </w:r>
      <w:proofErr w:type="spellEnd"/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образования, использованию в целях контрабанды возможностей международной почтовой связи.</w:t>
      </w:r>
    </w:p>
    <w:p w:rsidR="00413CBF" w:rsidRPr="00413CBF" w:rsidRDefault="00413CBF" w:rsidP="00413CB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2.1.3. Во взаимодействии с органами местного самоуправления:</w:t>
      </w:r>
    </w:p>
    <w:p w:rsidR="00413CBF" w:rsidRPr="00413CBF" w:rsidRDefault="00413CBF" w:rsidP="00413C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осуществлять мониторинг земельных угодий в приграничных зонах на предмет выявления очагов произрастания </w:t>
      </w:r>
      <w:proofErr w:type="spellStart"/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наркосодержащих</w:t>
      </w:r>
      <w:proofErr w:type="spellEnd"/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растений, принимать меры по их уничтожению;</w:t>
      </w:r>
    </w:p>
    <w:p w:rsidR="00413CBF" w:rsidRPr="00413CBF" w:rsidRDefault="00413CBF" w:rsidP="00413C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в рамках предусмотренной законом компетенции привлекать к мероприятиям по патрулированию территорий в пограничной зоне членов народных дружин, в том числе созданных из членов казачьих обществ.</w:t>
      </w:r>
    </w:p>
    <w:p w:rsidR="00413CBF" w:rsidRPr="00413CBF" w:rsidRDefault="00413CBF" w:rsidP="00413C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2.1.4. Информацию о результатах реализации настоящего пункта направить в службу по обеспечению деятельности </w:t>
      </w:r>
      <w:proofErr w:type="spellStart"/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антинаркотической</w:t>
      </w:r>
      <w:proofErr w:type="spellEnd"/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комиссии Ростовской области Правительства Ростовской области до 15.02.2019 при представлении материалов для проведения мониторинга </w:t>
      </w:r>
      <w:proofErr w:type="spellStart"/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наркоситуации</w:t>
      </w:r>
      <w:proofErr w:type="spellEnd"/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за 2018 год.</w:t>
      </w:r>
    </w:p>
    <w:p w:rsidR="00413CBF" w:rsidRPr="00413CBF" w:rsidRDefault="00413CBF" w:rsidP="00413C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2.2. Рекомендовать главам администраций городских округов и муниципальных районов Ростовской области принять меры по расширению содействия пограничным и правоохранительным органам в проводимых мероприятиях по патрулированию территорий в пограничной зоне, оказываемого народными дружинами, в том числе созданными из членов казачьих обществ.</w:t>
      </w:r>
    </w:p>
    <w:p w:rsidR="00413CBF" w:rsidRPr="00413CBF" w:rsidRDefault="00413CBF" w:rsidP="00413C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2.3. </w:t>
      </w:r>
      <w:proofErr w:type="gramStart"/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Контроль за</w:t>
      </w:r>
      <w:proofErr w:type="gramEnd"/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выполнением решения по настоящему вопросу возложить на заместителя Губернатора Ростовской области – руководителя аппарата Правительства Ростовской области Артемова В.В., заместителя Губернатора Ростовской области Корнеева М.В. в пределах предоставленных полномочий по курируемым направлениям.</w:t>
      </w:r>
    </w:p>
    <w:p w:rsidR="00413CBF" w:rsidRPr="00413CBF" w:rsidRDefault="00413CBF" w:rsidP="00413C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413CBF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 </w:t>
      </w:r>
    </w:p>
    <w:p w:rsidR="00413CBF" w:rsidRPr="00413CBF" w:rsidRDefault="00413CBF" w:rsidP="00413C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413CBF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 </w:t>
      </w:r>
    </w:p>
    <w:p w:rsidR="00413CBF" w:rsidRPr="00413CBF" w:rsidRDefault="00413CBF" w:rsidP="00413C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3. СЛУШАЛИ: Об исполнении решений </w:t>
      </w:r>
      <w:proofErr w:type="spellStart"/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антинаркотической</w:t>
      </w:r>
      <w:proofErr w:type="spellEnd"/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комиссии Ростовской области и вопросах, выносимых на повестку дня очередного заседания.</w:t>
      </w:r>
    </w:p>
    <w:p w:rsidR="00413CBF" w:rsidRPr="00413CBF" w:rsidRDefault="00413CBF" w:rsidP="00413C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413CBF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 </w:t>
      </w:r>
    </w:p>
    <w:p w:rsidR="00413CBF" w:rsidRPr="00413CBF" w:rsidRDefault="00413CBF" w:rsidP="00413C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ИНФОРМАЦИЯ:</w:t>
      </w:r>
    </w:p>
    <w:p w:rsidR="00413CBF" w:rsidRPr="00413CBF" w:rsidRDefault="00413CBF" w:rsidP="00413C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начальника службы по обеспечению деятельности </w:t>
      </w:r>
      <w:proofErr w:type="spellStart"/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антинаркотической</w:t>
      </w:r>
      <w:proofErr w:type="spellEnd"/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комиссии Ростовской области </w:t>
      </w:r>
      <w:proofErr w:type="spellStart"/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ПравительстваРостовской</w:t>
      </w:r>
      <w:proofErr w:type="spellEnd"/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области </w:t>
      </w:r>
      <w:proofErr w:type="spellStart"/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Бужака</w:t>
      </w:r>
      <w:proofErr w:type="spellEnd"/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А.Я.</w:t>
      </w:r>
    </w:p>
    <w:p w:rsidR="00413CBF" w:rsidRPr="00413CBF" w:rsidRDefault="00413CBF" w:rsidP="00413C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413CBF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 </w:t>
      </w:r>
    </w:p>
    <w:p w:rsidR="00413CBF" w:rsidRPr="00413CBF" w:rsidRDefault="00413CBF" w:rsidP="00413C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ВЫСТУПИЛИ:</w:t>
      </w:r>
    </w:p>
    <w:p w:rsidR="00413CBF" w:rsidRPr="00413CBF" w:rsidRDefault="00413CBF" w:rsidP="00413C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proofErr w:type="spellStart"/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lastRenderedPageBreak/>
        <w:t>Агарков</w:t>
      </w:r>
      <w:proofErr w:type="spellEnd"/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О.П., начальник Главного управления МВД России по Ростовской области.</w:t>
      </w:r>
    </w:p>
    <w:p w:rsidR="00413CBF" w:rsidRPr="00413CBF" w:rsidRDefault="00413CBF" w:rsidP="00413C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413CBF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 </w:t>
      </w:r>
    </w:p>
    <w:p w:rsidR="00413CBF" w:rsidRPr="00413CBF" w:rsidRDefault="00413CBF" w:rsidP="00413C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РЕШИЛИ:</w:t>
      </w:r>
    </w:p>
    <w:p w:rsidR="00413CBF" w:rsidRPr="00413CBF" w:rsidRDefault="00413CBF" w:rsidP="00413C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Информацию начальника службы по обеспечению деятельности </w:t>
      </w:r>
      <w:proofErr w:type="spellStart"/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антинаркотической</w:t>
      </w:r>
      <w:proofErr w:type="spellEnd"/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комиссии Ростовской области Правительства Ростовской области </w:t>
      </w:r>
      <w:proofErr w:type="spellStart"/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Бужака</w:t>
      </w:r>
      <w:proofErr w:type="spellEnd"/>
      <w:r w:rsidRPr="00413CBF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А.Я. принять к сведению.</w:t>
      </w:r>
    </w:p>
    <w:p w:rsidR="00413CBF" w:rsidRPr="00413CBF" w:rsidRDefault="00413CBF" w:rsidP="00413C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413CBF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 </w:t>
      </w:r>
    </w:p>
    <w:p w:rsidR="00413CBF" w:rsidRPr="00413CBF" w:rsidRDefault="00413CBF" w:rsidP="00413C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413CBF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 </w:t>
      </w:r>
    </w:p>
    <w:p w:rsidR="00413CBF" w:rsidRPr="00413CBF" w:rsidRDefault="00413CBF" w:rsidP="00413C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413CBF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 </w:t>
      </w:r>
    </w:p>
    <w:tbl>
      <w:tblPr>
        <w:tblW w:w="10456" w:type="dxa"/>
        <w:tblCellMar>
          <w:left w:w="0" w:type="dxa"/>
          <w:right w:w="0" w:type="dxa"/>
        </w:tblCellMar>
        <w:tblLook w:val="04A0"/>
      </w:tblPr>
      <w:tblGrid>
        <w:gridCol w:w="6204"/>
        <w:gridCol w:w="425"/>
        <w:gridCol w:w="3827"/>
      </w:tblGrid>
      <w:tr w:rsidR="00413CBF" w:rsidRPr="00413CBF" w:rsidTr="00413CBF">
        <w:tc>
          <w:tcPr>
            <w:tcW w:w="62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BF" w:rsidRPr="00413CBF" w:rsidRDefault="00413CBF" w:rsidP="0041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Главного управления МВД России по Ростовской области, заместитель председателя </w:t>
            </w:r>
            <w:proofErr w:type="spellStart"/>
            <w:r w:rsidRPr="00413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антинаркотической</w:t>
            </w:r>
            <w:proofErr w:type="spellEnd"/>
            <w:r w:rsidRPr="00413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BF" w:rsidRPr="00413CBF" w:rsidRDefault="00413CBF" w:rsidP="0041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BF" w:rsidRPr="00413CBF" w:rsidRDefault="00413CBF" w:rsidP="00413CB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3CBF" w:rsidRPr="00413CBF" w:rsidRDefault="00413CBF" w:rsidP="00413CB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3CBF" w:rsidRPr="00413CBF" w:rsidRDefault="00413CBF" w:rsidP="00413CB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О.П. </w:t>
            </w:r>
            <w:proofErr w:type="spellStart"/>
            <w:r w:rsidRPr="00413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Агарков</w:t>
            </w:r>
            <w:proofErr w:type="spellEnd"/>
          </w:p>
        </w:tc>
      </w:tr>
      <w:tr w:rsidR="00413CBF" w:rsidRPr="00413CBF" w:rsidTr="00413CBF">
        <w:trPr>
          <w:trHeight w:val="317"/>
        </w:trPr>
        <w:tc>
          <w:tcPr>
            <w:tcW w:w="62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BF" w:rsidRPr="00413CBF" w:rsidRDefault="00413CBF" w:rsidP="0041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BF" w:rsidRPr="00413CBF" w:rsidRDefault="00413CBF" w:rsidP="0041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BF" w:rsidRPr="00413CBF" w:rsidRDefault="00413CBF" w:rsidP="0041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3CBF" w:rsidRPr="00413CBF" w:rsidTr="00413CBF">
        <w:tc>
          <w:tcPr>
            <w:tcW w:w="62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BF" w:rsidRPr="00413CBF" w:rsidRDefault="00413CBF" w:rsidP="0041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службы по обеспечению деятельности </w:t>
            </w:r>
            <w:proofErr w:type="spellStart"/>
            <w:r w:rsidRPr="00413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антинаркотической</w:t>
            </w:r>
            <w:proofErr w:type="spellEnd"/>
            <w:r w:rsidRPr="00413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 Ростовской области Правительства Ростовской области, секретарь комиссии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BF" w:rsidRPr="00413CBF" w:rsidRDefault="00413CBF" w:rsidP="0041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BF" w:rsidRPr="00413CBF" w:rsidRDefault="00413CBF" w:rsidP="00413C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3CBF" w:rsidRPr="00413CBF" w:rsidRDefault="00413CBF" w:rsidP="00413C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3CBF" w:rsidRPr="00413CBF" w:rsidRDefault="00413CBF" w:rsidP="00413C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3CBF" w:rsidRPr="00413CBF" w:rsidRDefault="00413CBF" w:rsidP="00413C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А.Я. </w:t>
            </w:r>
            <w:proofErr w:type="spellStart"/>
            <w:r w:rsidRPr="00413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Бужак</w:t>
            </w:r>
            <w:proofErr w:type="spellEnd"/>
          </w:p>
        </w:tc>
      </w:tr>
    </w:tbl>
    <w:p w:rsidR="000A4874" w:rsidRDefault="000A4874"/>
    <w:sectPr w:rsidR="000A4874" w:rsidSect="000A4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13CBF"/>
    <w:rsid w:val="00086336"/>
    <w:rsid w:val="000A4874"/>
    <w:rsid w:val="00413CBF"/>
    <w:rsid w:val="004931DA"/>
    <w:rsid w:val="006F2067"/>
    <w:rsid w:val="00936A00"/>
    <w:rsid w:val="00A7585E"/>
    <w:rsid w:val="00C62A30"/>
    <w:rsid w:val="00F47AE6"/>
    <w:rsid w:val="00FB2518"/>
    <w:rsid w:val="00FE0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DA"/>
  </w:style>
  <w:style w:type="paragraph" w:styleId="2">
    <w:name w:val="heading 2"/>
    <w:basedOn w:val="a"/>
    <w:link w:val="20"/>
    <w:uiPriority w:val="9"/>
    <w:qFormat/>
    <w:rsid w:val="00413C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1D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13C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413CB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13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2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463311">
              <w:marLeft w:val="525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0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2075</Words>
  <Characters>11830</Characters>
  <Application>Microsoft Office Word</Application>
  <DocSecurity>0</DocSecurity>
  <Lines>98</Lines>
  <Paragraphs>27</Paragraphs>
  <ScaleCrop>false</ScaleCrop>
  <Company/>
  <LinksUpToDate>false</LinksUpToDate>
  <CharactersWithSpaces>13878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2018-06-22T11:28:00Z</cp:lastPrinted>
  <dcterms:created xsi:type="dcterms:W3CDTF">2018-06-22T11:27:00Z</dcterms:created>
  <dcterms:modified xsi:type="dcterms:W3CDTF">2018-06-22T11:29:00Z</dcterms:modified>
</cp:coreProperties>
</file>