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06" w:rsidRDefault="00F32C06" w:rsidP="00966839">
      <w:pPr>
        <w:pStyle w:val="1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УКАЗ</w:t>
      </w:r>
    </w:p>
    <w:p w:rsidR="00F32C06" w:rsidRDefault="00F32C06" w:rsidP="00966839">
      <w:pPr>
        <w:rPr>
          <w:sz w:val="26"/>
          <w:szCs w:val="26"/>
        </w:rPr>
      </w:pP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ГУБЕРНАТОРА</w:t>
      </w:r>
    </w:p>
    <w:p w:rsidR="00F32C06" w:rsidRDefault="00F32C06" w:rsidP="00966839">
      <w:pPr>
        <w:pStyle w:val="Postan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РОСТОВСКОЙ ОБЛАСТИ</w:t>
      </w:r>
    </w:p>
    <w:p w:rsidR="00F32C06" w:rsidRDefault="00F32C06" w:rsidP="00966839">
      <w:pPr>
        <w:jc w:val="center"/>
        <w:rPr>
          <w:b/>
          <w:sz w:val="26"/>
          <w:szCs w:val="26"/>
        </w:rPr>
      </w:pPr>
    </w:p>
    <w:p w:rsidR="00F32C06" w:rsidRPr="00404CAE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21.03.2016 № 5</w:t>
      </w:r>
      <w:r w:rsidRPr="00404CAE">
        <w:rPr>
          <w:sz w:val="28"/>
          <w:szCs w:val="28"/>
        </w:rPr>
        <w:t>1</w:t>
      </w:r>
    </w:p>
    <w:p w:rsidR="00F32C06" w:rsidRDefault="00F32C06" w:rsidP="00966839">
      <w:pPr>
        <w:jc w:val="center"/>
        <w:rPr>
          <w:sz w:val="26"/>
          <w:szCs w:val="26"/>
        </w:rPr>
      </w:pPr>
    </w:p>
    <w:p w:rsidR="00F32C06" w:rsidRDefault="00F32C06" w:rsidP="0096683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404CAE" w:rsidRDefault="00404CAE" w:rsidP="00966839">
      <w:pPr>
        <w:jc w:val="center"/>
        <w:rPr>
          <w:sz w:val="28"/>
          <w:szCs w:val="28"/>
        </w:rPr>
      </w:pPr>
    </w:p>
    <w:p w:rsidR="00404CAE" w:rsidRPr="00F030A7" w:rsidRDefault="00404CAE" w:rsidP="00404CAE">
      <w:pPr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указа Губернатора Ростовской области от 19.02.2018 № 9</w:t>
      </w:r>
    </w:p>
    <w:p w:rsidR="009B09B3" w:rsidRPr="009B09B3" w:rsidRDefault="009B09B3" w:rsidP="00404CAE">
      <w:pPr>
        <w:contextualSpacing/>
        <w:rPr>
          <w:spacing w:val="-2"/>
          <w:sz w:val="28"/>
          <w:szCs w:val="28"/>
        </w:rPr>
      </w:pPr>
    </w:p>
    <w:p w:rsidR="00AE5757" w:rsidRPr="009B09B3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9B09B3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9B09B3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В соответствии с частью 7 статьи 8 Федерального закона от 25.12.2008 </w:t>
      </w:r>
      <w:r w:rsidRPr="009B09B3">
        <w:rPr>
          <w:spacing w:val="-2"/>
          <w:sz w:val="28"/>
          <w:szCs w:val="28"/>
        </w:rPr>
        <w:br/>
        <w:t>№ 273-ФЗ «О противодействии коррупции», частью 3 статьи 5 Федерального закона от 03.12.2012 № 230-ФЗ «О контроле за соответствием расходов лиц, замещающих государственные должности, и иных лиц их доходам»: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 Уполномочить начальника управления по противодействию коррупции при Губернаторе Ростовской области принимать решение об осуществлении: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1.1.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 </w:t>
      </w:r>
      <w:r w:rsidR="00404CAE">
        <w:rPr>
          <w:sz w:val="28"/>
          <w:szCs w:val="28"/>
        </w:rPr>
        <w:t>(за исключением главы местной администрации по контракту)</w:t>
      </w:r>
      <w:r w:rsidR="00404CAE"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t>(далее – должность муниципальной службы), включенных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1.2.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1.3.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замещающими государственные должности, должности гражданской службы, должности муниципальной службы</w:t>
      </w:r>
      <w:r w:rsidR="00FD4E65">
        <w:rPr>
          <w:spacing w:val="-2"/>
          <w:sz w:val="28"/>
          <w:szCs w:val="28"/>
        </w:rPr>
        <w:t>,</w:t>
      </w:r>
      <w:r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2"/>
          <w:sz w:val="28"/>
          <w:szCs w:val="28"/>
        </w:rPr>
        <w:lastRenderedPageBreak/>
        <w:t>запретов, ограничений и требований, установленных в целях противодействия коррупции.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1.5. Контроля за 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 Уполномочить направлять запросы при осуществлении проверок в целях противодействия коррупции: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2.1. 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 </w:t>
      </w:r>
    </w:p>
    <w:p w:rsidR="00AE5757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2.2.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Начальника управления по противодействию коррупции при Губернаторе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организации и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общественные объединения.</w:t>
      </w:r>
    </w:p>
    <w:p w:rsidR="00404CAE" w:rsidRPr="009B09B3" w:rsidRDefault="00404CAE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 Установить, что на период отсутствия начальника управления </w:t>
      </w:r>
      <w:r>
        <w:rPr>
          <w:sz w:val="28"/>
          <w:szCs w:val="28"/>
        </w:rPr>
        <w:br/>
        <w:t xml:space="preserve">по противодействию коррупции при Губернаторе Ростовской области полномочия, указанные в пункте 1 и подпункте 2.2 пункта 2 настоящего указа, возлагаются на заместителя начальника управления по противодействию коррупции при Губернаторе Ростовской области – начальника отдела </w:t>
      </w:r>
      <w:r>
        <w:rPr>
          <w:sz w:val="28"/>
          <w:szCs w:val="28"/>
        </w:rPr>
        <w:br/>
        <w:t>по профилактике коррупционных и иных правонарушений в государственных органах.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6"/>
          <w:sz w:val="28"/>
          <w:szCs w:val="28"/>
        </w:rPr>
        <w:t>3.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Указ Губернатора Ростовской области от 26.09.2013 №</w:t>
      </w:r>
      <w:r w:rsidR="009B09B3" w:rsidRPr="009B09B3">
        <w:rPr>
          <w:spacing w:val="-6"/>
          <w:sz w:val="28"/>
          <w:szCs w:val="28"/>
        </w:rPr>
        <w:t> </w:t>
      </w:r>
      <w:r w:rsidRPr="009B09B3">
        <w:rPr>
          <w:spacing w:val="-6"/>
          <w:sz w:val="28"/>
          <w:szCs w:val="28"/>
        </w:rPr>
        <w:t>96 «Об обеспечении</w:t>
      </w:r>
      <w:r w:rsidRPr="009B09B3">
        <w:rPr>
          <w:spacing w:val="-2"/>
          <w:sz w:val="28"/>
          <w:szCs w:val="28"/>
        </w:rPr>
        <w:t xml:space="preserve"> </w:t>
      </w:r>
      <w:r w:rsidRPr="009B09B3">
        <w:rPr>
          <w:spacing w:val="-6"/>
          <w:sz w:val="28"/>
          <w:szCs w:val="28"/>
        </w:rPr>
        <w:t>контроля за соответствием расходов лиц, замещающих государственные должности</w:t>
      </w:r>
      <w:r w:rsidRPr="009B09B3">
        <w:rPr>
          <w:spacing w:val="-2"/>
          <w:sz w:val="28"/>
          <w:szCs w:val="28"/>
        </w:rPr>
        <w:t xml:space="preserve"> Ростовской области, и иных лиц их доходам» признать утратившим силу.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4.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Внести в указ Губернатора Ростовской области от  27.02.2014 № 23 «О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 xml:space="preserve">делегировании отдельных полномочий представителя нанимателя </w:t>
      </w:r>
      <w:r w:rsidRPr="009B09B3">
        <w:rPr>
          <w:spacing w:val="-4"/>
          <w:sz w:val="28"/>
          <w:szCs w:val="28"/>
        </w:rPr>
        <w:t>и</w:t>
      </w:r>
      <w:r w:rsidR="009B09B3" w:rsidRP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отдельных полномочий работодателя» изменение, изложив подпункт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2.1 пункта</w:t>
      </w:r>
      <w:r w:rsidR="009B09B3">
        <w:rPr>
          <w:spacing w:val="-4"/>
          <w:sz w:val="28"/>
          <w:szCs w:val="28"/>
        </w:rPr>
        <w:t> </w:t>
      </w:r>
      <w:r w:rsidRPr="009B09B3">
        <w:rPr>
          <w:spacing w:val="-4"/>
          <w:sz w:val="28"/>
          <w:szCs w:val="28"/>
        </w:rPr>
        <w:t>2</w:t>
      </w:r>
      <w:r w:rsidRPr="009B09B3">
        <w:rPr>
          <w:spacing w:val="-2"/>
          <w:sz w:val="28"/>
          <w:szCs w:val="28"/>
        </w:rPr>
        <w:t xml:space="preserve"> </w:t>
      </w:r>
      <w:r w:rsidR="009B09B3">
        <w:rPr>
          <w:spacing w:val="-2"/>
          <w:sz w:val="28"/>
          <w:szCs w:val="28"/>
        </w:rPr>
        <w:br/>
      </w:r>
      <w:r w:rsidRPr="009B09B3">
        <w:rPr>
          <w:spacing w:val="-2"/>
          <w:sz w:val="28"/>
          <w:szCs w:val="28"/>
        </w:rPr>
        <w:t>в следующей редакции: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«2.1.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Полномочия представителя нанимателя по подписанию служебных контрактов с государственными гражданскими служащими Ростовской области, проходящими государственную гражданскую службу</w:t>
      </w:r>
      <w:r w:rsidR="00FD4E65">
        <w:rPr>
          <w:spacing w:val="-2"/>
          <w:sz w:val="28"/>
          <w:szCs w:val="28"/>
        </w:rPr>
        <w:t xml:space="preserve"> Ростовской области</w:t>
      </w:r>
      <w:r w:rsidRPr="009B09B3">
        <w:rPr>
          <w:spacing w:val="-2"/>
          <w:sz w:val="28"/>
          <w:szCs w:val="28"/>
        </w:rPr>
        <w:t xml:space="preserve"> в</w:t>
      </w:r>
      <w:r w:rsidR="00FD4E65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Правительстве Ростовской области.».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>5.</w:t>
      </w:r>
      <w:r w:rsidR="009B09B3">
        <w:rPr>
          <w:spacing w:val="-2"/>
          <w:sz w:val="28"/>
          <w:szCs w:val="28"/>
        </w:rPr>
        <w:t> </w:t>
      </w:r>
      <w:r w:rsidRPr="009B09B3">
        <w:rPr>
          <w:spacing w:val="-2"/>
          <w:sz w:val="28"/>
          <w:szCs w:val="28"/>
        </w:rPr>
        <w:t>Контроль за исполнением указа оставляю за собой.</w:t>
      </w: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9B09B3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9B09B3" w:rsidRDefault="009B09B3" w:rsidP="00966839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Голубев</w:t>
      </w:r>
    </w:p>
    <w:p w:rsidR="009B09B3" w:rsidRDefault="009B09B3" w:rsidP="00966839">
      <w:pPr>
        <w:rPr>
          <w:sz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9B09B3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9B09B3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Указ</w:t>
      </w:r>
      <w:r w:rsidR="00AE5757" w:rsidRPr="009B09B3">
        <w:rPr>
          <w:spacing w:val="-2"/>
          <w:sz w:val="28"/>
          <w:szCs w:val="28"/>
        </w:rPr>
        <w:t xml:space="preserve"> вносит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9B09B3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9B09B3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9B09B3">
        <w:rPr>
          <w:spacing w:val="-2"/>
          <w:sz w:val="28"/>
          <w:szCs w:val="28"/>
        </w:rPr>
        <w:t>Ростовской области</w:t>
      </w:r>
    </w:p>
    <w:sectPr w:rsidR="00AE5757" w:rsidRPr="009B09B3" w:rsidSect="00404CAE">
      <w:footerReference w:type="even" r:id="rId6"/>
      <w:footerReference w:type="default" r:id="rId7"/>
      <w:type w:val="continuous"/>
      <w:pgSz w:w="11907" w:h="16840" w:code="9"/>
      <w:pgMar w:top="1276" w:right="851" w:bottom="170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01" w:rsidRDefault="00BD2E01">
      <w:r>
        <w:separator/>
      </w:r>
    </w:p>
  </w:endnote>
  <w:endnote w:type="continuationSeparator" w:id="0">
    <w:p w:rsidR="00BD2E01" w:rsidRDefault="00BD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0ABE">
      <w:rPr>
        <w:rStyle w:val="a7"/>
        <w:noProof/>
      </w:rPr>
      <w:t>1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01" w:rsidRDefault="00BD2E01">
      <w:r>
        <w:separator/>
      </w:r>
    </w:p>
  </w:footnote>
  <w:footnote w:type="continuationSeparator" w:id="0">
    <w:p w:rsidR="00BD2E01" w:rsidRDefault="00BD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57"/>
    <w:rsid w:val="00000ABE"/>
    <w:rsid w:val="00076A3F"/>
    <w:rsid w:val="00083427"/>
    <w:rsid w:val="00122C2B"/>
    <w:rsid w:val="001901EC"/>
    <w:rsid w:val="001A6752"/>
    <w:rsid w:val="001C1845"/>
    <w:rsid w:val="001E2327"/>
    <w:rsid w:val="001F4221"/>
    <w:rsid w:val="001F6EAF"/>
    <w:rsid w:val="00227D4E"/>
    <w:rsid w:val="00246DCB"/>
    <w:rsid w:val="002D1360"/>
    <w:rsid w:val="002D6372"/>
    <w:rsid w:val="002E47FB"/>
    <w:rsid w:val="003079C4"/>
    <w:rsid w:val="00325A97"/>
    <w:rsid w:val="00356B2E"/>
    <w:rsid w:val="00404CAE"/>
    <w:rsid w:val="004F19D9"/>
    <w:rsid w:val="005B0593"/>
    <w:rsid w:val="005F4282"/>
    <w:rsid w:val="006038AC"/>
    <w:rsid w:val="00634137"/>
    <w:rsid w:val="00647209"/>
    <w:rsid w:val="00717A98"/>
    <w:rsid w:val="00723001"/>
    <w:rsid w:val="00744415"/>
    <w:rsid w:val="007B0EF8"/>
    <w:rsid w:val="0081217A"/>
    <w:rsid w:val="00841DC9"/>
    <w:rsid w:val="00864A58"/>
    <w:rsid w:val="008E0580"/>
    <w:rsid w:val="00931528"/>
    <w:rsid w:val="00942EB2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7628"/>
    <w:rsid w:val="00BC403C"/>
    <w:rsid w:val="00BD2E01"/>
    <w:rsid w:val="00C326B6"/>
    <w:rsid w:val="00C7340F"/>
    <w:rsid w:val="00C81191"/>
    <w:rsid w:val="00CC3E41"/>
    <w:rsid w:val="00D741C0"/>
    <w:rsid w:val="00D775C4"/>
    <w:rsid w:val="00DF2F5F"/>
    <w:rsid w:val="00DF637C"/>
    <w:rsid w:val="00E43BCC"/>
    <w:rsid w:val="00E71B1B"/>
    <w:rsid w:val="00ED0757"/>
    <w:rsid w:val="00F32C06"/>
    <w:rsid w:val="00F407B6"/>
    <w:rsid w:val="00F422C0"/>
    <w:rsid w:val="00F54785"/>
    <w:rsid w:val="00F77EB6"/>
    <w:rsid w:val="00F8054F"/>
    <w:rsid w:val="00F809A6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98DE69-C859-4A7E-B950-E2E61D1E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Elena-Serv</cp:lastModifiedBy>
  <cp:revision>2</cp:revision>
  <cp:lastPrinted>2016-03-18T08:18:00Z</cp:lastPrinted>
  <dcterms:created xsi:type="dcterms:W3CDTF">2019-02-14T11:51:00Z</dcterms:created>
  <dcterms:modified xsi:type="dcterms:W3CDTF">2019-02-14T11:51:00Z</dcterms:modified>
</cp:coreProperties>
</file>