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B5742" w:rsidRDefault="004B574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B5742">
        <w:tc>
          <w:tcPr>
            <w:tcW w:w="4677" w:type="dxa"/>
            <w:tcMar>
              <w:top w:w="0" w:type="dxa"/>
              <w:left w:w="0" w:type="dxa"/>
              <w:bottom w:w="0" w:type="dxa"/>
              <w:right w:w="0" w:type="dxa"/>
            </w:tcMar>
          </w:tcPr>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tc>
        <w:tc>
          <w:tcPr>
            <w:tcW w:w="4677" w:type="dxa"/>
            <w:tcMar>
              <w:top w:w="0" w:type="dxa"/>
              <w:left w:w="0" w:type="dxa"/>
              <w:bottom w:w="0" w:type="dxa"/>
              <w:right w:w="0" w:type="dxa"/>
            </w:tcMar>
          </w:tcPr>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N 15-ФЗ</w:t>
            </w:r>
          </w:p>
        </w:tc>
      </w:tr>
    </w:tbl>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jc w:val="both"/>
        <w:rPr>
          <w:rFonts w:ascii="Calibri" w:hAnsi="Calibri" w:cs="Calibri"/>
        </w:rPr>
      </w:pP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B5742" w:rsidRDefault="004B5742">
      <w:pPr>
        <w:widowControl w:val="0"/>
        <w:autoSpaceDE w:val="0"/>
        <w:autoSpaceDN w:val="0"/>
        <w:adjustRightInd w:val="0"/>
        <w:spacing w:after="0" w:line="240" w:lineRule="auto"/>
        <w:jc w:val="center"/>
        <w:rPr>
          <w:rFonts w:ascii="Calibri" w:hAnsi="Calibri" w:cs="Calibri"/>
          <w:b/>
          <w:bCs/>
        </w:rPr>
      </w:pP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B5742" w:rsidRDefault="004B5742">
      <w:pPr>
        <w:widowControl w:val="0"/>
        <w:autoSpaceDE w:val="0"/>
        <w:autoSpaceDN w:val="0"/>
        <w:adjustRightInd w:val="0"/>
        <w:spacing w:after="0" w:line="240" w:lineRule="auto"/>
        <w:jc w:val="center"/>
        <w:rPr>
          <w:rFonts w:ascii="Calibri" w:hAnsi="Calibri" w:cs="Calibri"/>
          <w:b/>
          <w:bCs/>
        </w:rPr>
      </w:pP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w:t>
      </w: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ВОЗДЕЙСТВИЯ ОКРУЖАЮЩЕГО ТАБАЧНОГО ДЫМА И ПОСЛЕДСТВИЙ</w:t>
      </w:r>
    </w:p>
    <w:p w:rsidR="004B5742" w:rsidRDefault="004B57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4B5742" w:rsidRDefault="004B5742">
      <w:pPr>
        <w:widowControl w:val="0"/>
        <w:autoSpaceDE w:val="0"/>
        <w:autoSpaceDN w:val="0"/>
        <w:adjustRightInd w:val="0"/>
        <w:spacing w:after="0" w:line="240" w:lineRule="auto"/>
        <w:jc w:val="right"/>
        <w:rPr>
          <w:rFonts w:ascii="Calibri" w:hAnsi="Calibri" w:cs="Calibri"/>
        </w:rPr>
      </w:pP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4B5742" w:rsidRDefault="004B5742">
      <w:pPr>
        <w:widowControl w:val="0"/>
        <w:autoSpaceDE w:val="0"/>
        <w:autoSpaceDN w:val="0"/>
        <w:adjustRightInd w:val="0"/>
        <w:spacing w:after="0" w:line="240" w:lineRule="auto"/>
        <w:jc w:val="center"/>
        <w:rPr>
          <w:rFonts w:ascii="Calibri" w:hAnsi="Calibri" w:cs="Calibri"/>
        </w:rPr>
      </w:pPr>
    </w:p>
    <w:p w:rsidR="004B5742" w:rsidRDefault="004B57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B5742" w:rsidRDefault="004B57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14.10.2014 </w:t>
      </w:r>
      <w:hyperlink r:id="rId5" w:history="1">
        <w:r>
          <w:rPr>
            <w:rFonts w:ascii="Calibri" w:hAnsi="Calibri" w:cs="Calibri"/>
            <w:color w:val="0000FF"/>
          </w:rPr>
          <w:t>N 307-ФЗ</w:t>
        </w:r>
      </w:hyperlink>
      <w:r>
        <w:rPr>
          <w:rFonts w:ascii="Calibri" w:hAnsi="Calibri" w:cs="Calibri"/>
        </w:rPr>
        <w:t>,</w:t>
      </w:r>
    </w:p>
    <w:p w:rsidR="004B5742" w:rsidRDefault="004B57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6" w:history="1">
        <w:r>
          <w:rPr>
            <w:rFonts w:ascii="Calibri" w:hAnsi="Calibri" w:cs="Calibri"/>
            <w:color w:val="0000FF"/>
          </w:rPr>
          <w:t>N 530-ФЗ</w:t>
        </w:r>
      </w:hyperlink>
      <w:r>
        <w:rPr>
          <w:rFonts w:ascii="Calibri" w:hAnsi="Calibri" w:cs="Calibri"/>
        </w:rPr>
        <w:t>)</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Предмет регулирования настоящего Федерального закона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7"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настоящем Федеральном законе</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w:t>
      </w:r>
      <w:r>
        <w:rPr>
          <w:rFonts w:ascii="Calibri" w:hAnsi="Calibri" w:cs="Calibri"/>
        </w:rPr>
        <w:lastRenderedPageBreak/>
        <w:t>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понятия используются в настоящем Федеральном законе в значениях, определенных Рамочной </w:t>
      </w:r>
      <w:hyperlink r:id="rId8"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9" w:history="1">
        <w:r>
          <w:rPr>
            <w:rFonts w:ascii="Calibri" w:hAnsi="Calibri" w:cs="Calibri"/>
            <w:color w:val="0000FF"/>
          </w:rPr>
          <w:t>законом</w:t>
        </w:r>
      </w:hyperlink>
      <w:r>
        <w:rPr>
          <w:rFonts w:ascii="Calibri" w:hAnsi="Calibri" w:cs="Calibri"/>
        </w:rPr>
        <w:t xml:space="preserve"> от 22 декабря 2008 года N 268-ФЗ "Технический регламент на табачную продукцию", Федеральным </w:t>
      </w:r>
      <w:hyperlink r:id="rId10"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 w:name="Par39"/>
      <w:bookmarkEnd w:id="2"/>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 w:name="Par44"/>
      <w:bookmarkEnd w:id="3"/>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Pr>
          <w:rFonts w:ascii="Calibri" w:hAnsi="Calibri" w:cs="Calibri"/>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3" w:history="1">
        <w:r>
          <w:rPr>
            <w:rFonts w:ascii="Calibri" w:hAnsi="Calibri" w:cs="Calibri"/>
            <w:color w:val="0000FF"/>
          </w:rPr>
          <w:t>программу</w:t>
        </w:r>
      </w:hyperlink>
      <w:r>
        <w:rPr>
          <w:rFonts w:ascii="Calibri" w:hAnsi="Calibri" w:cs="Calibri"/>
        </w:rPr>
        <w:t xml:space="preserve"> развития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14.10.2014 N 307-ФЗ)</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5" w:name="Par71"/>
      <w:bookmarkEnd w:id="5"/>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6" w:name="Par81"/>
      <w:bookmarkEnd w:id="6"/>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7" w:name="Par88"/>
      <w:bookmarkEnd w:id="7"/>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8" w:name="Par93"/>
      <w:bookmarkEnd w:id="8"/>
      <w:r>
        <w:rPr>
          <w:rFonts w:ascii="Calibri" w:hAnsi="Calibri" w:cs="Calibri"/>
        </w:rPr>
        <w:t xml:space="preserve">Статья 9. Права и обязанности граждан в сфере охраны здоровья граждан от воздействия </w:t>
      </w:r>
      <w:r>
        <w:rPr>
          <w:rFonts w:ascii="Calibri" w:hAnsi="Calibri" w:cs="Calibri"/>
        </w:rPr>
        <w:lastRenderedPageBreak/>
        <w:t>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граждане имеют право на: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медицинскую помощь, направленную на прекращение потребления табака и лечение табачной зависимости;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9" w:name="Par107"/>
      <w:bookmarkEnd w:id="9"/>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14.10.2014 N 307-ФЗ)</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6" w:history="1">
        <w:r>
          <w:rPr>
            <w:rFonts w:ascii="Calibri" w:hAnsi="Calibri" w:cs="Calibri"/>
            <w:color w:val="0000FF"/>
          </w:rPr>
          <w:t>законодательства</w:t>
        </w:r>
      </w:hyperlink>
      <w:r>
        <w:rPr>
          <w:rFonts w:ascii="Calibri" w:hAnsi="Calibri" w:cs="Calibri"/>
        </w:rPr>
        <w:t xml:space="preserve"> применять меры стимулирующего характера, направленные на прекращение потребления табака работниками.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0" w:name="Par120"/>
      <w:bookmarkEnd w:id="10"/>
      <w:r>
        <w:rPr>
          <w:rFonts w:ascii="Calibri" w:hAnsi="Calibri" w:cs="Calibr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1" w:name="Par133"/>
      <w:bookmarkEnd w:id="11"/>
      <w:r>
        <w:rPr>
          <w:rFonts w:ascii="Calibri" w:hAnsi="Calibri" w:cs="Calibri"/>
        </w:rPr>
        <w:t>Статья 12. Запрет курения табака на отдельных территориях, в помещениях и на объектах</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49" w:history="1">
        <w:r>
          <w:rPr>
            <w:rFonts w:ascii="Calibri" w:hAnsi="Calibri" w:cs="Calibri"/>
            <w:color w:val="0000FF"/>
          </w:rPr>
          <w:t>частью 2</w:t>
        </w:r>
      </w:hyperlink>
      <w:r>
        <w:rPr>
          <w:rFonts w:ascii="Calibri" w:hAnsi="Calibri" w:cs="Calibri"/>
        </w:rPr>
        <w:t xml:space="preserve"> настоящей статьи):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2" w:name="Par138"/>
      <w:bookmarkEnd w:id="12"/>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3" w:name="Par140"/>
      <w:bookmarkEnd w:id="13"/>
      <w:r>
        <w:rPr>
          <w:rFonts w:ascii="Calibri" w:hAnsi="Calibri" w:cs="Calibri"/>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рабочих местах и в рабочих зонах, организованных в помещениях;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лифтах и помещениях общего пользования многоквартирных домов;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5" w:name="Par147"/>
      <w:bookmarkEnd w:id="15"/>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обозначения территорий, зданий и объектов, где курение табака запрещено, соответственно размещается знак о запрете курения, </w:t>
      </w:r>
      <w:hyperlink r:id="rId18" w:history="1">
        <w:r>
          <w:rPr>
            <w:rFonts w:ascii="Calibri" w:hAnsi="Calibri" w:cs="Calibri"/>
            <w:color w:val="0000FF"/>
          </w:rPr>
          <w:t>требования</w:t>
        </w:r>
      </w:hyperlink>
      <w:r>
        <w:rPr>
          <w:rFonts w:ascii="Calibri" w:hAnsi="Calibri" w:cs="Calibri"/>
        </w:rP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7" w:name="Par157"/>
      <w:bookmarkEnd w:id="17"/>
      <w:r>
        <w:rPr>
          <w:rFonts w:ascii="Calibri" w:hAnsi="Calibri" w:cs="Calibri"/>
        </w:rPr>
        <w:t>Статья 13. Ценовые и налоговые меры, направленные на сокращение спроса на табачные изделия</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табачные изделия осуществляются меры по увеличению акцизов на табачную продукцию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0" w:history="1">
        <w:r>
          <w:rPr>
            <w:rFonts w:ascii="Calibri" w:hAnsi="Calibri" w:cs="Calibri"/>
            <w:color w:val="0000FF"/>
          </w:rPr>
          <w:t>кодексом</w:t>
        </w:r>
      </w:hyperlink>
      <w:r>
        <w:rPr>
          <w:rFonts w:ascii="Calibri" w:hAnsi="Calibri" w:cs="Calibri"/>
        </w:rPr>
        <w:t xml:space="preserve">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8" w:name="Par165"/>
      <w:bookmarkEnd w:id="18"/>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надписях о вреде потребления табачных изделий см. Федеральный </w:t>
      </w:r>
      <w:hyperlink r:id="rId22" w:history="1">
        <w:r>
          <w:rPr>
            <w:rFonts w:ascii="Calibri" w:hAnsi="Calibri" w:cs="Calibri"/>
            <w:color w:val="0000FF"/>
          </w:rPr>
          <w:t>закон</w:t>
        </w:r>
      </w:hyperlink>
      <w:r>
        <w:rPr>
          <w:rFonts w:ascii="Calibri" w:hAnsi="Calibri" w:cs="Calibri"/>
        </w:rPr>
        <w:t xml:space="preserve"> от 22.12.2008 N 268-ФЗ, Приказы Минздравсоцразвития России от 05.05.2012 </w:t>
      </w:r>
      <w:hyperlink r:id="rId23" w:history="1">
        <w:r>
          <w:rPr>
            <w:rFonts w:ascii="Calibri" w:hAnsi="Calibri" w:cs="Calibri"/>
            <w:color w:val="0000FF"/>
          </w:rPr>
          <w:t>N 490н</w:t>
        </w:r>
      </w:hyperlink>
      <w:r>
        <w:rPr>
          <w:rFonts w:ascii="Calibri" w:hAnsi="Calibri" w:cs="Calibri"/>
        </w:rPr>
        <w:t xml:space="preserve">, от 28.02.2005 </w:t>
      </w:r>
      <w:hyperlink r:id="rId24" w:history="1">
        <w:r>
          <w:rPr>
            <w:rFonts w:ascii="Calibri" w:hAnsi="Calibri" w:cs="Calibri"/>
            <w:color w:val="0000FF"/>
          </w:rPr>
          <w:t>N 163</w:t>
        </w:r>
      </w:hyperlink>
      <w:r>
        <w:rPr>
          <w:rFonts w:ascii="Calibri" w:hAnsi="Calibri" w:cs="Calibri"/>
        </w:rPr>
        <w:t>.</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19" w:name="Par173"/>
      <w:bookmarkEnd w:id="19"/>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направления и цели просвещения населения определяются в рамках информационно-коммуникационной </w:t>
      </w:r>
      <w:hyperlink r:id="rId26" w:history="1">
        <w:r>
          <w:rPr>
            <w:rFonts w:ascii="Calibri" w:hAnsi="Calibri" w:cs="Calibri"/>
            <w:color w:val="0000FF"/>
          </w:rPr>
          <w:t>стратегии</w:t>
        </w:r>
      </w:hyperlink>
      <w:r>
        <w:rPr>
          <w:rFonts w:ascii="Calibri" w:hAnsi="Calibri" w:cs="Calibri"/>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см. </w:t>
      </w:r>
      <w:hyperlink r:id="rId27" w:history="1">
        <w:r>
          <w:rPr>
            <w:rFonts w:ascii="Calibri" w:hAnsi="Calibri" w:cs="Calibri"/>
            <w:color w:val="0000FF"/>
          </w:rPr>
          <w:t>письмо</w:t>
        </w:r>
      </w:hyperlink>
      <w:r>
        <w:rPr>
          <w:rFonts w:ascii="Calibri" w:hAnsi="Calibri" w:cs="Calibri"/>
        </w:rPr>
        <w:t xml:space="preserve"> Минздравсоцразвития России от 16.03.2012 N 13-7/10/2-2481.</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9" w:history="1">
        <w:r>
          <w:rPr>
            <w:rFonts w:ascii="Calibri" w:hAnsi="Calibri" w:cs="Calibri"/>
            <w:color w:val="0000FF"/>
          </w:rPr>
          <w:t>порядке</w:t>
        </w:r>
      </w:hyperlink>
      <w:r>
        <w:rPr>
          <w:rFonts w:ascii="Calibri" w:hAnsi="Calibri" w:cs="Calibri"/>
        </w:rPr>
        <w:t>.</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0" w:name="Par190"/>
      <w:bookmarkEnd w:id="20"/>
      <w:r>
        <w:rPr>
          <w:rFonts w:ascii="Calibri" w:hAnsi="Calibri" w:cs="Calibri"/>
        </w:rPr>
        <w:t>Статья 16. Запрет рекламы и стимулирования продажи табака, спонсорства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1" w:name="Par204"/>
      <w:bookmarkEnd w:id="21"/>
      <w:r>
        <w:rPr>
          <w:rFonts w:ascii="Calibri" w:hAnsi="Calibri" w:cs="Calibri"/>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2" w:name="Par208"/>
      <w:bookmarkEnd w:id="22"/>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31"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3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3" w:history="1">
        <w:r>
          <w:rPr>
            <w:rFonts w:ascii="Calibri" w:hAnsi="Calibri" w:cs="Calibri"/>
            <w:color w:val="0000FF"/>
          </w:rPr>
          <w:t>стандартов</w:t>
        </w:r>
      </w:hyperlink>
      <w:r>
        <w:rPr>
          <w:rFonts w:ascii="Calibri" w:hAnsi="Calibri" w:cs="Calibri"/>
        </w:rPr>
        <w:t xml:space="preserve"> медицинской помощи и в соответствии с порядком оказания медицинской помощи.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3" w:name="Par215"/>
      <w:bookmarkEnd w:id="23"/>
      <w:r>
        <w:rPr>
          <w:rFonts w:ascii="Calibri" w:hAnsi="Calibri" w:cs="Calibri"/>
        </w:rPr>
        <w:t>Статья 18. Предотвращение незаконной торговли табачной продукцией и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5" w:name="Par227"/>
      <w:bookmarkEnd w:id="25"/>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00" w:history="1">
        <w:r>
          <w:rPr>
            <w:rFonts w:ascii="Calibri" w:hAnsi="Calibri" w:cs="Calibri"/>
            <w:color w:val="0000FF"/>
          </w:rPr>
          <w:t>часть 4 статьи 25</w:t>
        </w:r>
      </w:hyperlink>
      <w:r>
        <w:rPr>
          <w:rFonts w:ascii="Calibri" w:hAnsi="Calibri" w:cs="Calibri"/>
        </w:rPr>
        <w:t xml:space="preserve"> данного документа).</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18 </w:t>
      </w:r>
      <w:hyperlink w:anchor="Par295" w:history="1">
        <w:r>
          <w:rPr>
            <w:rFonts w:ascii="Calibri" w:hAnsi="Calibri" w:cs="Calibri"/>
            <w:color w:val="0000FF"/>
          </w:rPr>
          <w:t>вступает</w:t>
        </w:r>
      </w:hyperlink>
      <w:r>
        <w:rPr>
          <w:rFonts w:ascii="Calibri" w:hAnsi="Calibri" w:cs="Calibri"/>
        </w:rPr>
        <w:t xml:space="preserve"> в силу с 1 января 2017 года.</w:t>
      </w: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7" w:name="Par239"/>
      <w:bookmarkEnd w:id="27"/>
      <w:r>
        <w:rPr>
          <w:rFonts w:ascii="Calibri" w:hAnsi="Calibri" w:cs="Calibri"/>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4B5742" w:rsidRDefault="004B5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 w:history="1">
        <w:r>
          <w:rPr>
            <w:rFonts w:ascii="Calibri" w:hAnsi="Calibri" w:cs="Calibri"/>
            <w:color w:val="0000FF"/>
          </w:rPr>
          <w:t>законом</w:t>
        </w:r>
      </w:hyperlink>
      <w:r>
        <w:rPr>
          <w:rFonts w:ascii="Calibri" w:hAnsi="Calibri" w:cs="Calibri"/>
        </w:rPr>
        <w:t xml:space="preserve"> от 31.12.2014 N 530-ФЗ)</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28" w:name="Par242"/>
      <w:bookmarkEnd w:id="28"/>
      <w:r>
        <w:rPr>
          <w:rFonts w:ascii="Calibri" w:hAnsi="Calibri" w:cs="Calibri"/>
        </w:rPr>
        <w:t>Статья 19. Ограничения торговли табачной продукцией и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29" w:name="Par244"/>
      <w:bookmarkEnd w:id="29"/>
      <w:r>
        <w:rPr>
          <w:rFonts w:ascii="Calibri" w:hAnsi="Calibri" w:cs="Calibri"/>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30" w:name="Par245"/>
      <w:bookmarkEnd w:id="30"/>
      <w:r>
        <w:rPr>
          <w:rFonts w:ascii="Calibri" w:hAnsi="Calibri" w:cs="Calibri"/>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44" w:history="1">
        <w:r>
          <w:rPr>
            <w:rFonts w:ascii="Calibri" w:hAnsi="Calibri" w:cs="Calibri"/>
            <w:color w:val="0000FF"/>
          </w:rPr>
          <w:t>частями 1</w:t>
        </w:r>
      </w:hyperlink>
      <w:r>
        <w:rPr>
          <w:rFonts w:ascii="Calibri" w:hAnsi="Calibri" w:cs="Calibri"/>
        </w:rPr>
        <w:t xml:space="preserve"> и </w:t>
      </w:r>
      <w:hyperlink w:anchor="Par245"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45" w:history="1">
        <w:r>
          <w:rPr>
            <w:rFonts w:ascii="Calibri" w:hAnsi="Calibri" w:cs="Calibri"/>
            <w:color w:val="0000FF"/>
          </w:rPr>
          <w:t>частью 2</w:t>
        </w:r>
      </w:hyperlink>
      <w:r>
        <w:rPr>
          <w:rFonts w:ascii="Calibri" w:hAnsi="Calibri" w:cs="Calibri"/>
        </w:rPr>
        <w:t xml:space="preserve"> настоящей статьи.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48" w:history="1">
        <w:r>
          <w:rPr>
            <w:rFonts w:ascii="Calibri" w:hAnsi="Calibri" w:cs="Calibri"/>
            <w:color w:val="0000FF"/>
          </w:rPr>
          <w:t>частью 5</w:t>
        </w:r>
      </w:hyperlink>
      <w:r>
        <w:rPr>
          <w:rFonts w:ascii="Calibri" w:hAnsi="Calibri" w:cs="Calibri"/>
        </w:rPr>
        <w:t xml:space="preserve"> настоящей статьи.</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31" w:name="Par248"/>
      <w:bookmarkEnd w:id="31"/>
      <w:r>
        <w:rPr>
          <w:rFonts w:ascii="Calibri" w:hAnsi="Calibri" w:cs="Calibri"/>
        </w:rPr>
        <w:t xml:space="preserve">5. Информация о табачной продукции, предлагаемой для розничной торговли, доводится продавцом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56"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32" w:name="Par253"/>
      <w:bookmarkEnd w:id="32"/>
      <w:r>
        <w:rPr>
          <w:rFonts w:ascii="Calibri" w:hAnsi="Calibri" w:cs="Calibri"/>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оптовая и розничная торговля </w:t>
      </w:r>
      <w:hyperlink r:id="rId37" w:history="1">
        <w:r>
          <w:rPr>
            <w:rFonts w:ascii="Calibri" w:hAnsi="Calibri" w:cs="Calibri"/>
            <w:color w:val="0000FF"/>
          </w:rPr>
          <w:t>насваем</w:t>
        </w:r>
      </w:hyperlink>
      <w:r>
        <w:rPr>
          <w:rFonts w:ascii="Calibri" w:hAnsi="Calibri" w:cs="Calibri"/>
        </w:rPr>
        <w:t>.</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3" w:name="Par256"/>
      <w:bookmarkEnd w:id="33"/>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8"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4" w:name="Par263"/>
      <w:bookmarkEnd w:id="34"/>
      <w:r>
        <w:rPr>
          <w:rFonts w:ascii="Calibri" w:hAnsi="Calibri" w:cs="Calibri"/>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14.10.2014 N 307-ФЗ)</w:t>
      </w:r>
    </w:p>
    <w:p w:rsidR="004B5742" w:rsidRDefault="004B5742">
      <w:pPr>
        <w:widowControl w:val="0"/>
        <w:autoSpaceDE w:val="0"/>
        <w:autoSpaceDN w:val="0"/>
        <w:adjustRightInd w:val="0"/>
        <w:spacing w:after="0" w:line="240" w:lineRule="auto"/>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5" w:name="Par269"/>
      <w:bookmarkEnd w:id="35"/>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hyperlink r:id="rId4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4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4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4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6" w:history="1">
        <w:r>
          <w:rPr>
            <w:rFonts w:ascii="Calibri" w:hAnsi="Calibri" w:cs="Calibri"/>
            <w:color w:val="0000FF"/>
          </w:rPr>
          <w:t>программу</w:t>
        </w:r>
      </w:hyperlink>
      <w:r>
        <w:rPr>
          <w:rFonts w:ascii="Calibri" w:hAnsi="Calibri" w:cs="Calibri"/>
        </w:rPr>
        <w:t xml:space="preserve"> развития здравоохранения;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47"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6" w:name="Par282"/>
      <w:bookmarkEnd w:id="36"/>
      <w:r>
        <w:rPr>
          <w:rFonts w:ascii="Calibri" w:hAnsi="Calibri" w:cs="Calibri"/>
        </w:rPr>
        <w:t>Статья 23. Ответственность за нарушение настоящего Федерального закона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8" w:history="1">
        <w:r>
          <w:rPr>
            <w:rFonts w:ascii="Calibri" w:hAnsi="Calibri" w:cs="Calibri"/>
            <w:color w:val="0000FF"/>
          </w:rPr>
          <w:t>дисциплинарная</w:t>
        </w:r>
      </w:hyperlink>
      <w:r>
        <w:rPr>
          <w:rFonts w:ascii="Calibri" w:hAnsi="Calibri" w:cs="Calibri"/>
        </w:rPr>
        <w:t xml:space="preserve">, </w:t>
      </w:r>
      <w:hyperlink r:id="rId49"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7" w:name="Par286"/>
      <w:bookmarkEnd w:id="37"/>
      <w:r>
        <w:rPr>
          <w:rFonts w:ascii="Calibri" w:hAnsi="Calibri" w:cs="Calibri"/>
        </w:rPr>
        <w:t>Статья 24. Признание утратившими силу законодательных актов (отдельных положений законодательных актов) Российской Федерации</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0" w:history="1">
        <w:r>
          <w:rPr>
            <w:rFonts w:ascii="Calibri" w:hAnsi="Calibri" w:cs="Calibri"/>
            <w:color w:val="0000FF"/>
          </w:rPr>
          <w:t>закон</w:t>
        </w:r>
      </w:hyperlink>
      <w:r>
        <w:rPr>
          <w:rFonts w:ascii="Calibri" w:hAnsi="Calibri" w:cs="Calibri"/>
        </w:rPr>
        <w:t xml:space="preserve"> от 10 июля 2001 года N 87-ФЗ "Об ограничении курения табака" (Собрание законодательства Российской Федерации, 2001, N 29, ст. 2942);</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1" w:history="1">
        <w:r>
          <w:rPr>
            <w:rFonts w:ascii="Calibri" w:hAnsi="Calibri" w:cs="Calibri"/>
            <w:color w:val="0000FF"/>
          </w:rPr>
          <w:t>закон</w:t>
        </w:r>
      </w:hyperlink>
      <w:r>
        <w:rPr>
          <w:rFonts w:ascii="Calibri" w:hAnsi="Calibri" w:cs="Calibri"/>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2" w:history="1">
        <w:r>
          <w:rPr>
            <w:rFonts w:ascii="Calibri" w:hAnsi="Calibri" w:cs="Calibri"/>
            <w:color w:val="0000FF"/>
          </w:rPr>
          <w:t>статью 50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53" w:history="1">
        <w:r>
          <w:rPr>
            <w:rFonts w:ascii="Calibri" w:hAnsi="Calibri" w:cs="Calibri"/>
            <w:color w:val="0000FF"/>
          </w:rPr>
          <w:t>закон</w:t>
        </w:r>
      </w:hyperlink>
      <w:r>
        <w:rPr>
          <w:rFonts w:ascii="Calibri" w:hAnsi="Calibri" w:cs="Calibri"/>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4" w:history="1">
        <w:r>
          <w:rPr>
            <w:rFonts w:ascii="Calibri" w:hAnsi="Calibri" w:cs="Calibri"/>
            <w:color w:val="0000FF"/>
          </w:rPr>
          <w:t>статью 2</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outlineLvl w:val="0"/>
        <w:rPr>
          <w:rFonts w:ascii="Calibri" w:hAnsi="Calibri" w:cs="Calibri"/>
        </w:rPr>
      </w:pPr>
      <w:bookmarkStart w:id="38" w:name="Par295"/>
      <w:bookmarkEnd w:id="38"/>
      <w:r>
        <w:rPr>
          <w:rFonts w:ascii="Calibri" w:hAnsi="Calibri" w:cs="Calibri"/>
        </w:rPr>
        <w:t>Статья 25. Вступление в силу настоящего Федерального закона</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7"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4B5742" w:rsidRDefault="004B57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8" w:history="1">
        <w:r>
          <w:rPr>
            <w:rFonts w:ascii="Calibri" w:hAnsi="Calibri" w:cs="Calibri"/>
            <w:color w:val="0000FF"/>
          </w:rPr>
          <w:t>Пункты 3</w:t>
        </w:r>
      </w:hyperlink>
      <w:r>
        <w:rPr>
          <w:rFonts w:ascii="Calibri" w:hAnsi="Calibri" w:cs="Calibri"/>
        </w:rPr>
        <w:t xml:space="preserve">, </w:t>
      </w:r>
      <w:hyperlink w:anchor="Par140" w:history="1">
        <w:r>
          <w:rPr>
            <w:rFonts w:ascii="Calibri" w:hAnsi="Calibri" w:cs="Calibri"/>
            <w:color w:val="0000FF"/>
          </w:rPr>
          <w:t>5</w:t>
        </w:r>
      </w:hyperlink>
      <w:r>
        <w:rPr>
          <w:rFonts w:ascii="Calibri" w:hAnsi="Calibri" w:cs="Calibri"/>
        </w:rPr>
        <w:t xml:space="preserve">, </w:t>
      </w:r>
      <w:hyperlink w:anchor="Par141" w:history="1">
        <w:r>
          <w:rPr>
            <w:rFonts w:ascii="Calibri" w:hAnsi="Calibri" w:cs="Calibri"/>
            <w:color w:val="0000FF"/>
          </w:rPr>
          <w:t>6</w:t>
        </w:r>
      </w:hyperlink>
      <w:r>
        <w:rPr>
          <w:rFonts w:ascii="Calibri" w:hAnsi="Calibri" w:cs="Calibri"/>
        </w:rPr>
        <w:t xml:space="preserve"> и </w:t>
      </w:r>
      <w:hyperlink w:anchor="Par147" w:history="1">
        <w:r>
          <w:rPr>
            <w:rFonts w:ascii="Calibri" w:hAnsi="Calibri" w:cs="Calibri"/>
            <w:color w:val="0000FF"/>
          </w:rPr>
          <w:t>12 части 1 статьи 12</w:t>
        </w:r>
      </w:hyperlink>
      <w:r>
        <w:rPr>
          <w:rFonts w:ascii="Calibri" w:hAnsi="Calibri" w:cs="Calibri"/>
        </w:rPr>
        <w:t xml:space="preserve">, </w:t>
      </w:r>
      <w:hyperlink w:anchor="Par204" w:history="1">
        <w:r>
          <w:rPr>
            <w:rFonts w:ascii="Calibri" w:hAnsi="Calibri" w:cs="Calibri"/>
            <w:color w:val="0000FF"/>
          </w:rPr>
          <w:t>часть 3 статьи 16</w:t>
        </w:r>
      </w:hyperlink>
      <w:r>
        <w:rPr>
          <w:rFonts w:ascii="Calibri" w:hAnsi="Calibri" w:cs="Calibri"/>
        </w:rPr>
        <w:t xml:space="preserve">, </w:t>
      </w:r>
      <w:hyperlink w:anchor="Par244" w:history="1">
        <w:r>
          <w:rPr>
            <w:rFonts w:ascii="Calibri" w:hAnsi="Calibri" w:cs="Calibri"/>
            <w:color w:val="0000FF"/>
          </w:rPr>
          <w:t>части 1</w:t>
        </w:r>
      </w:hyperlink>
      <w:r>
        <w:rPr>
          <w:rFonts w:ascii="Calibri" w:hAnsi="Calibri" w:cs="Calibri"/>
        </w:rPr>
        <w:t xml:space="preserve"> - </w:t>
      </w:r>
      <w:hyperlink w:anchor="Par248" w:history="1">
        <w:r>
          <w:rPr>
            <w:rFonts w:ascii="Calibri" w:hAnsi="Calibri" w:cs="Calibri"/>
            <w:color w:val="0000FF"/>
          </w:rPr>
          <w:t>5</w:t>
        </w:r>
      </w:hyperlink>
      <w:r>
        <w:rPr>
          <w:rFonts w:ascii="Calibri" w:hAnsi="Calibri" w:cs="Calibri"/>
        </w:rPr>
        <w:t xml:space="preserve">, </w:t>
      </w:r>
      <w:hyperlink w:anchor="Par253"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4B5742" w:rsidRDefault="004B5742">
      <w:pPr>
        <w:widowControl w:val="0"/>
        <w:autoSpaceDE w:val="0"/>
        <w:autoSpaceDN w:val="0"/>
        <w:adjustRightInd w:val="0"/>
        <w:spacing w:after="0" w:line="240" w:lineRule="auto"/>
        <w:ind w:firstLine="540"/>
        <w:jc w:val="both"/>
        <w:rPr>
          <w:rFonts w:ascii="Calibri" w:hAnsi="Calibri" w:cs="Calibri"/>
        </w:rPr>
      </w:pPr>
      <w:bookmarkStart w:id="39" w:name="Par300"/>
      <w:bookmarkEnd w:id="39"/>
      <w:r>
        <w:rPr>
          <w:rFonts w:ascii="Calibri" w:hAnsi="Calibri" w:cs="Calibri"/>
        </w:rPr>
        <w:t xml:space="preserve">4. </w:t>
      </w:r>
      <w:hyperlink w:anchor="Par222" w:history="1">
        <w:r>
          <w:rPr>
            <w:rFonts w:ascii="Calibri" w:hAnsi="Calibri" w:cs="Calibri"/>
            <w:color w:val="0000FF"/>
          </w:rPr>
          <w:t>Пункты 1</w:t>
        </w:r>
      </w:hyperlink>
      <w:r>
        <w:rPr>
          <w:rFonts w:ascii="Calibri" w:hAnsi="Calibri" w:cs="Calibri"/>
        </w:rPr>
        <w:t xml:space="preserve"> и </w:t>
      </w:r>
      <w:hyperlink w:anchor="Par227" w:history="1">
        <w:r>
          <w:rPr>
            <w:rFonts w:ascii="Calibri" w:hAnsi="Calibri" w:cs="Calibri"/>
            <w:color w:val="0000FF"/>
          </w:rPr>
          <w:t>2 части 1</w:t>
        </w:r>
      </w:hyperlink>
      <w:r>
        <w:rPr>
          <w:rFonts w:ascii="Calibri" w:hAnsi="Calibri" w:cs="Calibri"/>
        </w:rPr>
        <w:t xml:space="preserve">, </w:t>
      </w:r>
      <w:hyperlink w:anchor="Par233" w:history="1">
        <w:r>
          <w:rPr>
            <w:rFonts w:ascii="Calibri" w:hAnsi="Calibri" w:cs="Calibri"/>
            <w:color w:val="0000FF"/>
          </w:rPr>
          <w:t>части 2</w:t>
        </w:r>
      </w:hyperlink>
      <w:r>
        <w:rPr>
          <w:rFonts w:ascii="Calibri" w:hAnsi="Calibri" w:cs="Calibri"/>
        </w:rPr>
        <w:t xml:space="preserve"> и </w:t>
      </w:r>
      <w:hyperlink w:anchor="Par239" w:history="1">
        <w:r>
          <w:rPr>
            <w:rFonts w:ascii="Calibri" w:hAnsi="Calibri" w:cs="Calibri"/>
            <w:color w:val="0000FF"/>
          </w:rPr>
          <w:t>4 статьи 18</w:t>
        </w:r>
      </w:hyperlink>
      <w:r>
        <w:rPr>
          <w:rFonts w:ascii="Calibri" w:hAnsi="Calibri" w:cs="Calibri"/>
        </w:rPr>
        <w:t xml:space="preserve"> настоящего Федерального закона вступают в силу с 1 января 2017 года.</w:t>
      </w:r>
    </w:p>
    <w:p w:rsidR="004B5742" w:rsidRDefault="004B57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31.12.2014 N 530-ФЗ)</w:t>
      </w:r>
    </w:p>
    <w:p w:rsidR="004B5742" w:rsidRDefault="004B5742">
      <w:pPr>
        <w:widowControl w:val="0"/>
        <w:autoSpaceDE w:val="0"/>
        <w:autoSpaceDN w:val="0"/>
        <w:adjustRightInd w:val="0"/>
        <w:spacing w:after="0" w:line="240" w:lineRule="auto"/>
        <w:ind w:firstLine="540"/>
        <w:jc w:val="both"/>
        <w:rPr>
          <w:rFonts w:ascii="Calibri" w:hAnsi="Calibri" w:cs="Calibri"/>
        </w:rPr>
      </w:pP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B5742" w:rsidRDefault="004B57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p w:rsidR="004B5742" w:rsidRDefault="004B5742">
      <w:pPr>
        <w:widowControl w:val="0"/>
        <w:autoSpaceDE w:val="0"/>
        <w:autoSpaceDN w:val="0"/>
        <w:adjustRightInd w:val="0"/>
        <w:spacing w:after="0" w:line="240" w:lineRule="auto"/>
        <w:rPr>
          <w:rFonts w:ascii="Calibri" w:hAnsi="Calibri" w:cs="Calibri"/>
        </w:rPr>
      </w:pPr>
      <w:r>
        <w:rPr>
          <w:rFonts w:ascii="Calibri" w:hAnsi="Calibri" w:cs="Calibri"/>
        </w:rPr>
        <w:t>N 15-ФЗ</w:t>
      </w:r>
    </w:p>
    <w:p w:rsidR="004B5742" w:rsidRDefault="004B5742">
      <w:pPr>
        <w:widowControl w:val="0"/>
        <w:autoSpaceDE w:val="0"/>
        <w:autoSpaceDN w:val="0"/>
        <w:adjustRightInd w:val="0"/>
        <w:spacing w:after="0" w:line="240" w:lineRule="auto"/>
        <w:rPr>
          <w:rFonts w:ascii="Calibri" w:hAnsi="Calibri" w:cs="Calibri"/>
        </w:rPr>
      </w:pPr>
    </w:p>
    <w:p w:rsidR="004B5742" w:rsidRDefault="004B5742">
      <w:pPr>
        <w:widowControl w:val="0"/>
        <w:autoSpaceDE w:val="0"/>
        <w:autoSpaceDN w:val="0"/>
        <w:adjustRightInd w:val="0"/>
        <w:spacing w:after="0" w:line="240" w:lineRule="auto"/>
        <w:rPr>
          <w:rFonts w:ascii="Calibri" w:hAnsi="Calibri" w:cs="Calibri"/>
        </w:rPr>
      </w:pPr>
    </w:p>
    <w:p w:rsidR="004B5742" w:rsidRDefault="004B57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0CBF" w:rsidRDefault="002F0CBF"/>
    <w:sectPr w:rsidR="002F0CBF" w:rsidSect="00095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4B5742"/>
    <w:rsid w:val="00233E21"/>
    <w:rsid w:val="002F0CBF"/>
    <w:rsid w:val="004B5742"/>
    <w:rsid w:val="005B487E"/>
    <w:rsid w:val="006B1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9F9259F45090E161B0329C579480646417DBD7AB32C05484F653829D82DC38B227F4DC3BBB2024D5k5G" TargetMode="External"/><Relationship Id="rId18" Type="http://schemas.openxmlformats.org/officeDocument/2006/relationships/hyperlink" Target="consultantplus://offline/ref=7A9F9259F45090E161B0329C579480646417DCD2AC3EC05484F653829D82DC38B227F4DC3BBB2025D5kFG" TargetMode="External"/><Relationship Id="rId26" Type="http://schemas.openxmlformats.org/officeDocument/2006/relationships/hyperlink" Target="consultantplus://offline/ref=7A9F9259F45090E161B02C87429480646414DAD3AC3FC05484F653829D82DC38B227F4DC3BBB2025D5kEG" TargetMode="External"/><Relationship Id="rId39" Type="http://schemas.openxmlformats.org/officeDocument/2006/relationships/hyperlink" Target="consultantplus://offline/ref=7A9F9259F45090E161B0329C579480646417D0D1A83FC05484F653829D82DC38B227F4DC3BBB2824D5kEG" TargetMode="External"/><Relationship Id="rId21" Type="http://schemas.openxmlformats.org/officeDocument/2006/relationships/hyperlink" Target="consultantplus://offline/ref=7A9F9259F45090E161B0329C579480646416D8D2A933C05484F653829D82DC38B227F4DF33B3D2k6G" TargetMode="External"/><Relationship Id="rId34" Type="http://schemas.openxmlformats.org/officeDocument/2006/relationships/hyperlink" Target="consultantplus://offline/ref=7A9F9259F45090E161B0329C579480646417DDD0AF39C05484F653829DD8k2G" TargetMode="External"/><Relationship Id="rId42" Type="http://schemas.openxmlformats.org/officeDocument/2006/relationships/hyperlink" Target="consultantplus://offline/ref=7A9F9259F45090E161B0329C579480646416DAD1AD3EC05484F653829D82DC38B227F4DDk8G" TargetMode="External"/><Relationship Id="rId47" Type="http://schemas.openxmlformats.org/officeDocument/2006/relationships/hyperlink" Target="consultantplus://offline/ref=7A9F9259F45090E161B02988419480646715DFDFAF319D5E8CAF5F80D9kAG" TargetMode="External"/><Relationship Id="rId50" Type="http://schemas.openxmlformats.org/officeDocument/2006/relationships/hyperlink" Target="consultantplus://offline/ref=7A9F9259F45090E161B0329C579480646C12DED7A8319D5E8CAF5F80D9kAG" TargetMode="External"/><Relationship Id="rId55" Type="http://schemas.openxmlformats.org/officeDocument/2006/relationships/hyperlink" Target="consultantplus://offline/ref=7A9F9259F45090E161B0329C579480646416DAD7A432C05484F653829D82DC38B227F4DC3BBB2125D5k7G" TargetMode="External"/><Relationship Id="rId7" Type="http://schemas.openxmlformats.org/officeDocument/2006/relationships/hyperlink" Target="consultantplus://offline/ref=7A9F9259F45090E161B02988419480646715DFDFAF319D5E8CAF5F80D9kAG" TargetMode="External"/><Relationship Id="rId12" Type="http://schemas.openxmlformats.org/officeDocument/2006/relationships/hyperlink" Target="consultantplus://offline/ref=7A9F9259F45090E161B0329C579480646719DED3A76C9756D5A35DD8k7G" TargetMode="External"/><Relationship Id="rId17" Type="http://schemas.openxmlformats.org/officeDocument/2006/relationships/hyperlink" Target="consultantplus://offline/ref=7A9F9259F45090E161B0329C579480646416DBD1AF3EC05484F653829D82DC38B227F4DC3BBB2120D5k4G" TargetMode="External"/><Relationship Id="rId25" Type="http://schemas.openxmlformats.org/officeDocument/2006/relationships/hyperlink" Target="consultantplus://offline/ref=7A9F9259F45090E161B0329C579480646417DDD0AF39C05484F653829DD8k2G" TargetMode="External"/><Relationship Id="rId33" Type="http://schemas.openxmlformats.org/officeDocument/2006/relationships/hyperlink" Target="consultantplus://offline/ref=7A9F9259F45090E161B0329C579480646415D8D1AD3BC05484F653829D82DC38B227F4DC3BBB2025D5k3G" TargetMode="External"/><Relationship Id="rId38" Type="http://schemas.openxmlformats.org/officeDocument/2006/relationships/hyperlink" Target="consultantplus://offline/ref=7A9F9259F45090E161B0329C579480646417DFD7AB3CC05484F653829D82DC38B227F4DC3BBB2025D5kFG" TargetMode="External"/><Relationship Id="rId46" Type="http://schemas.openxmlformats.org/officeDocument/2006/relationships/hyperlink" Target="consultantplus://offline/ref=7A9F9259F45090E161B0329C579480646417DBD7AB32C05484F653829D82DC38B227F4DC3BBB2024D5k5G" TargetMode="External"/><Relationship Id="rId2" Type="http://schemas.openxmlformats.org/officeDocument/2006/relationships/settings" Target="settings.xml"/><Relationship Id="rId16" Type="http://schemas.openxmlformats.org/officeDocument/2006/relationships/hyperlink" Target="consultantplus://offline/ref=7A9F9259F45090E161B0329C579480646417DCDEA43CC05484F653829DD8k2G" TargetMode="External"/><Relationship Id="rId20" Type="http://schemas.openxmlformats.org/officeDocument/2006/relationships/hyperlink" Target="consultantplus://offline/ref=7A9F9259F45090E161B0329C579480646416D8D2A933C05484F653829D82DC38B227F4DE33BAD2k5G" TargetMode="External"/><Relationship Id="rId29" Type="http://schemas.openxmlformats.org/officeDocument/2006/relationships/hyperlink" Target="consultantplus://offline/ref=7A9F9259F45090E161B0329C579480646414D9D0A838C05484F653829D82DC38B227F4DC3BBB2025D5kFG" TargetMode="External"/><Relationship Id="rId41" Type="http://schemas.openxmlformats.org/officeDocument/2006/relationships/hyperlink" Target="consultantplus://offline/ref=7A9F9259F45090E161B0329C579480646416DAD1AD39C05484F653829D82DC38B227F4DFD3k8G" TargetMode="External"/><Relationship Id="rId54" Type="http://schemas.openxmlformats.org/officeDocument/2006/relationships/hyperlink" Target="consultantplus://offline/ref=7A9F9259F45090E161B0329C579480646413D1D6A83BC05484F653829D82DC38B227F4DC3BBB2227D5k4G" TargetMode="External"/><Relationship Id="rId1" Type="http://schemas.openxmlformats.org/officeDocument/2006/relationships/styles" Target="styles.xml"/><Relationship Id="rId6" Type="http://schemas.openxmlformats.org/officeDocument/2006/relationships/hyperlink" Target="consultantplus://offline/ref=7A9F9259F45090E161B0329C579480646416DAD7A432C05484F653829D82DC38B227F4DC3BBB202CD5kEG" TargetMode="External"/><Relationship Id="rId11" Type="http://schemas.openxmlformats.org/officeDocument/2006/relationships/hyperlink" Target="consultantplus://offline/ref=7A9F9259F45090E161B0329C579480646416DAD0A83DC05484F653829D82DC38B227F4DC3BBB2027D5k5G" TargetMode="External"/><Relationship Id="rId24" Type="http://schemas.openxmlformats.org/officeDocument/2006/relationships/hyperlink" Target="consultantplus://offline/ref=7A9F9259F45090E161B0329C579480646013DDDFAB319D5E8CAF5F809A8D832FB56EF8DD3BBB21D2k4G" TargetMode="External"/><Relationship Id="rId32" Type="http://schemas.openxmlformats.org/officeDocument/2006/relationships/hyperlink" Target="consultantplus://offline/ref=7A9F9259F45090E161B0329C579480646415D8D1AD3BC05484F653829D82DC38B227F4DC3BBB2023D5kEG" TargetMode="External"/><Relationship Id="rId37" Type="http://schemas.openxmlformats.org/officeDocument/2006/relationships/hyperlink" Target="consultantplus://offline/ref=7A9F9259F45090E161B0329C579480646D13D1D2AD319D5E8CAF5F809A8D832FB56EF8DD3BBB23D2k2G" TargetMode="External"/><Relationship Id="rId40" Type="http://schemas.openxmlformats.org/officeDocument/2006/relationships/hyperlink" Target="consultantplus://offline/ref=7A9F9259F45090E161B0329C579480646416DAD1AF38C05484F653829D82DC38B227F4DC3BBB2024D5k7G" TargetMode="External"/><Relationship Id="rId45" Type="http://schemas.openxmlformats.org/officeDocument/2006/relationships/hyperlink" Target="consultantplus://offline/ref=7A9F9259F45090E161B0329C579480646416DAD1AF38C05484F653829D82DC38B227F4DC3BBB2024D5k7G" TargetMode="External"/><Relationship Id="rId53" Type="http://schemas.openxmlformats.org/officeDocument/2006/relationships/hyperlink" Target="consultantplus://offline/ref=7A9F9259F45090E161B0329C579480646011DDDEA9319D5E8CAF5F80D9kAG" TargetMode="External"/><Relationship Id="rId5" Type="http://schemas.openxmlformats.org/officeDocument/2006/relationships/hyperlink" Target="consultantplus://offline/ref=7A9F9259F45090E161B0329C579480646417D0D1A83FC05484F653829D82DC38B227F4DC3BBB2824D5k3G" TargetMode="External"/><Relationship Id="rId15" Type="http://schemas.openxmlformats.org/officeDocument/2006/relationships/hyperlink" Target="consultantplus://offline/ref=7A9F9259F45090E161B0329C579480646417D0D1A83FC05484F653829D82DC38B227F4DC3BBB2824D5k1G" TargetMode="External"/><Relationship Id="rId23" Type="http://schemas.openxmlformats.org/officeDocument/2006/relationships/hyperlink" Target="consultantplus://offline/ref=7A9F9259F45090E161B0329C579480646413D0D3A532C05484F653829D82DC38B227F4DC3BBB2025D5kFG" TargetMode="External"/><Relationship Id="rId28" Type="http://schemas.openxmlformats.org/officeDocument/2006/relationships/hyperlink" Target="consultantplus://offline/ref=7A9F9259F45090E161B0329C579480646416DAD1AF38C05484F653829D82DC38B227F4DC3BBB2024D5k7G" TargetMode="External"/><Relationship Id="rId36" Type="http://schemas.openxmlformats.org/officeDocument/2006/relationships/hyperlink" Target="consultantplus://offline/ref=7A9F9259F45090E161B0329C579480646414DFD7AE39C05484F653829D82DC38B227F4DC3BBB2023D5k6G" TargetMode="External"/><Relationship Id="rId49" Type="http://schemas.openxmlformats.org/officeDocument/2006/relationships/hyperlink" Target="consultantplus://offline/ref=7A9F9259F45090E161B0329C579480646416D9D7A83AC05484F653829D82DC38B227F4DC3BB9262DD5k7G" TargetMode="External"/><Relationship Id="rId57" Type="http://schemas.openxmlformats.org/officeDocument/2006/relationships/theme" Target="theme/theme1.xml"/><Relationship Id="rId10" Type="http://schemas.openxmlformats.org/officeDocument/2006/relationships/hyperlink" Target="consultantplus://offline/ref=7A9F9259F45090E161B0329C579480646416DAD5AC32C05484F653829D82DC38B227F4DC3BBB2024D5k0G" TargetMode="External"/><Relationship Id="rId19" Type="http://schemas.openxmlformats.org/officeDocument/2006/relationships/hyperlink" Target="consultantplus://offline/ref=7A9F9259F45090E161B0329C579480646416D8D2A933C05484F653829D82DC38B227F4DC3BBB2622D5k4G" TargetMode="External"/><Relationship Id="rId31" Type="http://schemas.openxmlformats.org/officeDocument/2006/relationships/hyperlink" Target="consultantplus://offline/ref=7A9F9259F45090E161B02C87429480646413D0D0AB3AC05484F653829D82DC38B227F4DC3BBB2025D5kFG" TargetMode="External"/><Relationship Id="rId44" Type="http://schemas.openxmlformats.org/officeDocument/2006/relationships/hyperlink" Target="consultantplus://offline/ref=7A9F9259F45090E161B0329C579480646416DAD1AF38C05484F653829D82DC38B227F4DC3BBB2024D5k7G" TargetMode="External"/><Relationship Id="rId52" Type="http://schemas.openxmlformats.org/officeDocument/2006/relationships/hyperlink" Target="consultantplus://offline/ref=7A9F9259F45090E161B0329C579480646413D8DFAA32C05484F653829D82DC38B227F4DC3BBB2424D5k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9F9259F45090E161B0329C579480646D13D1D2AD319D5E8CAF5F809A8D832FB56EF8DD3BBB21D2k0G" TargetMode="External"/><Relationship Id="rId14" Type="http://schemas.openxmlformats.org/officeDocument/2006/relationships/hyperlink" Target="consultantplus://offline/ref=7A9F9259F45090E161B0329C579480646417D0D1A83FC05484F653829D82DC38B227F4DC3BBB2824D5k0G" TargetMode="External"/><Relationship Id="rId22" Type="http://schemas.openxmlformats.org/officeDocument/2006/relationships/hyperlink" Target="consultantplus://offline/ref=7A9F9259F45090E161B0329C579480646D13D1D2AD319D5E8CAF5F809A8D832FB56EF8DD3BBA20D2k1G" TargetMode="External"/><Relationship Id="rId27" Type="http://schemas.openxmlformats.org/officeDocument/2006/relationships/hyperlink" Target="consultantplus://offline/ref=7A9F9259F45090E161B0329C579480646412D9D4AD3CC05484F653829DD8k2G" TargetMode="External"/><Relationship Id="rId30" Type="http://schemas.openxmlformats.org/officeDocument/2006/relationships/hyperlink" Target="consultantplus://offline/ref=7A9F9259F45090E161B0329C579480646416DDDFAC32C05484F653829D82DC38B227F4D4D3kAG" TargetMode="External"/><Relationship Id="rId35" Type="http://schemas.openxmlformats.org/officeDocument/2006/relationships/hyperlink" Target="consultantplus://offline/ref=7A9F9259F45090E161B0329C579480646416DAD7A432C05484F653829D82DC38B227F4DC3BBB202CD5kFG" TargetMode="External"/><Relationship Id="rId43" Type="http://schemas.openxmlformats.org/officeDocument/2006/relationships/hyperlink" Target="consultantplus://offline/ref=7A9F9259F45090E161B02C87429480646414DFD6A53FC05484F653829D82DC38B227F4DC3BBB2025D5kFG" TargetMode="External"/><Relationship Id="rId48" Type="http://schemas.openxmlformats.org/officeDocument/2006/relationships/hyperlink" Target="consultantplus://offline/ref=7A9F9259F45090E161B0329C579480646417DCDEA43CC05484F653829D82DC38B227F4DC3BBA212DD5k5G" TargetMode="External"/><Relationship Id="rId56" Type="http://schemas.openxmlformats.org/officeDocument/2006/relationships/fontTable" Target="fontTable.xml"/><Relationship Id="rId8" Type="http://schemas.openxmlformats.org/officeDocument/2006/relationships/hyperlink" Target="consultantplus://offline/ref=7A9F9259F45090E161B02988419480646715DFDFAF319D5E8CAF5F80D9kAG" TargetMode="External"/><Relationship Id="rId51" Type="http://schemas.openxmlformats.org/officeDocument/2006/relationships/hyperlink" Target="consultantplus://offline/ref=7A9F9259F45090E161B0329C579480646111DBD0AA319D5E8CAF5F80D9kA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8302</Words>
  <Characters>47322</Characters>
  <Application>Microsoft Office Word</Application>
  <DocSecurity>0</DocSecurity>
  <Lines>394</Lines>
  <Paragraphs>111</Paragraphs>
  <ScaleCrop>false</ScaleCrop>
  <Company/>
  <LinksUpToDate>false</LinksUpToDate>
  <CharactersWithSpaces>55513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2024-04-18T05:47:00Z</dcterms:created>
  <dcterms:modified xsi:type="dcterms:W3CDTF">2024-04-18T05:47:00Z</dcterms:modified>
</cp:coreProperties>
</file>