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D7" w:rsidRPr="00E90ED7" w:rsidRDefault="00E90ED7" w:rsidP="0058747F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990D7"/>
          <w:sz w:val="28"/>
          <w:szCs w:val="28"/>
          <w:lang w:eastAsia="ru-RU"/>
        </w:rPr>
      </w:pPr>
      <w:r w:rsidRPr="00E90ED7">
        <w:rPr>
          <w:rFonts w:ascii="Arial" w:eastAsia="Times New Roman" w:hAnsi="Arial" w:cs="Arial"/>
          <w:b/>
          <w:bCs/>
          <w:color w:val="4990D7"/>
          <w:sz w:val="28"/>
          <w:szCs w:val="28"/>
          <w:lang w:eastAsia="ru-RU"/>
        </w:rPr>
        <w:t xml:space="preserve">О финансово-экономическом состоянии малого и среднего предпринимательства на территории </w:t>
      </w:r>
      <w:proofErr w:type="spellStart"/>
      <w:r w:rsidRPr="00E90ED7">
        <w:rPr>
          <w:rFonts w:ascii="Arial" w:eastAsia="Times New Roman" w:hAnsi="Arial" w:cs="Arial"/>
          <w:b/>
          <w:bCs/>
          <w:color w:val="4990D7"/>
          <w:sz w:val="28"/>
          <w:szCs w:val="28"/>
          <w:lang w:eastAsia="ru-RU"/>
        </w:rPr>
        <w:t>Табунщиковского</w:t>
      </w:r>
      <w:proofErr w:type="spellEnd"/>
      <w:r w:rsidRPr="00E90ED7">
        <w:rPr>
          <w:rFonts w:ascii="Arial" w:eastAsia="Times New Roman" w:hAnsi="Arial" w:cs="Arial"/>
          <w:b/>
          <w:bCs/>
          <w:color w:val="4990D7"/>
          <w:sz w:val="28"/>
          <w:szCs w:val="28"/>
          <w:lang w:eastAsia="ru-RU"/>
        </w:rPr>
        <w:t xml:space="preserve"> сельского поселения</w:t>
      </w:r>
    </w:p>
    <w:p w:rsidR="00E90ED7" w:rsidRPr="00E90ED7" w:rsidRDefault="00E90ED7" w:rsidP="00E90ED7">
      <w:pPr>
        <w:pBdr>
          <w:right w:val="single" w:sz="8" w:space="5" w:color="CCCCCC"/>
        </w:pBd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 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На территории </w:t>
      </w:r>
      <w:proofErr w:type="spellStart"/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Табунщиковского</w:t>
      </w:r>
      <w:proofErr w:type="spellEnd"/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сельского поселения расположены 3 предприятия розничной торговли общей торговой площадью 448,4 кв. м. со смешанной специализацией. ИП Руднев И.В.., ИП Андреев  А.В.., ИП Чернявская М.А.   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Так, по итогам 2024 года  среднесписочная  численность   работников  малых предприятий по отношению  к  2023 году  увеличилось   на два человека.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Одним из критериев,   характеризующих   состояние   развития малого и среднего  бизнеса, является  оборот  малых,  а также  темп  роста  этого  показателя.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 2023 году  оборот  малых  предприятий  достиг 199,7 млн. рублей, в  2022 году -242,3 млн. рублей.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 период  с  2025 года  по  2027 годы прогнозируется   увеличение  темпа роста  оборота  малых предприятий  до - 200,0  млн. рублей.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Объем  инвестиций  в основной  капитал  малых предприятий  в  2023 году составил – 34,9  млн. рублей,  в  2022 году  -38,3  млн. рублей. Объем  инвестиций   малых предприятий    уменьшился,    так  как  имелось  все  необходимое  оборудование. К 2027 году  прогнозируется – 50,0 млн. руб.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До  2027 года    планируется   увеличение   численности  индивидуальных предпринимателей  на территории   поселения  до  20  единиц.</w:t>
      </w:r>
    </w:p>
    <w:p w:rsidR="00E90ED7" w:rsidRPr="00E90ED7" w:rsidRDefault="00E90ED7" w:rsidP="00E90ED7">
      <w:pPr>
        <w:shd w:val="clear" w:color="auto" w:fill="FFFFFF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Предприятия, оказываемые бытовые услуги населению, на территории </w:t>
      </w:r>
      <w:proofErr w:type="spellStart"/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Табунщиковского</w:t>
      </w:r>
      <w:proofErr w:type="spellEnd"/>
      <w:r w:rsidRPr="00E90ED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сельского поселения отсутствуют.</w:t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E90ED7"/>
    <w:rsid w:val="00216950"/>
    <w:rsid w:val="0050362F"/>
    <w:rsid w:val="0058747F"/>
    <w:rsid w:val="009B4286"/>
    <w:rsid w:val="00E90ED7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E90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E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2025-03-20T12:56:00Z</dcterms:created>
  <dcterms:modified xsi:type="dcterms:W3CDTF">2025-03-20T13:19:00Z</dcterms:modified>
</cp:coreProperties>
</file>