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43" w:rsidRDefault="00247243" w:rsidP="00247243">
      <w:pPr>
        <w:ind w:left="-85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</w:p>
    <w:p w:rsidR="00247243" w:rsidRDefault="00247243" w:rsidP="00247243">
      <w:pPr>
        <w:jc w:val="center"/>
        <w:rPr>
          <w:sz w:val="28"/>
        </w:rPr>
      </w:pPr>
      <w:r>
        <w:rPr>
          <w:sz w:val="28"/>
        </w:rPr>
        <w:t xml:space="preserve"> РОСТОВСКАЯ ОБЛАСТЬ                        </w:t>
      </w:r>
    </w:p>
    <w:p w:rsidR="00247243" w:rsidRDefault="00247243" w:rsidP="00247243">
      <w:pPr>
        <w:jc w:val="center"/>
        <w:rPr>
          <w:sz w:val="28"/>
        </w:rPr>
      </w:pPr>
      <w:r>
        <w:rPr>
          <w:sz w:val="28"/>
        </w:rPr>
        <w:t>КРАСНОСУЛИНСКИЙ РАЙОН</w:t>
      </w:r>
    </w:p>
    <w:p w:rsidR="00247243" w:rsidRDefault="00247243" w:rsidP="00247243">
      <w:pPr>
        <w:rPr>
          <w:sz w:val="28"/>
        </w:rPr>
      </w:pPr>
      <w:r>
        <w:rPr>
          <w:sz w:val="28"/>
        </w:rPr>
        <w:t xml:space="preserve">                                                   СОБРАНИЕ ДЕПУТАТОВ </w:t>
      </w:r>
    </w:p>
    <w:p w:rsidR="00247243" w:rsidRDefault="00247243" w:rsidP="00247243">
      <w:pPr>
        <w:rPr>
          <w:sz w:val="28"/>
        </w:rPr>
      </w:pPr>
      <w:r>
        <w:rPr>
          <w:sz w:val="28"/>
        </w:rPr>
        <w:t xml:space="preserve">                            ТАБУНЩИКОВСКОГО СЕЛЬСКОГО ПОСЕЛЕНИЯ</w:t>
      </w:r>
    </w:p>
    <w:p w:rsidR="00247243" w:rsidRDefault="00247243" w:rsidP="00247243">
      <w:pPr>
        <w:jc w:val="center"/>
        <w:rPr>
          <w:sz w:val="28"/>
        </w:rPr>
      </w:pPr>
    </w:p>
    <w:p w:rsidR="00247243" w:rsidRDefault="00247243" w:rsidP="00247243">
      <w:pPr>
        <w:jc w:val="center"/>
        <w:rPr>
          <w:sz w:val="28"/>
        </w:rPr>
      </w:pPr>
      <w:r>
        <w:rPr>
          <w:sz w:val="28"/>
        </w:rPr>
        <w:t>РЕШЕНИЕ</w:t>
      </w:r>
    </w:p>
    <w:p w:rsidR="00247243" w:rsidRDefault="00247243" w:rsidP="00247243">
      <w:pPr>
        <w:ind w:firstLine="851"/>
        <w:jc w:val="both"/>
        <w:rPr>
          <w:sz w:val="28"/>
        </w:rPr>
      </w:pPr>
    </w:p>
    <w:p w:rsidR="00247243" w:rsidRDefault="00247243" w:rsidP="00247243">
      <w:pPr>
        <w:jc w:val="both"/>
        <w:rPr>
          <w:sz w:val="28"/>
        </w:rPr>
      </w:pPr>
      <w:r>
        <w:rPr>
          <w:sz w:val="28"/>
        </w:rPr>
        <w:t xml:space="preserve">24.12. 2019                                    № 4 2                                         с. </w:t>
      </w:r>
      <w:proofErr w:type="spellStart"/>
      <w:r>
        <w:rPr>
          <w:sz w:val="28"/>
        </w:rPr>
        <w:t>Табунщиково</w:t>
      </w:r>
      <w:proofErr w:type="spellEnd"/>
      <w:r>
        <w:rPr>
          <w:sz w:val="28"/>
        </w:rPr>
        <w:t xml:space="preserve">                                                                                                        </w:t>
      </w:r>
    </w:p>
    <w:p w:rsidR="00247243" w:rsidRDefault="00247243" w:rsidP="0024724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</w:p>
    <w:p w:rsidR="00247243" w:rsidRDefault="00247243" w:rsidP="00247243">
      <w:pPr>
        <w:pStyle w:val="3"/>
        <w:ind w:left="851" w:right="4535"/>
      </w:pPr>
    </w:p>
    <w:p w:rsidR="00247243" w:rsidRDefault="00247243" w:rsidP="00247243">
      <w:pPr>
        <w:pStyle w:val="3"/>
        <w:ind w:left="-993" w:right="4535"/>
      </w:pPr>
      <w:r>
        <w:t xml:space="preserve">О бюджете </w:t>
      </w:r>
      <w:proofErr w:type="spellStart"/>
      <w:r>
        <w:t>Табунщиковского</w:t>
      </w:r>
      <w:proofErr w:type="spellEnd"/>
      <w:r>
        <w:t xml:space="preserve"> сельского поселения </w:t>
      </w:r>
      <w:proofErr w:type="spellStart"/>
      <w:r>
        <w:t>Красносулинского</w:t>
      </w:r>
      <w:proofErr w:type="spellEnd"/>
    </w:p>
    <w:p w:rsidR="00247243" w:rsidRDefault="00247243" w:rsidP="00247243">
      <w:pPr>
        <w:pStyle w:val="3"/>
        <w:ind w:left="-993" w:right="5102"/>
      </w:pPr>
      <w:r>
        <w:t xml:space="preserve">района на 2020 год и на плановый период 2021 и 2022 годов </w:t>
      </w: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rPr>
          <w:iCs/>
          <w:color w:val="000000"/>
          <w:sz w:val="28"/>
          <w:szCs w:val="28"/>
        </w:rPr>
      </w:pP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Руководствуясь статьей </w:t>
      </w:r>
      <w:r>
        <w:rPr>
          <w:color w:val="000000"/>
          <w:sz w:val="28"/>
          <w:szCs w:val="28"/>
        </w:rPr>
        <w:t>24</w:t>
      </w:r>
      <w:r>
        <w:rPr>
          <w:iCs/>
          <w:color w:val="000000"/>
          <w:sz w:val="28"/>
          <w:szCs w:val="28"/>
        </w:rPr>
        <w:t xml:space="preserve"> Устава муниципального образования  «</w:t>
      </w:r>
      <w:proofErr w:type="spellStart"/>
      <w:r>
        <w:rPr>
          <w:iCs/>
          <w:color w:val="000000"/>
          <w:sz w:val="28"/>
          <w:szCs w:val="28"/>
        </w:rPr>
        <w:t>Табунщиковское</w:t>
      </w:r>
      <w:proofErr w:type="spellEnd"/>
      <w:r>
        <w:rPr>
          <w:iCs/>
          <w:color w:val="000000"/>
          <w:sz w:val="28"/>
          <w:szCs w:val="28"/>
        </w:rPr>
        <w:t xml:space="preserve"> сельское поселение», - </w:t>
      </w: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rPr>
          <w:iCs/>
          <w:color w:val="000000"/>
          <w:sz w:val="28"/>
          <w:szCs w:val="28"/>
        </w:rPr>
      </w:pPr>
    </w:p>
    <w:p w:rsidR="00247243" w:rsidRDefault="00247243" w:rsidP="00247243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РЕШИЛО:</w:t>
      </w:r>
    </w:p>
    <w:p w:rsidR="00247243" w:rsidRDefault="00247243" w:rsidP="00247243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  <w:sz w:val="28"/>
          <w:szCs w:val="28"/>
        </w:rPr>
      </w:pPr>
    </w:p>
    <w:p w:rsidR="00247243" w:rsidRDefault="00247243" w:rsidP="0024724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Утвердить основные характеристики бюджета </w:t>
      </w:r>
      <w:proofErr w:type="spellStart"/>
      <w:r>
        <w:rPr>
          <w:iCs/>
          <w:color w:val="000000"/>
          <w:sz w:val="28"/>
          <w:szCs w:val="28"/>
        </w:rPr>
        <w:t>Табунщиковского</w:t>
      </w:r>
      <w:proofErr w:type="spellEnd"/>
      <w:r>
        <w:rPr>
          <w:i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iCs/>
          <w:color w:val="000000"/>
          <w:sz w:val="28"/>
          <w:szCs w:val="28"/>
        </w:rPr>
        <w:t>Красносулинского</w:t>
      </w:r>
      <w:proofErr w:type="spellEnd"/>
      <w:r>
        <w:rPr>
          <w:iCs/>
          <w:color w:val="000000"/>
          <w:sz w:val="28"/>
          <w:szCs w:val="28"/>
        </w:rPr>
        <w:t xml:space="preserve"> района (далее бюджета поселения) на 2020 год:</w:t>
      </w: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1) прогнозируемый общий объем доходов бюджета поселения в сумме 9360,8 тыс. рублей;</w:t>
      </w: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2) общий объем расходов бюджета поселения в сумме 9360,8 тыс. рублей</w:t>
      </w: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3) </w:t>
      </w:r>
      <w:r>
        <w:rPr>
          <w:iCs/>
          <w:sz w:val="28"/>
          <w:szCs w:val="28"/>
        </w:rPr>
        <w:t xml:space="preserve">верхний предел муниципального внутреннего долга </w:t>
      </w:r>
      <w:proofErr w:type="spellStart"/>
      <w:r>
        <w:rPr>
          <w:iCs/>
          <w:color w:val="000000"/>
          <w:sz w:val="28"/>
          <w:szCs w:val="28"/>
        </w:rPr>
        <w:t>Табунщиковского</w:t>
      </w:r>
      <w:proofErr w:type="spellEnd"/>
      <w:r>
        <w:rPr>
          <w:iCs/>
          <w:color w:val="000000"/>
          <w:sz w:val="28"/>
          <w:szCs w:val="28"/>
        </w:rPr>
        <w:t xml:space="preserve"> сельского </w:t>
      </w:r>
      <w:r>
        <w:rPr>
          <w:iCs/>
          <w:sz w:val="28"/>
          <w:szCs w:val="28"/>
        </w:rPr>
        <w:t xml:space="preserve">поселения на 1 января 2021 года в сумме 0.0 тыс. рублей, в том числе верхний предел долга по муниципальным гарантиям </w:t>
      </w:r>
      <w:proofErr w:type="spellStart"/>
      <w:r>
        <w:rPr>
          <w:iCs/>
          <w:color w:val="000000"/>
          <w:sz w:val="28"/>
          <w:szCs w:val="28"/>
        </w:rPr>
        <w:t>Табунщиковского</w:t>
      </w:r>
      <w:proofErr w:type="spellEnd"/>
      <w:r>
        <w:rPr>
          <w:iCs/>
          <w:color w:val="000000"/>
          <w:sz w:val="28"/>
          <w:szCs w:val="28"/>
        </w:rPr>
        <w:t xml:space="preserve"> сельского </w:t>
      </w:r>
      <w:r>
        <w:rPr>
          <w:iCs/>
          <w:sz w:val="28"/>
          <w:szCs w:val="28"/>
        </w:rPr>
        <w:t>поселения в сумме 0.0 тыс. рублей;</w:t>
      </w: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4) объем расходов на обслуживание муниципального долга </w:t>
      </w:r>
      <w:proofErr w:type="spellStart"/>
      <w:r>
        <w:rPr>
          <w:iCs/>
          <w:color w:val="000000"/>
          <w:sz w:val="28"/>
          <w:szCs w:val="28"/>
        </w:rPr>
        <w:t>Табунщиковского</w:t>
      </w:r>
      <w:proofErr w:type="spellEnd"/>
      <w:r>
        <w:rPr>
          <w:iCs/>
          <w:color w:val="000000"/>
          <w:sz w:val="28"/>
          <w:szCs w:val="28"/>
        </w:rPr>
        <w:t xml:space="preserve"> сельского поселения в сумме 0.0 тыс. рублей;</w:t>
      </w: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5) прогнозируемый дефицит бюджета поселения в сумме 0.0 тыс. рублей.</w:t>
      </w: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 Утвердить основные характеристики бюджета поселения на плановый период 2021 и 2022 годов:</w:t>
      </w: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1) прогнозируемый общий объем доходов бюджета поселения на 2021 год в сумме 6370,1 тыс. рублей и на 2022 год в сумме 6285,3 тыс. рублей;</w:t>
      </w: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2) общий объем расходов бюджета поселения на 2021 год в сумме 6370,1  тыс. рублей,</w:t>
      </w:r>
      <w:r>
        <w:rPr>
          <w:color w:val="000000"/>
        </w:rPr>
        <w:t xml:space="preserve"> </w:t>
      </w:r>
      <w:r>
        <w:rPr>
          <w:iCs/>
          <w:color w:val="000000"/>
          <w:sz w:val="28"/>
          <w:szCs w:val="28"/>
        </w:rPr>
        <w:t>в том числе условно утвержденные расходы в сумме 154,1  тыс. рублей и на 2022 год в сумме 6285,3 тыс. рублей,</w:t>
      </w:r>
      <w:r>
        <w:rPr>
          <w:color w:val="000000"/>
        </w:rPr>
        <w:t xml:space="preserve"> </w:t>
      </w:r>
      <w:r>
        <w:rPr>
          <w:iCs/>
          <w:color w:val="000000"/>
          <w:sz w:val="28"/>
          <w:szCs w:val="28"/>
        </w:rPr>
        <w:t>в том числе условно утвержденные расходы в сумме 303,3  тыс. рублей;</w:t>
      </w: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 xml:space="preserve">3) </w:t>
      </w:r>
      <w:r>
        <w:rPr>
          <w:iCs/>
          <w:sz w:val="28"/>
          <w:szCs w:val="28"/>
        </w:rPr>
        <w:t xml:space="preserve">верхний предел муниципального внутреннего долга </w:t>
      </w:r>
      <w:proofErr w:type="spellStart"/>
      <w:r>
        <w:rPr>
          <w:iCs/>
          <w:color w:val="000000"/>
          <w:sz w:val="28"/>
          <w:szCs w:val="28"/>
        </w:rPr>
        <w:t>Табунщиковского</w:t>
      </w:r>
      <w:proofErr w:type="spellEnd"/>
      <w:r>
        <w:rPr>
          <w:iCs/>
          <w:color w:val="000000"/>
          <w:sz w:val="28"/>
          <w:szCs w:val="28"/>
        </w:rPr>
        <w:t xml:space="preserve"> сельского </w:t>
      </w:r>
      <w:r>
        <w:rPr>
          <w:iCs/>
          <w:sz w:val="28"/>
          <w:szCs w:val="28"/>
        </w:rPr>
        <w:t xml:space="preserve">поселения на 1 января 2022 года в сумме 0,0 тыс. рублей, в том числе верхний предел долга по муниципальным гарантиям </w:t>
      </w:r>
      <w:proofErr w:type="spellStart"/>
      <w:r>
        <w:rPr>
          <w:iCs/>
          <w:color w:val="000000"/>
          <w:sz w:val="28"/>
          <w:szCs w:val="28"/>
        </w:rPr>
        <w:t>Табунщиковского</w:t>
      </w:r>
      <w:proofErr w:type="spellEnd"/>
      <w:r>
        <w:rPr>
          <w:iCs/>
          <w:color w:val="000000"/>
          <w:sz w:val="28"/>
          <w:szCs w:val="28"/>
        </w:rPr>
        <w:t xml:space="preserve"> сельского </w:t>
      </w:r>
      <w:r>
        <w:rPr>
          <w:iCs/>
          <w:sz w:val="28"/>
          <w:szCs w:val="28"/>
        </w:rPr>
        <w:lastRenderedPageBreak/>
        <w:t xml:space="preserve">поселения в сумме 0,0 </w:t>
      </w:r>
      <w:r>
        <w:rPr>
          <w:iCs/>
          <w:vanish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тыс. рублей, и верхний предел муниципального внутреннего долга </w:t>
      </w:r>
      <w:proofErr w:type="spellStart"/>
      <w:r>
        <w:rPr>
          <w:iCs/>
          <w:color w:val="000000"/>
          <w:sz w:val="28"/>
          <w:szCs w:val="28"/>
        </w:rPr>
        <w:t>Табунщиковского</w:t>
      </w:r>
      <w:proofErr w:type="spellEnd"/>
      <w:r>
        <w:rPr>
          <w:iCs/>
          <w:color w:val="000000"/>
          <w:sz w:val="28"/>
          <w:szCs w:val="28"/>
        </w:rPr>
        <w:t xml:space="preserve"> сельского</w:t>
      </w:r>
      <w:r>
        <w:rPr>
          <w:iCs/>
          <w:sz w:val="28"/>
          <w:szCs w:val="28"/>
        </w:rPr>
        <w:t xml:space="preserve"> поселения на 1 января </w:t>
      </w:r>
      <w:r>
        <w:rPr>
          <w:iCs/>
          <w:spacing w:val="-4"/>
          <w:sz w:val="28"/>
          <w:szCs w:val="28"/>
        </w:rPr>
        <w:t>2023 года в сумме 0.0 тыс. рублей, в том числе верхний предел</w:t>
      </w:r>
      <w:proofErr w:type="gramEnd"/>
      <w:r>
        <w:rPr>
          <w:iCs/>
          <w:spacing w:val="-4"/>
          <w:sz w:val="28"/>
          <w:szCs w:val="28"/>
        </w:rPr>
        <w:t xml:space="preserve"> долга </w:t>
      </w:r>
      <w:r>
        <w:rPr>
          <w:iCs/>
          <w:sz w:val="28"/>
          <w:szCs w:val="28"/>
        </w:rPr>
        <w:t xml:space="preserve">по муниципальным гарантиям </w:t>
      </w:r>
      <w:proofErr w:type="spellStart"/>
      <w:r>
        <w:rPr>
          <w:iCs/>
          <w:color w:val="000000"/>
          <w:sz w:val="28"/>
          <w:szCs w:val="28"/>
        </w:rPr>
        <w:t>Табунщиковского</w:t>
      </w:r>
      <w:proofErr w:type="spellEnd"/>
      <w:r>
        <w:rPr>
          <w:iCs/>
          <w:color w:val="000000"/>
          <w:sz w:val="28"/>
          <w:szCs w:val="28"/>
        </w:rPr>
        <w:t xml:space="preserve"> сельского</w:t>
      </w:r>
      <w:r>
        <w:rPr>
          <w:iCs/>
          <w:sz w:val="28"/>
          <w:szCs w:val="28"/>
        </w:rPr>
        <w:t xml:space="preserve"> поселения в сумме 0.0 тыс. рублей;</w:t>
      </w: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4) объем расходов на обслуживание муниципального долга </w:t>
      </w:r>
      <w:proofErr w:type="spellStart"/>
      <w:r>
        <w:rPr>
          <w:iCs/>
          <w:color w:val="000000"/>
          <w:sz w:val="28"/>
          <w:szCs w:val="28"/>
        </w:rPr>
        <w:t>Табунщиковскогоо</w:t>
      </w:r>
      <w:proofErr w:type="spellEnd"/>
      <w:r>
        <w:rPr>
          <w:iCs/>
          <w:color w:val="000000"/>
          <w:sz w:val="28"/>
          <w:szCs w:val="28"/>
        </w:rPr>
        <w:t xml:space="preserve"> сельского поселения на 2021 год в сумме </w:t>
      </w:r>
      <w:r>
        <w:rPr>
          <w:iCs/>
          <w:sz w:val="28"/>
          <w:szCs w:val="28"/>
        </w:rPr>
        <w:t>0,0</w:t>
      </w:r>
      <w:r>
        <w:rPr>
          <w:iCs/>
          <w:color w:val="000000"/>
          <w:sz w:val="28"/>
          <w:szCs w:val="28"/>
        </w:rPr>
        <w:t xml:space="preserve"> тыс. рублей и на 2022 год в сумме </w:t>
      </w:r>
      <w:r>
        <w:rPr>
          <w:iCs/>
          <w:sz w:val="28"/>
          <w:szCs w:val="28"/>
        </w:rPr>
        <w:t>0,0</w:t>
      </w:r>
      <w:r>
        <w:rPr>
          <w:iCs/>
          <w:color w:val="000000"/>
          <w:sz w:val="28"/>
          <w:szCs w:val="28"/>
        </w:rPr>
        <w:t xml:space="preserve"> тыс. рублей;</w:t>
      </w: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5)  прогнозируемый дефицит бюджета поселения на 2021 год в сумме 0,0 тыс. рублей и на 2022 год в сумме 0,0 тыс. рублей.</w:t>
      </w: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3. Учесть в бюджете поселения объем поступлений доходов на 2020 год и на плановый период 2021 и 2022 годов согласно приложению </w:t>
      </w:r>
      <w:hyperlink r:id="rId5" w:history="1">
        <w:r>
          <w:rPr>
            <w:rStyle w:val="a9"/>
            <w:iCs/>
            <w:color w:val="000000"/>
            <w:szCs w:val="28"/>
          </w:rPr>
          <w:t>1</w:t>
        </w:r>
      </w:hyperlink>
      <w:r>
        <w:rPr>
          <w:iCs/>
          <w:color w:val="000000"/>
          <w:sz w:val="28"/>
          <w:szCs w:val="28"/>
        </w:rPr>
        <w:t xml:space="preserve"> к настоящему решению.</w:t>
      </w: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4. Утвердить источники финансирования дефицита бюджета поселения на 2020 год и на плановый период 2021 и 2022 годов согласно приложению </w:t>
      </w:r>
      <w:hyperlink r:id="rId6" w:history="1">
        <w:r>
          <w:rPr>
            <w:rStyle w:val="a9"/>
            <w:iCs/>
            <w:color w:val="000000"/>
            <w:szCs w:val="28"/>
          </w:rPr>
          <w:t>2</w:t>
        </w:r>
      </w:hyperlink>
      <w:r>
        <w:rPr>
          <w:iCs/>
          <w:color w:val="000000"/>
          <w:sz w:val="28"/>
          <w:szCs w:val="28"/>
        </w:rPr>
        <w:t xml:space="preserve"> к настоящему решению.</w:t>
      </w: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5. Утвердить </w:t>
      </w:r>
      <w:hyperlink r:id="rId7" w:history="1">
        <w:r>
          <w:rPr>
            <w:rStyle w:val="a9"/>
            <w:iCs/>
            <w:color w:val="000000"/>
            <w:szCs w:val="28"/>
          </w:rPr>
          <w:t>перечень</w:t>
        </w:r>
      </w:hyperlink>
      <w:r>
        <w:rPr>
          <w:iCs/>
          <w:color w:val="000000"/>
          <w:sz w:val="28"/>
          <w:szCs w:val="28"/>
        </w:rPr>
        <w:t xml:space="preserve"> главных администраторов доходов бюджета поселения - органов местного самоуправления муниципального образования «</w:t>
      </w:r>
      <w:proofErr w:type="spellStart"/>
      <w:r>
        <w:rPr>
          <w:iCs/>
          <w:color w:val="000000"/>
          <w:sz w:val="28"/>
          <w:szCs w:val="28"/>
        </w:rPr>
        <w:t>Табунщиковское</w:t>
      </w:r>
      <w:proofErr w:type="spellEnd"/>
      <w:r>
        <w:rPr>
          <w:iCs/>
          <w:color w:val="000000"/>
          <w:sz w:val="28"/>
          <w:szCs w:val="28"/>
        </w:rPr>
        <w:t xml:space="preserve"> сельское поселение» согласно приложению 3 к настоящему решению.</w:t>
      </w: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6. Утвердить </w:t>
      </w:r>
      <w:hyperlink r:id="rId8" w:history="1">
        <w:r>
          <w:rPr>
            <w:rStyle w:val="a9"/>
            <w:iCs/>
            <w:color w:val="000000"/>
            <w:szCs w:val="28"/>
          </w:rPr>
          <w:t>перечень</w:t>
        </w:r>
      </w:hyperlink>
      <w:r>
        <w:rPr>
          <w:iCs/>
          <w:color w:val="000000"/>
          <w:sz w:val="28"/>
          <w:szCs w:val="28"/>
        </w:rPr>
        <w:t xml:space="preserve"> главных администраторов доходов бюджета поселения – органов государственной власти Российской Федерации, государственных органов Ростовской области и органов местного самоуправления муниципального образования «</w:t>
      </w:r>
      <w:proofErr w:type="spellStart"/>
      <w:r>
        <w:rPr>
          <w:iCs/>
          <w:color w:val="000000"/>
          <w:sz w:val="28"/>
          <w:szCs w:val="28"/>
        </w:rPr>
        <w:t>Красносулинский</w:t>
      </w:r>
      <w:proofErr w:type="spellEnd"/>
      <w:r>
        <w:rPr>
          <w:iCs/>
          <w:color w:val="000000"/>
          <w:sz w:val="28"/>
          <w:szCs w:val="28"/>
        </w:rPr>
        <w:t xml:space="preserve"> район» согласно приложению 4 к настоящему решению.</w:t>
      </w: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7. Утвердить </w:t>
      </w:r>
      <w:hyperlink r:id="rId9" w:history="1">
        <w:r>
          <w:rPr>
            <w:rStyle w:val="a9"/>
            <w:iCs/>
            <w:color w:val="000000"/>
            <w:szCs w:val="28"/>
          </w:rPr>
          <w:t>перечень</w:t>
        </w:r>
      </w:hyperlink>
      <w:r>
        <w:rPr>
          <w:iCs/>
          <w:color w:val="000000"/>
          <w:sz w:val="28"/>
          <w:szCs w:val="28"/>
        </w:rPr>
        <w:t xml:space="preserve"> главных </w:t>
      </w:r>
      <w:proofErr w:type="gramStart"/>
      <w:r>
        <w:rPr>
          <w:iCs/>
          <w:color w:val="000000"/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>
        <w:rPr>
          <w:iCs/>
          <w:color w:val="000000"/>
          <w:sz w:val="28"/>
          <w:szCs w:val="28"/>
        </w:rPr>
        <w:t xml:space="preserve"> согласно приложению 5 к настоящему решению.</w:t>
      </w: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8. Утвердить общий объем бюджетных ассигнований на исполнение публичных нормативных обязательств </w:t>
      </w:r>
      <w:proofErr w:type="spellStart"/>
      <w:r>
        <w:rPr>
          <w:iCs/>
          <w:color w:val="000000"/>
          <w:sz w:val="28"/>
          <w:szCs w:val="28"/>
        </w:rPr>
        <w:t>Табунщиковского</w:t>
      </w:r>
      <w:proofErr w:type="spellEnd"/>
      <w:r>
        <w:rPr>
          <w:iCs/>
          <w:color w:val="000000"/>
          <w:sz w:val="28"/>
          <w:szCs w:val="28"/>
        </w:rPr>
        <w:t xml:space="preserve"> сельского поселения на 2020 год в сумме 0.0 тыс. рублей, на 2021 год в сумме 0.0 тыс. рублей и 2022 год в сумме 0.0 тыс. рублей.</w:t>
      </w: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9.  Утвердить объем бюджетных ассигнований дорожного фонда </w:t>
      </w:r>
      <w:proofErr w:type="spellStart"/>
      <w:r>
        <w:rPr>
          <w:iCs/>
          <w:color w:val="000000"/>
          <w:sz w:val="28"/>
          <w:szCs w:val="28"/>
        </w:rPr>
        <w:t>Табунщиковского</w:t>
      </w:r>
      <w:proofErr w:type="spellEnd"/>
      <w:r>
        <w:rPr>
          <w:iCs/>
          <w:color w:val="000000"/>
          <w:sz w:val="28"/>
          <w:szCs w:val="28"/>
        </w:rPr>
        <w:t xml:space="preserve"> сельского поселения на 2020 год в сумме 337,5 тыс. рублей, на 2021 год в сумме 0.0 тыс. рублей и 2022 год в сумме 0.0 тыс. рублей.</w:t>
      </w: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10. Утвердить:</w:t>
      </w: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rPr>
          <w:iCs/>
          <w:color w:val="000000"/>
          <w:sz w:val="28"/>
          <w:szCs w:val="28"/>
        </w:rPr>
        <w:t>Табунщиковского</w:t>
      </w:r>
      <w:proofErr w:type="spellEnd"/>
      <w:r>
        <w:rPr>
          <w:iCs/>
          <w:color w:val="000000"/>
          <w:sz w:val="28"/>
          <w:szCs w:val="28"/>
        </w:rPr>
        <w:t xml:space="preserve"> сельского поселения и </w:t>
      </w:r>
      <w:proofErr w:type="spellStart"/>
      <w:r>
        <w:rPr>
          <w:iCs/>
          <w:color w:val="000000"/>
          <w:sz w:val="28"/>
          <w:szCs w:val="28"/>
        </w:rPr>
        <w:t>непрограммным</w:t>
      </w:r>
      <w:proofErr w:type="spellEnd"/>
      <w:r>
        <w:rPr>
          <w:iCs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i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iCs/>
          <w:color w:val="000000"/>
          <w:sz w:val="28"/>
          <w:szCs w:val="28"/>
        </w:rPr>
        <w:t xml:space="preserve"> на 2020 год и на плановый период 2021 и 2022 годов согласно </w:t>
      </w:r>
      <w:hyperlink r:id="rId10" w:history="1">
        <w:r>
          <w:rPr>
            <w:rStyle w:val="a9"/>
            <w:iCs/>
            <w:color w:val="000000"/>
            <w:szCs w:val="28"/>
          </w:rPr>
          <w:t>6</w:t>
        </w:r>
      </w:hyperlink>
      <w:r>
        <w:rPr>
          <w:iCs/>
          <w:color w:val="000000"/>
          <w:sz w:val="28"/>
          <w:szCs w:val="28"/>
        </w:rPr>
        <w:t xml:space="preserve"> к настоящему решению;</w:t>
      </w: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2) ведомственную </w:t>
      </w:r>
      <w:hyperlink r:id="rId11" w:history="1">
        <w:r>
          <w:rPr>
            <w:rStyle w:val="a9"/>
            <w:iCs/>
            <w:color w:val="000000"/>
            <w:szCs w:val="28"/>
          </w:rPr>
          <w:t>структуру</w:t>
        </w:r>
      </w:hyperlink>
      <w:r>
        <w:rPr>
          <w:iCs/>
          <w:color w:val="000000"/>
          <w:sz w:val="28"/>
          <w:szCs w:val="28"/>
        </w:rPr>
        <w:t xml:space="preserve"> расходов бюджета поселения на 2020 год и на плановый период 2021 и 2022 годов согласно приложению 7 к настоящему решению;</w:t>
      </w:r>
    </w:p>
    <w:p w:rsidR="00247243" w:rsidRDefault="00247243" w:rsidP="00247243">
      <w:pPr>
        <w:widowControl w:val="0"/>
        <w:tabs>
          <w:tab w:val="left" w:pos="1276"/>
        </w:tabs>
        <w:autoSpaceDE w:val="0"/>
        <w:autoSpaceDN w:val="0"/>
        <w:adjustRightInd w:val="0"/>
        <w:ind w:left="-993"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proofErr w:type="spellStart"/>
      <w:r>
        <w:rPr>
          <w:iCs/>
          <w:color w:val="000000"/>
          <w:sz w:val="28"/>
          <w:szCs w:val="28"/>
        </w:rPr>
        <w:t>Табунщиковского</w:t>
      </w:r>
      <w:proofErr w:type="spellEnd"/>
      <w:r>
        <w:rPr>
          <w:iCs/>
          <w:color w:val="000000"/>
          <w:sz w:val="28"/>
          <w:szCs w:val="28"/>
        </w:rPr>
        <w:t xml:space="preserve"> сельского поселения и </w:t>
      </w:r>
      <w:proofErr w:type="spellStart"/>
      <w:r>
        <w:rPr>
          <w:iCs/>
          <w:color w:val="000000"/>
          <w:sz w:val="28"/>
          <w:szCs w:val="28"/>
        </w:rPr>
        <w:t>непрограммным</w:t>
      </w:r>
      <w:proofErr w:type="spellEnd"/>
      <w:r>
        <w:rPr>
          <w:iCs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2020 год и на плановый период 2021 и 2022 годов согласно приложению 8 к настоящему решению.</w:t>
      </w: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11. </w:t>
      </w:r>
      <w:proofErr w:type="gramStart"/>
      <w:r>
        <w:rPr>
          <w:iCs/>
          <w:color w:val="000000"/>
          <w:sz w:val="28"/>
          <w:szCs w:val="28"/>
        </w:rPr>
        <w:t xml:space="preserve">Установить, что размеры должностных окладов муниципальных служащих </w:t>
      </w:r>
      <w:proofErr w:type="spellStart"/>
      <w:r>
        <w:rPr>
          <w:iCs/>
          <w:color w:val="000000"/>
          <w:sz w:val="28"/>
          <w:szCs w:val="28"/>
        </w:rPr>
        <w:lastRenderedPageBreak/>
        <w:t>Табунщиковского</w:t>
      </w:r>
      <w:proofErr w:type="spellEnd"/>
      <w:r>
        <w:rPr>
          <w:iCs/>
          <w:color w:val="000000"/>
          <w:sz w:val="28"/>
          <w:szCs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органов местного самоуправления </w:t>
      </w:r>
      <w:proofErr w:type="spellStart"/>
      <w:r>
        <w:rPr>
          <w:iCs/>
          <w:color w:val="000000"/>
          <w:sz w:val="28"/>
          <w:szCs w:val="28"/>
        </w:rPr>
        <w:t>Табунщиковского</w:t>
      </w:r>
      <w:proofErr w:type="spellEnd"/>
      <w:r>
        <w:rPr>
          <w:iCs/>
          <w:color w:val="000000"/>
          <w:sz w:val="28"/>
          <w:szCs w:val="28"/>
        </w:rPr>
        <w:t xml:space="preserve"> сельского поселения индексируются с 1 октября 2020 года на 3,8 процента, с 1 октября 2021 года на 4,0 процента, с 1 октября 2022 года на 4,0 процента.</w:t>
      </w:r>
      <w:proofErr w:type="gramEnd"/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12. Установить, что размеры должностных окладов руководителей, специалистов и служащих, ставок заработной платы рабочих муниципальных бюджетных учреждений </w:t>
      </w:r>
      <w:proofErr w:type="spellStart"/>
      <w:r>
        <w:rPr>
          <w:iCs/>
          <w:color w:val="000000"/>
          <w:sz w:val="28"/>
          <w:szCs w:val="28"/>
        </w:rPr>
        <w:t>Табунщиковского</w:t>
      </w:r>
      <w:proofErr w:type="spellEnd"/>
      <w:r>
        <w:rPr>
          <w:iCs/>
          <w:color w:val="000000"/>
          <w:sz w:val="28"/>
          <w:szCs w:val="28"/>
        </w:rPr>
        <w:t xml:space="preserve"> сельского поселения индексируются с 1 октября 2020 года на 3,8 процента, с 1 октября 2021 года на 4,0 процента, с 1 октября 2022 года </w:t>
      </w:r>
      <w:proofErr w:type="gramStart"/>
      <w:r>
        <w:rPr>
          <w:iCs/>
          <w:color w:val="000000"/>
          <w:sz w:val="28"/>
          <w:szCs w:val="28"/>
        </w:rPr>
        <w:t>на</w:t>
      </w:r>
      <w:proofErr w:type="gramEnd"/>
      <w:r>
        <w:rPr>
          <w:iCs/>
          <w:color w:val="000000"/>
          <w:sz w:val="28"/>
          <w:szCs w:val="28"/>
        </w:rPr>
        <w:t xml:space="preserve"> 4,0 процента.</w:t>
      </w: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 Учесть в бюджете поселения дотацию на выравнивание бюджетной обеспеченности, предоставляемую из областного бюджета на 2020 год в сумме 5 952,4 тыс. рублей, на 2021 год в сумме 3680,8тыс. рублей и на 2022 год в сумме 3550,3тыс. рублей.</w:t>
      </w: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14. Учесть в бюджете поселения субвенции, предоставляемые для обеспечения осуществления органами местного самоуправления отдельных государственных полномочий, передаваемых им Федеральными законами и законами субъектов Российской Федерации, а также осуществляемые за счет указанных субвенций соответствующие расходы на 2020 год и на плановый период 2021 и 2022 годов согласно приложению 9 к настоящему решению.</w:t>
      </w: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 Утвердить в составе расходов бюджета поселения суммы межбюджетных трансфертов, перечисляемых из бюджета района бюджету поселения и направляемых на финансирование расходов, связанных с передачей </w:t>
      </w:r>
      <w:proofErr w:type="gramStart"/>
      <w:r>
        <w:rPr>
          <w:sz w:val="28"/>
          <w:szCs w:val="28"/>
        </w:rPr>
        <w:t>осуществления части полномочий органов местного самоуправления муниципального</w:t>
      </w:r>
      <w:proofErr w:type="gram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Красносулинский</w:t>
      </w:r>
      <w:proofErr w:type="spellEnd"/>
      <w:r>
        <w:rPr>
          <w:sz w:val="28"/>
          <w:szCs w:val="28"/>
        </w:rPr>
        <w:t xml:space="preserve"> район» органу местного самоуправления  «</w:t>
      </w:r>
      <w:proofErr w:type="spellStart"/>
      <w:r>
        <w:rPr>
          <w:sz w:val="28"/>
          <w:szCs w:val="28"/>
        </w:rPr>
        <w:t>Табунщиковское</w:t>
      </w:r>
      <w:proofErr w:type="spellEnd"/>
      <w:r>
        <w:rPr>
          <w:sz w:val="28"/>
          <w:szCs w:val="28"/>
        </w:rPr>
        <w:t xml:space="preserve"> сельское поселение» на 2020 год согласно приложению 10 к настоящему решению.</w:t>
      </w: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16. </w:t>
      </w:r>
      <w:proofErr w:type="gramStart"/>
      <w:r>
        <w:rPr>
          <w:iCs/>
          <w:color w:val="000000"/>
          <w:sz w:val="28"/>
          <w:szCs w:val="28"/>
        </w:rPr>
        <w:t xml:space="preserve">Установить в соответствии с абзацем 17 статьи 96 и пунктом 3 статьи 217 Бюджетного кодекса Российской Федерации, что основанием для внесения в 2020 году изменений в показатели сводной бюджетной росписи бюджета поселения, в части расходов за счет средств дорожного фонда </w:t>
      </w:r>
      <w:proofErr w:type="spellStart"/>
      <w:r>
        <w:rPr>
          <w:iCs/>
          <w:color w:val="000000"/>
          <w:sz w:val="28"/>
          <w:szCs w:val="28"/>
        </w:rPr>
        <w:t>Табунщиковского</w:t>
      </w:r>
      <w:proofErr w:type="spellEnd"/>
      <w:r>
        <w:rPr>
          <w:iCs/>
          <w:color w:val="000000"/>
          <w:sz w:val="28"/>
          <w:szCs w:val="28"/>
        </w:rPr>
        <w:t xml:space="preserve"> сельского поселения, является увеличение бюджетных ассигнований на оплату заключенных от имени </w:t>
      </w:r>
      <w:proofErr w:type="spellStart"/>
      <w:r>
        <w:rPr>
          <w:iCs/>
          <w:color w:val="000000"/>
          <w:sz w:val="28"/>
          <w:szCs w:val="28"/>
        </w:rPr>
        <w:t>Табунщиковского</w:t>
      </w:r>
      <w:proofErr w:type="spellEnd"/>
      <w:r>
        <w:rPr>
          <w:iCs/>
          <w:color w:val="000000"/>
          <w:sz w:val="28"/>
          <w:szCs w:val="28"/>
        </w:rPr>
        <w:t xml:space="preserve"> сельского поселения муниципальных контрактов на поставку товаров</w:t>
      </w:r>
      <w:proofErr w:type="gramEnd"/>
      <w:r>
        <w:rPr>
          <w:iCs/>
          <w:color w:val="000000"/>
          <w:sz w:val="28"/>
          <w:szCs w:val="28"/>
        </w:rPr>
        <w:t xml:space="preserve">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 </w:t>
      </w:r>
    </w:p>
    <w:p w:rsidR="00247243" w:rsidRDefault="00247243" w:rsidP="00247243">
      <w:pPr>
        <w:pStyle w:val="a4"/>
        <w:spacing w:before="0" w:beforeAutospacing="0" w:after="0" w:afterAutospacing="0"/>
        <w:ind w:left="-99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Установить в соответствии с абзацем вторым части 4 статьи 32 решения Собрания депутатов </w:t>
      </w:r>
      <w:proofErr w:type="spellStart"/>
      <w:r>
        <w:rPr>
          <w:sz w:val="28"/>
          <w:szCs w:val="28"/>
        </w:rPr>
        <w:t>Табунщиковского</w:t>
      </w:r>
      <w:proofErr w:type="spellEnd"/>
      <w:r>
        <w:rPr>
          <w:sz w:val="28"/>
          <w:szCs w:val="28"/>
        </w:rPr>
        <w:t xml:space="preserve"> сельского поселения от 07.08.2007  № 14 «Об утверждении Положения о бюджетном процессе в муниципальном образовании «</w:t>
      </w:r>
      <w:proofErr w:type="spellStart"/>
      <w:r>
        <w:rPr>
          <w:sz w:val="28"/>
          <w:szCs w:val="28"/>
        </w:rPr>
        <w:t>Табунщиковское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, что основанием для внесения в 2020 году изменений в показатели сводной бюджетной росписи бюджета поселения являются:</w:t>
      </w:r>
    </w:p>
    <w:p w:rsidR="00247243" w:rsidRDefault="00247243" w:rsidP="00247243">
      <w:pPr>
        <w:autoSpaceDE w:val="0"/>
        <w:autoSpaceDN w:val="0"/>
        <w:adjustRightInd w:val="0"/>
        <w:ind w:left="-993" w:firstLine="851"/>
        <w:jc w:val="both"/>
        <w:rPr>
          <w:i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</w:t>
      </w:r>
      <w:r>
        <w:rPr>
          <w:iCs/>
          <w:color w:val="000000"/>
          <w:sz w:val="28"/>
          <w:szCs w:val="28"/>
        </w:rPr>
        <w:t xml:space="preserve">в части неиспользованных бюджетных ассигнований резервного фонда Администрации </w:t>
      </w:r>
      <w:proofErr w:type="spellStart"/>
      <w:r>
        <w:rPr>
          <w:sz w:val="28"/>
          <w:szCs w:val="28"/>
        </w:rPr>
        <w:t>Табунщиковского</w:t>
      </w:r>
      <w:proofErr w:type="spellEnd"/>
      <w:r>
        <w:rPr>
          <w:iCs/>
          <w:color w:val="000000"/>
          <w:sz w:val="28"/>
          <w:szCs w:val="28"/>
        </w:rPr>
        <w:t xml:space="preserve"> сельского поселения, выделенных в порядке, установленном Администрацией </w:t>
      </w:r>
      <w:proofErr w:type="spellStart"/>
      <w:r>
        <w:rPr>
          <w:sz w:val="28"/>
          <w:szCs w:val="28"/>
        </w:rPr>
        <w:t>Табунщиковского</w:t>
      </w:r>
      <w:proofErr w:type="spellEnd"/>
      <w:r>
        <w:rPr>
          <w:iCs/>
          <w:color w:val="000000"/>
          <w:sz w:val="28"/>
          <w:szCs w:val="28"/>
        </w:rPr>
        <w:t xml:space="preserve"> сельского поселения, являются постановления Администрации </w:t>
      </w:r>
      <w:proofErr w:type="spellStart"/>
      <w:r>
        <w:rPr>
          <w:sz w:val="28"/>
          <w:szCs w:val="28"/>
        </w:rPr>
        <w:t>Табунщиковского</w:t>
      </w:r>
      <w:proofErr w:type="spellEnd"/>
      <w:r>
        <w:rPr>
          <w:iCs/>
          <w:color w:val="000000"/>
          <w:sz w:val="28"/>
          <w:szCs w:val="28"/>
        </w:rPr>
        <w:t xml:space="preserve"> сельского поселения, </w:t>
      </w:r>
      <w:r>
        <w:rPr>
          <w:iCs/>
          <w:color w:val="000000"/>
          <w:sz w:val="28"/>
          <w:szCs w:val="28"/>
        </w:rPr>
        <w:lastRenderedPageBreak/>
        <w:t xml:space="preserve">предусматривающие уменьшение объема ранее выделенных бюджетных ассигнований из резервного фонда Администрации </w:t>
      </w:r>
      <w:proofErr w:type="spellStart"/>
      <w:r>
        <w:rPr>
          <w:sz w:val="28"/>
          <w:szCs w:val="28"/>
        </w:rPr>
        <w:t>Табунщиковского</w:t>
      </w:r>
      <w:proofErr w:type="spellEnd"/>
      <w:r>
        <w:rPr>
          <w:iCs/>
          <w:color w:val="000000"/>
          <w:sz w:val="28"/>
          <w:szCs w:val="28"/>
        </w:rPr>
        <w:t xml:space="preserve"> сельского поселения на суммы неиспользованных средств и признание утратившими силу ранее принятых постановлений Администрации </w:t>
      </w:r>
      <w:proofErr w:type="spellStart"/>
      <w:r>
        <w:rPr>
          <w:sz w:val="28"/>
          <w:szCs w:val="28"/>
        </w:rPr>
        <w:t>Табунщиковского</w:t>
      </w:r>
      <w:proofErr w:type="spellEnd"/>
      <w:r>
        <w:rPr>
          <w:iCs/>
          <w:color w:val="000000"/>
          <w:sz w:val="28"/>
          <w:szCs w:val="28"/>
        </w:rPr>
        <w:t xml:space="preserve"> сельского поселения о выделении средств из резервного</w:t>
      </w:r>
      <w:proofErr w:type="gramEnd"/>
      <w:r>
        <w:rPr>
          <w:iCs/>
          <w:color w:val="000000"/>
          <w:sz w:val="28"/>
          <w:szCs w:val="28"/>
        </w:rPr>
        <w:t xml:space="preserve"> фонда Администрации </w:t>
      </w:r>
      <w:proofErr w:type="spellStart"/>
      <w:r>
        <w:rPr>
          <w:sz w:val="28"/>
          <w:szCs w:val="28"/>
        </w:rPr>
        <w:t>Табунщиковского</w:t>
      </w:r>
      <w:proofErr w:type="spellEnd"/>
      <w:r>
        <w:rPr>
          <w:iCs/>
          <w:color w:val="000000"/>
          <w:sz w:val="28"/>
          <w:szCs w:val="28"/>
        </w:rPr>
        <w:t xml:space="preserve"> сельского поселения;</w:t>
      </w:r>
    </w:p>
    <w:p w:rsidR="00247243" w:rsidRDefault="00247243" w:rsidP="00247243">
      <w:pPr>
        <w:autoSpaceDE w:val="0"/>
        <w:autoSpaceDN w:val="0"/>
        <w:adjustRightInd w:val="0"/>
        <w:ind w:left="-993" w:firstLine="851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iCs/>
          <w:color w:val="000000"/>
          <w:sz w:val="28"/>
          <w:szCs w:val="28"/>
        </w:rPr>
        <w:t xml:space="preserve">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>
        <w:rPr>
          <w:iCs/>
          <w:color w:val="000000"/>
          <w:sz w:val="28"/>
          <w:szCs w:val="28"/>
        </w:rPr>
        <w:t>детализации целевой статьи расходов классификации расходов бюджета поселения</w:t>
      </w:r>
      <w:proofErr w:type="gramEnd"/>
      <w:r>
        <w:rPr>
          <w:iCs/>
          <w:color w:val="000000"/>
          <w:sz w:val="28"/>
          <w:szCs w:val="28"/>
        </w:rPr>
        <w:t>;</w:t>
      </w:r>
    </w:p>
    <w:p w:rsidR="00247243" w:rsidRDefault="00247243" w:rsidP="00247243">
      <w:pPr>
        <w:autoSpaceDE w:val="0"/>
        <w:autoSpaceDN w:val="0"/>
        <w:adjustRightInd w:val="0"/>
        <w:ind w:left="-993" w:firstLine="851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>
        <w:rPr>
          <w:iCs/>
          <w:color w:val="000000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</w:t>
      </w:r>
      <w:proofErr w:type="gramStart"/>
      <w:r>
        <w:rPr>
          <w:iCs/>
          <w:color w:val="000000"/>
          <w:sz w:val="28"/>
          <w:szCs w:val="28"/>
        </w:rPr>
        <w:t>расходов классификации расходов бюджета поселения</w:t>
      </w:r>
      <w:proofErr w:type="gramEnd"/>
      <w:r>
        <w:rPr>
          <w:iCs/>
          <w:color w:val="000000"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 поселения на реализацию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247243" w:rsidRDefault="00247243" w:rsidP="00247243">
      <w:pPr>
        <w:autoSpaceDE w:val="0"/>
        <w:autoSpaceDN w:val="0"/>
        <w:adjustRightInd w:val="0"/>
        <w:ind w:left="-993" w:firstLine="851"/>
        <w:jc w:val="both"/>
        <w:rPr>
          <w:i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4) </w:t>
      </w:r>
      <w:r>
        <w:rPr>
          <w:iCs/>
          <w:color w:val="000000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бюджета поселения в пределах общего объема бюджетных ассигнований, предусмотренных главному распорядителю средств бюджета поселения для </w:t>
      </w:r>
      <w:proofErr w:type="spellStart"/>
      <w:r>
        <w:rPr>
          <w:iCs/>
          <w:color w:val="000000"/>
          <w:sz w:val="28"/>
          <w:szCs w:val="28"/>
        </w:rPr>
        <w:t>софинансирования</w:t>
      </w:r>
      <w:proofErr w:type="spellEnd"/>
      <w:r>
        <w:rPr>
          <w:iCs/>
          <w:color w:val="000000"/>
          <w:sz w:val="28"/>
          <w:szCs w:val="28"/>
        </w:rPr>
        <w:t xml:space="preserve"> расходных обязательств в целях выполнения условий предоставления иных межбюджетных трансфертов за счет субсидий и иных межбюджетных трансфертов из областного бюджета, не противоречащее бюджетному законодательству. </w:t>
      </w:r>
      <w:proofErr w:type="gramEnd"/>
    </w:p>
    <w:p w:rsidR="00247243" w:rsidRDefault="00247243" w:rsidP="00247243">
      <w:pPr>
        <w:pStyle w:val="a4"/>
        <w:spacing w:before="0" w:beforeAutospacing="0" w:after="0" w:afterAutospacing="0"/>
        <w:ind w:left="-993" w:firstLine="851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18. </w:t>
      </w:r>
      <w:r>
        <w:rPr>
          <w:color w:val="000000"/>
          <w:sz w:val="28"/>
          <w:szCs w:val="28"/>
        </w:rPr>
        <w:t>Настоящее решение вступает в силу с 1 января 2020 года.</w:t>
      </w: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Опубликовать настоящее решение в средствах массовой информации.</w:t>
      </w: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outlineLvl w:val="0"/>
        <w:rPr>
          <w:color w:val="000000"/>
          <w:sz w:val="28"/>
          <w:szCs w:val="28"/>
        </w:rPr>
      </w:pP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outlineLvl w:val="0"/>
        <w:rPr>
          <w:color w:val="000000"/>
          <w:sz w:val="28"/>
          <w:szCs w:val="28"/>
        </w:rPr>
      </w:pP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jc w:val="both"/>
        <w:outlineLvl w:val="0"/>
        <w:rPr>
          <w:color w:val="000000"/>
          <w:sz w:val="28"/>
          <w:szCs w:val="28"/>
        </w:rPr>
      </w:pP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outlineLvl w:val="0"/>
        <w:rPr>
          <w:color w:val="000000"/>
          <w:sz w:val="28"/>
          <w:szCs w:val="28"/>
        </w:rPr>
      </w:pPr>
    </w:p>
    <w:p w:rsidR="00247243" w:rsidRDefault="00247243" w:rsidP="00247243">
      <w:pPr>
        <w:widowControl w:val="0"/>
        <w:autoSpaceDE w:val="0"/>
        <w:autoSpaceDN w:val="0"/>
        <w:adjustRightInd w:val="0"/>
        <w:ind w:left="-993" w:firstLine="851"/>
        <w:outlineLvl w:val="0"/>
        <w:rPr>
          <w:color w:val="000000"/>
          <w:sz w:val="28"/>
          <w:szCs w:val="28"/>
        </w:rPr>
      </w:pPr>
    </w:p>
    <w:p w:rsidR="00247243" w:rsidRDefault="00247243" w:rsidP="00247243">
      <w:pPr>
        <w:pStyle w:val="a5"/>
        <w:tabs>
          <w:tab w:val="left" w:pos="0"/>
        </w:tabs>
        <w:ind w:left="-993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>Председатель Собрания депутатов-</w:t>
      </w:r>
    </w:p>
    <w:p w:rsidR="00247243" w:rsidRDefault="00247243" w:rsidP="00247243">
      <w:pPr>
        <w:pStyle w:val="a7"/>
        <w:spacing w:after="0"/>
        <w:ind w:left="-993" w:firstLine="85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Табунщиковского</w:t>
      </w:r>
      <w:proofErr w:type="spellEnd"/>
      <w:r>
        <w:rPr>
          <w:sz w:val="28"/>
          <w:szCs w:val="28"/>
        </w:rPr>
        <w:t xml:space="preserve"> </w:t>
      </w:r>
    </w:p>
    <w:p w:rsidR="00247243" w:rsidRDefault="00247243" w:rsidP="00247243">
      <w:pPr>
        <w:pStyle w:val="a7"/>
        <w:spacing w:after="0"/>
        <w:ind w:left="-993" w:firstLine="85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Е.Н.Згоняйко</w:t>
      </w:r>
      <w:proofErr w:type="spellEnd"/>
    </w:p>
    <w:p w:rsidR="00247243" w:rsidRDefault="00247243" w:rsidP="00247243">
      <w:pPr>
        <w:pStyle w:val="a7"/>
        <w:spacing w:after="0"/>
        <w:ind w:left="-993" w:firstLine="851"/>
        <w:rPr>
          <w:sz w:val="28"/>
          <w:szCs w:val="28"/>
        </w:rPr>
      </w:pPr>
    </w:p>
    <w:p w:rsidR="00247243" w:rsidRDefault="00247243" w:rsidP="00247243">
      <w:pPr>
        <w:pStyle w:val="a7"/>
        <w:spacing w:after="0"/>
        <w:ind w:left="-993" w:firstLine="851"/>
        <w:rPr>
          <w:sz w:val="28"/>
          <w:szCs w:val="28"/>
        </w:rPr>
      </w:pPr>
    </w:p>
    <w:p w:rsidR="00247243" w:rsidRDefault="00247243" w:rsidP="00247243">
      <w:pPr>
        <w:pStyle w:val="a7"/>
        <w:spacing w:after="0"/>
        <w:ind w:left="-993" w:firstLine="851"/>
        <w:rPr>
          <w:sz w:val="28"/>
          <w:szCs w:val="28"/>
        </w:rPr>
      </w:pPr>
    </w:p>
    <w:p w:rsidR="00247243" w:rsidRDefault="00247243" w:rsidP="00247243">
      <w:pPr>
        <w:pStyle w:val="a7"/>
        <w:spacing w:after="0"/>
        <w:ind w:left="-993" w:firstLine="851"/>
        <w:rPr>
          <w:sz w:val="28"/>
          <w:szCs w:val="28"/>
        </w:rPr>
      </w:pPr>
    </w:p>
    <w:p w:rsidR="00247243" w:rsidRDefault="00247243" w:rsidP="00247243">
      <w:pPr>
        <w:pStyle w:val="a7"/>
        <w:spacing w:after="0"/>
        <w:ind w:left="-993" w:firstLine="851"/>
        <w:rPr>
          <w:sz w:val="28"/>
          <w:szCs w:val="28"/>
        </w:rPr>
      </w:pPr>
    </w:p>
    <w:p w:rsidR="00247243" w:rsidRDefault="00247243" w:rsidP="00247243">
      <w:pPr>
        <w:pStyle w:val="a7"/>
        <w:spacing w:after="0"/>
        <w:ind w:left="-993" w:firstLine="851"/>
        <w:rPr>
          <w:sz w:val="28"/>
          <w:szCs w:val="28"/>
        </w:rPr>
      </w:pPr>
    </w:p>
    <w:p w:rsidR="00247243" w:rsidRDefault="00247243" w:rsidP="00247243">
      <w:pPr>
        <w:pStyle w:val="a7"/>
        <w:spacing w:after="0"/>
        <w:ind w:left="-993" w:firstLine="851"/>
        <w:rPr>
          <w:sz w:val="28"/>
          <w:szCs w:val="28"/>
        </w:rPr>
      </w:pPr>
    </w:p>
    <w:p w:rsidR="00247243" w:rsidRDefault="00247243" w:rsidP="00247243">
      <w:pPr>
        <w:pStyle w:val="a7"/>
        <w:spacing w:after="0"/>
        <w:ind w:left="-993" w:firstLine="851"/>
        <w:rPr>
          <w:sz w:val="28"/>
          <w:szCs w:val="28"/>
        </w:rPr>
      </w:pPr>
    </w:p>
    <w:p w:rsidR="00247243" w:rsidRDefault="00247243" w:rsidP="00247243">
      <w:pPr>
        <w:pStyle w:val="a7"/>
        <w:spacing w:after="0"/>
        <w:ind w:left="-993" w:firstLine="851"/>
        <w:rPr>
          <w:sz w:val="28"/>
          <w:szCs w:val="28"/>
        </w:rPr>
      </w:pPr>
    </w:p>
    <w:p w:rsidR="00247243" w:rsidRDefault="00247243" w:rsidP="00247243">
      <w:pPr>
        <w:pStyle w:val="a7"/>
        <w:spacing w:after="0"/>
        <w:ind w:left="-993" w:firstLine="851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10"/>
        <w:gridCol w:w="4025"/>
        <w:gridCol w:w="1318"/>
        <w:gridCol w:w="1389"/>
        <w:gridCol w:w="1390"/>
      </w:tblGrid>
      <w:tr w:rsidR="00247243" w:rsidRPr="00247243" w:rsidTr="00247243">
        <w:trPr>
          <w:trHeight w:val="211"/>
        </w:trPr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1  </w:t>
            </w:r>
          </w:p>
        </w:tc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47243" w:rsidRPr="00247243" w:rsidTr="00247243">
        <w:trPr>
          <w:trHeight w:val="211"/>
        </w:trPr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Собрания депутатов </w:t>
            </w:r>
            <w:proofErr w:type="spellStart"/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247243" w:rsidRPr="00247243">
        <w:trPr>
          <w:trHeight w:val="146"/>
        </w:trPr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24.12.2019№ 42</w:t>
            </w: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47243" w:rsidRPr="00247243" w:rsidTr="00247243">
        <w:trPr>
          <w:trHeight w:val="156"/>
        </w:trPr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 О бюджете </w:t>
            </w:r>
            <w:proofErr w:type="spellStart"/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spellStart"/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Красносулинского</w:t>
            </w:r>
            <w:proofErr w:type="spellEnd"/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на 2020 год</w:t>
            </w:r>
          </w:p>
        </w:tc>
      </w:tr>
      <w:tr w:rsidR="00247243" w:rsidRPr="00247243" w:rsidTr="00247243">
        <w:trPr>
          <w:trHeight w:val="156"/>
        </w:trPr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и на плановый период 2021 и 2022 годов"</w:t>
            </w:r>
          </w:p>
        </w:tc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47243" w:rsidRPr="00247243">
        <w:trPr>
          <w:trHeight w:val="127"/>
        </w:trPr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396"/>
        </w:trPr>
        <w:tc>
          <w:tcPr>
            <w:tcW w:w="16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Объем поступлений доходов  бюджета поселения</w:t>
            </w:r>
          </w:p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на 2020 год и на плановый период 2021 и 2022 годов</w:t>
            </w:r>
          </w:p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47243" w:rsidRPr="00247243">
        <w:trPr>
          <w:trHeight w:val="185"/>
        </w:trPr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2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(тыс. рублей)</w:t>
            </w:r>
          </w:p>
        </w:tc>
      </w:tr>
      <w:tr w:rsidR="00247243" w:rsidRPr="00247243">
        <w:trPr>
          <w:trHeight w:val="893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0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2020год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2022 год</w:t>
            </w:r>
          </w:p>
        </w:tc>
      </w:tr>
      <w:tr w:rsidR="00247243" w:rsidRPr="00247243">
        <w:trPr>
          <w:trHeight w:val="144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247243" w:rsidRPr="00247243">
        <w:trPr>
          <w:trHeight w:val="178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1 00 00000 00 0000 000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2 549,2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2 481,8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2 514,8</w:t>
            </w:r>
          </w:p>
        </w:tc>
      </w:tr>
      <w:tr w:rsidR="00247243" w:rsidRPr="00247243">
        <w:trPr>
          <w:trHeight w:val="178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1 01 00000 00 0000 000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724,3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764,7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797,3</w:t>
            </w:r>
          </w:p>
        </w:tc>
      </w:tr>
      <w:tr w:rsidR="00247243" w:rsidRPr="00247243">
        <w:trPr>
          <w:trHeight w:val="194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1 01 02000 01 0000 110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724,3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764,7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797,3</w:t>
            </w:r>
          </w:p>
        </w:tc>
      </w:tr>
      <w:tr w:rsidR="00247243" w:rsidRPr="00247243">
        <w:trPr>
          <w:trHeight w:val="953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1 01 02010 01 0000 110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724,3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764,7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797,3</w:t>
            </w:r>
          </w:p>
        </w:tc>
      </w:tr>
      <w:tr w:rsidR="00247243" w:rsidRPr="00247243">
        <w:trPr>
          <w:trHeight w:val="324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1 06 00000 00 0000 000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1 814,1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1 705,9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1 705,8</w:t>
            </w:r>
          </w:p>
        </w:tc>
      </w:tr>
      <w:tr w:rsidR="00247243" w:rsidRPr="00247243">
        <w:trPr>
          <w:trHeight w:val="178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1 06 01000 00 0000 110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54,9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54,9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54,9</w:t>
            </w:r>
          </w:p>
        </w:tc>
      </w:tr>
      <w:tr w:rsidR="00247243" w:rsidRPr="00247243">
        <w:trPr>
          <w:trHeight w:val="574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1 06 01030 10 0000 110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54,9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54,9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54,9</w:t>
            </w:r>
          </w:p>
        </w:tc>
      </w:tr>
      <w:tr w:rsidR="00247243" w:rsidRPr="00247243">
        <w:trPr>
          <w:trHeight w:val="252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1 06 06000 00 0000 110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1 759,2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1 651,0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1 650,9</w:t>
            </w:r>
          </w:p>
        </w:tc>
      </w:tr>
      <w:tr w:rsidR="00247243" w:rsidRPr="00247243">
        <w:trPr>
          <w:trHeight w:val="2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1 06 06030 00 0000 110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360,2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358,0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357,9</w:t>
            </w:r>
          </w:p>
        </w:tc>
      </w:tr>
      <w:tr w:rsidR="00247243" w:rsidRPr="00247243">
        <w:trPr>
          <w:trHeight w:val="396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1 06 06033 10 0000 110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360,2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358,0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357,9</w:t>
            </w:r>
          </w:p>
        </w:tc>
      </w:tr>
      <w:tr w:rsidR="00247243" w:rsidRPr="00247243">
        <w:trPr>
          <w:trHeight w:val="252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1 06 06040 00 </w:t>
            </w: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>0000 110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>Земельный налог с физических лиц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1399,0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1293,0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1293,0</w:t>
            </w:r>
          </w:p>
        </w:tc>
      </w:tr>
      <w:tr w:rsidR="00247243" w:rsidRPr="00247243">
        <w:trPr>
          <w:trHeight w:val="422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>1 06 06043 10 0000 110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1399,0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1293,0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1293,0</w:t>
            </w:r>
          </w:p>
        </w:tc>
      </w:tr>
      <w:tr w:rsidR="00247243" w:rsidRPr="00247243">
        <w:trPr>
          <w:trHeight w:val="245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1 16 00000 00 0000 000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ШТРАФЫ, САНКЦИИ, ВОЗМЕЩЕНИЕ УЩЕРБА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10,8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11,2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11,7</w:t>
            </w:r>
          </w:p>
        </w:tc>
      </w:tr>
      <w:tr w:rsidR="00247243" w:rsidRPr="00247243">
        <w:trPr>
          <w:trHeight w:val="574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1 16 02000 02 0000 140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10,8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11,2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11,7</w:t>
            </w:r>
          </w:p>
        </w:tc>
      </w:tr>
      <w:tr w:rsidR="00247243" w:rsidRPr="00247243">
        <w:trPr>
          <w:trHeight w:val="785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 1 16 02020 02 0000 140 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10,8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11,2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11,7</w:t>
            </w:r>
          </w:p>
        </w:tc>
      </w:tr>
      <w:tr w:rsidR="00247243" w:rsidRPr="00247243">
        <w:trPr>
          <w:trHeight w:val="24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2 00 00000 00 0000 000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6811,6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3888,3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3770,5</w:t>
            </w:r>
          </w:p>
        </w:tc>
      </w:tr>
      <w:tr w:rsidR="00247243" w:rsidRPr="00247243">
        <w:trPr>
          <w:trHeight w:val="562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2 02 00000 00 0000 000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6811,6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3888,3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3770,5</w:t>
            </w:r>
          </w:p>
        </w:tc>
      </w:tr>
      <w:tr w:rsidR="00247243" w:rsidRPr="00247243">
        <w:trPr>
          <w:trHeight w:val="353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2 02 10000 00 0000 150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5 952,40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3 680,80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3 550,30</w:t>
            </w:r>
          </w:p>
        </w:tc>
      </w:tr>
      <w:tr w:rsidR="00247243" w:rsidRPr="00247243">
        <w:trPr>
          <w:trHeight w:val="2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2 02 15001 00 0000 150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5 952,40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3 680,80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3 550,30</w:t>
            </w:r>
          </w:p>
        </w:tc>
      </w:tr>
      <w:tr w:rsidR="00247243" w:rsidRPr="00247243">
        <w:trPr>
          <w:trHeight w:val="336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2 02 15001 10 0000 150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5 952,40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3 680,80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3 550,30</w:t>
            </w:r>
          </w:p>
        </w:tc>
      </w:tr>
      <w:tr w:rsidR="00247243" w:rsidRPr="00247243">
        <w:trPr>
          <w:trHeight w:val="446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2 02 30000 00 0000 150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203,7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207,5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220,2</w:t>
            </w:r>
          </w:p>
        </w:tc>
      </w:tr>
      <w:tr w:rsidR="00247243" w:rsidRPr="00247243">
        <w:trPr>
          <w:trHeight w:val="432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2 02 30024 00 0000 150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0,2</w:t>
            </w:r>
          </w:p>
        </w:tc>
      </w:tr>
      <w:tr w:rsidR="00247243" w:rsidRPr="00247243">
        <w:trPr>
          <w:trHeight w:val="478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2 02 30024 10 0000 150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0,2</w:t>
            </w:r>
          </w:p>
        </w:tc>
      </w:tr>
      <w:tr w:rsidR="00247243" w:rsidRPr="00247243">
        <w:trPr>
          <w:trHeight w:val="614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2 02 35118 00 0000 150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203,5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207,3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220,0</w:t>
            </w:r>
          </w:p>
        </w:tc>
      </w:tr>
      <w:tr w:rsidR="00247243" w:rsidRPr="00247243">
        <w:trPr>
          <w:trHeight w:val="523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2 02 35118 10 0000 150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203,5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207,3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220,0</w:t>
            </w:r>
          </w:p>
        </w:tc>
      </w:tr>
      <w:tr w:rsidR="00247243" w:rsidRPr="00247243">
        <w:trPr>
          <w:trHeight w:val="271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 2 02 40000 00 0000 150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655,5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>
        <w:trPr>
          <w:trHeight w:val="816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>2 02 40014 00 0000 150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655,5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>
        <w:trPr>
          <w:trHeight w:val="86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2 02 40014 10 0000 150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655,5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>
        <w:trPr>
          <w:trHeight w:val="211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Всего доходов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9 360,8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6 370,1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6 285,3</w:t>
            </w:r>
          </w:p>
        </w:tc>
      </w:tr>
      <w:tr w:rsidR="00247243" w:rsidRPr="00247243">
        <w:trPr>
          <w:trHeight w:val="211"/>
        </w:trPr>
        <w:tc>
          <w:tcPr>
            <w:tcW w:w="16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247243" w:rsidRDefault="00247243" w:rsidP="00247243">
      <w:pPr>
        <w:pStyle w:val="a7"/>
        <w:spacing w:after="0"/>
        <w:ind w:left="-993" w:firstLine="851"/>
        <w:rPr>
          <w:sz w:val="28"/>
          <w:szCs w:val="28"/>
        </w:rPr>
      </w:pPr>
    </w:p>
    <w:p w:rsidR="00247243" w:rsidRDefault="00247243" w:rsidP="00247243">
      <w:pPr>
        <w:pStyle w:val="a7"/>
        <w:spacing w:after="0"/>
        <w:ind w:left="-993" w:firstLine="851"/>
        <w:rPr>
          <w:sz w:val="28"/>
          <w:szCs w:val="28"/>
        </w:rPr>
      </w:pPr>
    </w:p>
    <w:p w:rsidR="00247243" w:rsidRDefault="00247243" w:rsidP="00247243">
      <w:pPr>
        <w:pStyle w:val="a7"/>
        <w:spacing w:after="0"/>
        <w:ind w:left="-993" w:firstLine="851"/>
        <w:rPr>
          <w:sz w:val="28"/>
          <w:szCs w:val="28"/>
        </w:rPr>
      </w:pPr>
    </w:p>
    <w:p w:rsidR="00247243" w:rsidRDefault="00247243" w:rsidP="00247243">
      <w:pPr>
        <w:pStyle w:val="a7"/>
        <w:spacing w:after="0"/>
        <w:ind w:left="-993" w:firstLine="851"/>
        <w:rPr>
          <w:sz w:val="28"/>
          <w:szCs w:val="28"/>
        </w:rPr>
      </w:pPr>
    </w:p>
    <w:p w:rsidR="00247243" w:rsidRDefault="00247243" w:rsidP="00247243">
      <w:pPr>
        <w:pStyle w:val="a7"/>
        <w:spacing w:after="0"/>
        <w:ind w:left="-993" w:firstLine="851"/>
        <w:rPr>
          <w:sz w:val="28"/>
          <w:szCs w:val="28"/>
        </w:rPr>
      </w:pPr>
    </w:p>
    <w:p w:rsidR="00247243" w:rsidRDefault="00247243" w:rsidP="00247243">
      <w:pPr>
        <w:pStyle w:val="a7"/>
        <w:spacing w:after="0"/>
        <w:ind w:left="-993" w:firstLine="851"/>
        <w:rPr>
          <w:sz w:val="28"/>
          <w:szCs w:val="28"/>
        </w:rPr>
      </w:pPr>
    </w:p>
    <w:p w:rsidR="00247243" w:rsidRDefault="00247243" w:rsidP="00247243">
      <w:pPr>
        <w:pStyle w:val="a7"/>
        <w:spacing w:after="0"/>
        <w:ind w:left="-993" w:firstLine="851"/>
        <w:rPr>
          <w:sz w:val="28"/>
          <w:szCs w:val="28"/>
        </w:rPr>
      </w:pPr>
    </w:p>
    <w:p w:rsidR="00247243" w:rsidRDefault="00247243" w:rsidP="00247243">
      <w:pPr>
        <w:pStyle w:val="a7"/>
        <w:spacing w:after="0"/>
        <w:ind w:left="-993" w:firstLine="851"/>
        <w:rPr>
          <w:sz w:val="28"/>
          <w:szCs w:val="28"/>
        </w:rPr>
      </w:pPr>
    </w:p>
    <w:p w:rsidR="00247243" w:rsidRDefault="00247243" w:rsidP="00247243">
      <w:pPr>
        <w:pStyle w:val="a7"/>
        <w:spacing w:after="0"/>
        <w:ind w:left="-993" w:firstLine="851"/>
        <w:rPr>
          <w:szCs w:val="28"/>
        </w:rPr>
      </w:pPr>
    </w:p>
    <w:p w:rsidR="000A4874" w:rsidRDefault="000A4874"/>
    <w:p w:rsidR="00247243" w:rsidRDefault="00247243"/>
    <w:p w:rsidR="00247243" w:rsidRDefault="00247243"/>
    <w:p w:rsidR="00247243" w:rsidRDefault="00247243"/>
    <w:p w:rsidR="00247243" w:rsidRDefault="00247243"/>
    <w:p w:rsidR="00247243" w:rsidRDefault="00247243"/>
    <w:p w:rsidR="00247243" w:rsidRDefault="00247243"/>
    <w:p w:rsidR="00247243" w:rsidRDefault="00247243"/>
    <w:p w:rsidR="00247243" w:rsidRDefault="00247243"/>
    <w:p w:rsidR="00247243" w:rsidRDefault="00247243"/>
    <w:p w:rsidR="00247243" w:rsidRDefault="00247243"/>
    <w:p w:rsidR="00247243" w:rsidRDefault="00247243"/>
    <w:p w:rsidR="00247243" w:rsidRDefault="00247243"/>
    <w:p w:rsidR="00247243" w:rsidRDefault="00247243"/>
    <w:p w:rsidR="00247243" w:rsidRDefault="00247243"/>
    <w:p w:rsidR="00247243" w:rsidRDefault="00247243"/>
    <w:p w:rsidR="00247243" w:rsidRDefault="00247243"/>
    <w:p w:rsidR="00247243" w:rsidRDefault="00247243"/>
    <w:p w:rsidR="00247243" w:rsidRDefault="00247243"/>
    <w:p w:rsidR="00247243" w:rsidRDefault="00247243"/>
    <w:p w:rsidR="00247243" w:rsidRDefault="00247243"/>
    <w:p w:rsidR="00247243" w:rsidRDefault="00247243"/>
    <w:p w:rsidR="00247243" w:rsidRDefault="00247243"/>
    <w:p w:rsidR="00247243" w:rsidRDefault="00247243"/>
    <w:p w:rsidR="00247243" w:rsidRDefault="00247243"/>
    <w:p w:rsidR="00247243" w:rsidRDefault="00247243"/>
    <w:p w:rsidR="00247243" w:rsidRDefault="00247243"/>
    <w:p w:rsidR="00247243" w:rsidRDefault="00247243"/>
    <w:p w:rsidR="00247243" w:rsidRDefault="00247243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95"/>
        <w:gridCol w:w="3814"/>
        <w:gridCol w:w="1891"/>
        <w:gridCol w:w="1090"/>
        <w:gridCol w:w="1089"/>
      </w:tblGrid>
      <w:tr w:rsidR="00247243" w:rsidRPr="00247243">
        <w:trPr>
          <w:trHeight w:val="262"/>
        </w:trPr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2  </w:t>
            </w: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47243" w:rsidRPr="00247243" w:rsidTr="00247243">
        <w:trPr>
          <w:trHeight w:val="204"/>
        </w:trPr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Собрания депутатов </w:t>
            </w:r>
            <w:proofErr w:type="spellStart"/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47243" w:rsidRPr="00247243">
        <w:trPr>
          <w:trHeight w:val="175"/>
        </w:trPr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24.12.2019  №42</w:t>
            </w:r>
          </w:p>
        </w:tc>
        <w:tc>
          <w:tcPr>
            <w:tcW w:w="18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47243" w:rsidRPr="00247243" w:rsidTr="00247243">
        <w:trPr>
          <w:trHeight w:val="175"/>
        </w:trPr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" О бюджете </w:t>
            </w:r>
            <w:proofErr w:type="spellStart"/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spellStart"/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Красносулинского</w:t>
            </w:r>
            <w:proofErr w:type="spellEnd"/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на 2020 год</w:t>
            </w:r>
          </w:p>
        </w:tc>
      </w:tr>
      <w:tr w:rsidR="00247243" w:rsidRPr="00247243" w:rsidTr="00247243">
        <w:trPr>
          <w:trHeight w:val="175"/>
        </w:trPr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и на плановый период 2021 и 2022 годов"</w:t>
            </w: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47243" w:rsidRPr="00247243">
        <w:trPr>
          <w:trHeight w:val="175"/>
        </w:trPr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242"/>
        </w:trPr>
        <w:tc>
          <w:tcPr>
            <w:tcW w:w="17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Источники финансирования дефицита бюджета  поселения  на 2020 год и на плановый период 2021 и 2022 годов</w:t>
            </w:r>
          </w:p>
        </w:tc>
      </w:tr>
      <w:tr w:rsidR="00247243" w:rsidRPr="00247243">
        <w:trPr>
          <w:trHeight w:val="242"/>
        </w:trPr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>
        <w:trPr>
          <w:trHeight w:val="242"/>
        </w:trPr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1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247243" w:rsidRPr="00247243">
        <w:trPr>
          <w:trHeight w:val="672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2020 год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2021 год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2022 год</w:t>
            </w:r>
          </w:p>
        </w:tc>
      </w:tr>
      <w:tr w:rsidR="00247243" w:rsidRPr="00247243">
        <w:trPr>
          <w:trHeight w:val="242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247243" w:rsidRPr="00247243">
        <w:trPr>
          <w:trHeight w:val="612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01 00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0000 000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>
        <w:trPr>
          <w:trHeight w:val="413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01 05 00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0000 000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>
        <w:trPr>
          <w:trHeight w:val="389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01 05 00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0000 500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9 360,8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6 370,10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6 285,30</w:t>
            </w:r>
          </w:p>
        </w:tc>
      </w:tr>
      <w:tr w:rsidR="00247243" w:rsidRPr="00247243">
        <w:trPr>
          <w:trHeight w:val="271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01 05 02 00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0000 500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9 360,8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6 370,10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6 285,30</w:t>
            </w:r>
          </w:p>
        </w:tc>
      </w:tr>
      <w:tr w:rsidR="00247243" w:rsidRPr="00247243">
        <w:trPr>
          <w:trHeight w:val="437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01 05 02 01 00 0000 510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9 360,8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6 370,10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6 285,30</w:t>
            </w:r>
          </w:p>
        </w:tc>
      </w:tr>
      <w:tr w:rsidR="00247243" w:rsidRPr="00247243">
        <w:trPr>
          <w:trHeight w:val="437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01 05 02 01 10 0000 510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9 360,8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6 370,10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6 285,30</w:t>
            </w:r>
          </w:p>
        </w:tc>
      </w:tr>
      <w:tr w:rsidR="00247243" w:rsidRPr="00247243">
        <w:trPr>
          <w:trHeight w:val="242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01 05 00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0000 600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9 360,8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6 370,10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6 285,30</w:t>
            </w:r>
          </w:p>
        </w:tc>
      </w:tr>
      <w:tr w:rsidR="00247243" w:rsidRPr="00247243">
        <w:trPr>
          <w:trHeight w:val="204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01 05 02 00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0000 600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9 360,8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6 370,10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6 285,30</w:t>
            </w:r>
          </w:p>
        </w:tc>
      </w:tr>
      <w:tr w:rsidR="00247243" w:rsidRPr="00247243">
        <w:trPr>
          <w:trHeight w:val="389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01 05 02 01 00 0000 610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9 360,8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6 370,10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6 285,30</w:t>
            </w:r>
          </w:p>
        </w:tc>
      </w:tr>
      <w:tr w:rsidR="00247243" w:rsidRPr="00247243">
        <w:trPr>
          <w:trHeight w:val="408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01 05 02 01 10 0000 610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9 360,8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6 370,10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6 285,30</w:t>
            </w:r>
          </w:p>
        </w:tc>
      </w:tr>
      <w:tr w:rsidR="00247243" w:rsidRPr="00247243">
        <w:trPr>
          <w:trHeight w:val="242"/>
        </w:trPr>
        <w:tc>
          <w:tcPr>
            <w:tcW w:w="17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247243" w:rsidRDefault="00247243"/>
    <w:p w:rsidR="00247243" w:rsidRDefault="00247243"/>
    <w:p w:rsidR="00247243" w:rsidRDefault="00247243"/>
    <w:p w:rsidR="00247243" w:rsidRDefault="00247243"/>
    <w:p w:rsidR="00247243" w:rsidRDefault="00247243"/>
    <w:p w:rsidR="00247243" w:rsidRDefault="00247243"/>
    <w:p w:rsidR="00247243" w:rsidRDefault="00247243"/>
    <w:p w:rsidR="00247243" w:rsidRDefault="00247243"/>
    <w:p w:rsidR="00247243" w:rsidRDefault="00247243"/>
    <w:p w:rsidR="00247243" w:rsidRDefault="00247243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18"/>
        <w:gridCol w:w="1292"/>
        <w:gridCol w:w="1947"/>
        <w:gridCol w:w="5991"/>
      </w:tblGrid>
      <w:tr w:rsidR="00247243" w:rsidRPr="00247243" w:rsidTr="00247243">
        <w:trPr>
          <w:trHeight w:val="2322"/>
        </w:trPr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243" w:rsidRPr="00247243" w:rsidRDefault="00247243" w:rsidP="00247243">
            <w:pPr>
              <w:rPr>
                <w:lang w:val="en-US"/>
              </w:rPr>
            </w:pPr>
          </w:p>
          <w:p w:rsidR="00247243" w:rsidRPr="00247243" w:rsidRDefault="00247243" w:rsidP="00247243">
            <w:pPr>
              <w:rPr>
                <w:lang w:val="en-US"/>
              </w:rPr>
            </w:pPr>
          </w:p>
          <w:p w:rsidR="00247243" w:rsidRPr="00247243" w:rsidRDefault="00247243" w:rsidP="00247243">
            <w:pPr>
              <w:rPr>
                <w:lang w:val="en-US"/>
              </w:rPr>
            </w:pPr>
          </w:p>
          <w:p w:rsidR="00247243" w:rsidRPr="00247243" w:rsidRDefault="00247243" w:rsidP="00247243">
            <w:pPr>
              <w:rPr>
                <w:lang w:val="en-US"/>
              </w:rPr>
            </w:pPr>
          </w:p>
          <w:p w:rsidR="00247243" w:rsidRPr="00247243" w:rsidRDefault="00247243" w:rsidP="00247243">
            <w:pPr>
              <w:rPr>
                <w:lang w:val="en-US"/>
              </w:rPr>
            </w:pPr>
          </w:p>
          <w:p w:rsidR="00247243" w:rsidRPr="00247243" w:rsidRDefault="00247243" w:rsidP="00247243">
            <w:pPr>
              <w:rPr>
                <w:lang w:val="en-US"/>
              </w:rPr>
            </w:pPr>
          </w:p>
          <w:p w:rsidR="00247243" w:rsidRPr="00247243" w:rsidRDefault="00247243" w:rsidP="00247243"/>
          <w:p w:rsidR="00247243" w:rsidRPr="00247243" w:rsidRDefault="00247243" w:rsidP="00247243"/>
        </w:tc>
        <w:tc>
          <w:tcPr>
            <w:tcW w:w="9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243" w:rsidRPr="00247243" w:rsidRDefault="00247243" w:rsidP="00247243">
            <w:pPr>
              <w:widowControl w:val="0"/>
              <w:tabs>
                <w:tab w:val="center" w:pos="4792"/>
              </w:tabs>
              <w:spacing w:before="15"/>
              <w:jc w:val="right"/>
              <w:rPr>
                <w:bCs/>
              </w:rPr>
            </w:pPr>
            <w:r w:rsidRPr="00247243">
              <w:rPr>
                <w:bCs/>
                <w:sz w:val="22"/>
                <w:szCs w:val="22"/>
              </w:rPr>
              <w:t xml:space="preserve">Приложение  3 </w:t>
            </w:r>
          </w:p>
          <w:p w:rsidR="00247243" w:rsidRPr="00247243" w:rsidRDefault="00247243" w:rsidP="00247243">
            <w:pPr>
              <w:widowControl w:val="0"/>
              <w:tabs>
                <w:tab w:val="center" w:pos="4792"/>
              </w:tabs>
              <w:spacing w:before="15"/>
              <w:jc w:val="right"/>
              <w:rPr>
                <w:bCs/>
              </w:rPr>
            </w:pPr>
            <w:r w:rsidRPr="00247243">
              <w:rPr>
                <w:bCs/>
                <w:sz w:val="22"/>
                <w:szCs w:val="22"/>
              </w:rPr>
              <w:t xml:space="preserve">к  решению Собрания депутатов </w:t>
            </w:r>
            <w:proofErr w:type="spellStart"/>
            <w:r w:rsidRPr="00247243">
              <w:rPr>
                <w:bCs/>
                <w:sz w:val="22"/>
                <w:szCs w:val="22"/>
              </w:rPr>
              <w:t>Табунщиковского</w:t>
            </w:r>
            <w:proofErr w:type="spellEnd"/>
            <w:r w:rsidRPr="00247243">
              <w:rPr>
                <w:bCs/>
                <w:sz w:val="22"/>
                <w:szCs w:val="22"/>
              </w:rPr>
              <w:t xml:space="preserve"> </w:t>
            </w:r>
          </w:p>
          <w:p w:rsidR="00247243" w:rsidRPr="00247243" w:rsidRDefault="00247243" w:rsidP="00247243">
            <w:pPr>
              <w:widowControl w:val="0"/>
              <w:tabs>
                <w:tab w:val="center" w:pos="4792"/>
              </w:tabs>
              <w:spacing w:before="15"/>
              <w:jc w:val="right"/>
              <w:rPr>
                <w:bCs/>
              </w:rPr>
            </w:pPr>
            <w:r w:rsidRPr="00247243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сельского поселения  от   24 .12.2019  № 42 </w:t>
            </w:r>
          </w:p>
          <w:p w:rsidR="00247243" w:rsidRPr="00247243" w:rsidRDefault="00247243" w:rsidP="00247243">
            <w:pPr>
              <w:widowControl w:val="0"/>
              <w:tabs>
                <w:tab w:val="center" w:pos="4792"/>
              </w:tabs>
              <w:spacing w:before="15"/>
              <w:jc w:val="right"/>
              <w:rPr>
                <w:bCs/>
              </w:rPr>
            </w:pPr>
            <w:r w:rsidRPr="00247243">
              <w:rPr>
                <w:bCs/>
                <w:sz w:val="22"/>
                <w:szCs w:val="22"/>
              </w:rPr>
              <w:t xml:space="preserve">«О бюджете </w:t>
            </w:r>
            <w:proofErr w:type="spellStart"/>
            <w:r w:rsidRPr="00247243">
              <w:rPr>
                <w:bCs/>
                <w:sz w:val="22"/>
                <w:szCs w:val="22"/>
              </w:rPr>
              <w:t>Табунщиковского</w:t>
            </w:r>
            <w:proofErr w:type="spellEnd"/>
            <w:r w:rsidRPr="00247243">
              <w:rPr>
                <w:bCs/>
                <w:sz w:val="22"/>
                <w:szCs w:val="22"/>
              </w:rPr>
              <w:t xml:space="preserve"> сельского поселения </w:t>
            </w:r>
          </w:p>
          <w:p w:rsidR="00247243" w:rsidRPr="00247243" w:rsidRDefault="00247243" w:rsidP="00247243">
            <w:pPr>
              <w:widowControl w:val="0"/>
              <w:tabs>
                <w:tab w:val="center" w:pos="4792"/>
              </w:tabs>
              <w:spacing w:before="15"/>
              <w:jc w:val="right"/>
              <w:rPr>
                <w:bCs/>
              </w:rPr>
            </w:pPr>
            <w:proofErr w:type="spellStart"/>
            <w:r w:rsidRPr="00247243">
              <w:rPr>
                <w:bCs/>
                <w:sz w:val="22"/>
                <w:szCs w:val="22"/>
              </w:rPr>
              <w:t>Красносулинского</w:t>
            </w:r>
            <w:proofErr w:type="spellEnd"/>
            <w:r w:rsidRPr="00247243">
              <w:rPr>
                <w:bCs/>
                <w:sz w:val="22"/>
                <w:szCs w:val="22"/>
              </w:rPr>
              <w:t xml:space="preserve"> района на 2020 год и на  плановый период 2021 и 2022 годов»   </w:t>
            </w:r>
            <w:r w:rsidRPr="00247243">
              <w:rPr>
                <w:b/>
                <w:bCs/>
                <w:sz w:val="22"/>
                <w:szCs w:val="22"/>
              </w:rPr>
              <w:t xml:space="preserve"> </w:t>
            </w:r>
          </w:p>
          <w:p w:rsidR="00247243" w:rsidRPr="00247243" w:rsidRDefault="00247243" w:rsidP="00247243">
            <w:pPr>
              <w:widowControl w:val="0"/>
              <w:tabs>
                <w:tab w:val="center" w:pos="4792"/>
              </w:tabs>
              <w:spacing w:before="15"/>
              <w:jc w:val="right"/>
              <w:rPr>
                <w:bCs/>
              </w:rPr>
            </w:pPr>
            <w:r w:rsidRPr="00247243">
              <w:rPr>
                <w:bCs/>
                <w:sz w:val="22"/>
                <w:szCs w:val="22"/>
              </w:rPr>
              <w:t xml:space="preserve">  </w:t>
            </w:r>
            <w:r w:rsidRPr="00247243">
              <w:rPr>
                <w:b/>
                <w:bCs/>
                <w:sz w:val="22"/>
                <w:szCs w:val="22"/>
              </w:rPr>
              <w:t xml:space="preserve"> </w:t>
            </w:r>
          </w:p>
          <w:p w:rsidR="00247243" w:rsidRPr="00247243" w:rsidRDefault="00247243" w:rsidP="00247243"/>
          <w:p w:rsidR="00247243" w:rsidRPr="00247243" w:rsidRDefault="00247243" w:rsidP="00247243">
            <w:pPr>
              <w:pStyle w:val="4"/>
              <w:rPr>
                <w:sz w:val="22"/>
                <w:szCs w:val="22"/>
              </w:rPr>
            </w:pPr>
            <w:r w:rsidRPr="00247243">
              <w:rPr>
                <w:sz w:val="22"/>
                <w:szCs w:val="22"/>
              </w:rPr>
              <w:t>Перечень главных администраторов доходов бюджета поселения –</w:t>
            </w:r>
          </w:p>
          <w:p w:rsidR="00247243" w:rsidRPr="00247243" w:rsidRDefault="00247243" w:rsidP="00247243">
            <w:pPr>
              <w:pStyle w:val="4"/>
              <w:rPr>
                <w:sz w:val="22"/>
                <w:szCs w:val="22"/>
              </w:rPr>
            </w:pPr>
            <w:r w:rsidRPr="00247243">
              <w:rPr>
                <w:sz w:val="22"/>
                <w:szCs w:val="22"/>
              </w:rPr>
              <w:t>органов местного самоуправления муниципального образования «</w:t>
            </w:r>
            <w:proofErr w:type="spellStart"/>
            <w:r w:rsidRPr="00247243">
              <w:rPr>
                <w:sz w:val="22"/>
                <w:szCs w:val="22"/>
              </w:rPr>
              <w:t>Табунщиковское</w:t>
            </w:r>
            <w:proofErr w:type="spellEnd"/>
            <w:r w:rsidRPr="00247243">
              <w:rPr>
                <w:sz w:val="22"/>
                <w:szCs w:val="22"/>
              </w:rPr>
              <w:t xml:space="preserve"> сельское поселение» </w:t>
            </w:r>
          </w:p>
        </w:tc>
      </w:tr>
      <w:tr w:rsidR="00247243" w:rsidRPr="00247243" w:rsidTr="00247243">
        <w:trPr>
          <w:cantSplit/>
        </w:trPr>
        <w:tc>
          <w:tcPr>
            <w:tcW w:w="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43" w:rsidRPr="00247243" w:rsidRDefault="00247243" w:rsidP="00247243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247243">
              <w:rPr>
                <w:b w:val="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243" w:rsidRPr="00247243" w:rsidRDefault="00247243" w:rsidP="00247243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247243">
              <w:rPr>
                <w:b w:val="0"/>
                <w:sz w:val="22"/>
                <w:szCs w:val="22"/>
              </w:rPr>
              <w:t>Наименование главного администратора доходов бюджета поселения</w:t>
            </w:r>
          </w:p>
        </w:tc>
      </w:tr>
      <w:tr w:rsidR="00247243" w:rsidRPr="00247243" w:rsidTr="00247243">
        <w:trPr>
          <w:cantSplit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sz w:val="22"/>
                <w:szCs w:val="22"/>
              </w:rPr>
              <w:t xml:space="preserve">Главного </w:t>
            </w:r>
            <w:proofErr w:type="spellStart"/>
            <w:proofErr w:type="gramStart"/>
            <w:r w:rsidRPr="00247243"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  <w:r w:rsidRPr="00247243">
              <w:rPr>
                <w:sz w:val="22"/>
                <w:szCs w:val="22"/>
              </w:rPr>
              <w:t xml:space="preserve"> доходов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43" w:rsidRPr="00247243" w:rsidRDefault="00247243" w:rsidP="00247243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247243">
              <w:rPr>
                <w:b w:val="0"/>
                <w:sz w:val="22"/>
                <w:szCs w:val="22"/>
              </w:rPr>
              <w:t>Доходов бюджета поселения</w:t>
            </w:r>
          </w:p>
        </w:tc>
        <w:tc>
          <w:tcPr>
            <w:tcW w:w="5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247243" w:rsidRPr="00247243" w:rsidTr="00247243">
        <w:trPr>
          <w:trHeight w:val="35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b/>
                <w:sz w:val="22"/>
                <w:szCs w:val="22"/>
              </w:rPr>
              <w:t xml:space="preserve">Администрация  </w:t>
            </w:r>
            <w:proofErr w:type="spellStart"/>
            <w:r w:rsidRPr="00247243">
              <w:rPr>
                <w:b/>
                <w:sz w:val="22"/>
                <w:szCs w:val="22"/>
              </w:rPr>
              <w:t>Табунщиковского</w:t>
            </w:r>
            <w:proofErr w:type="spellEnd"/>
            <w:r w:rsidRPr="00247243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247243" w:rsidRPr="00247243" w:rsidTr="0024724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snapToGrid w:val="0"/>
              <w:ind w:firstLine="34"/>
              <w:jc w:val="center"/>
              <w:rPr>
                <w:lang w:eastAsia="ar-SA"/>
              </w:rPr>
            </w:pPr>
            <w:r w:rsidRPr="00247243">
              <w:rPr>
                <w:sz w:val="22"/>
                <w:szCs w:val="22"/>
              </w:rPr>
              <w:t>951</w:t>
            </w:r>
          </w:p>
          <w:p w:rsidR="00247243" w:rsidRPr="00247243" w:rsidRDefault="00247243" w:rsidP="00247243">
            <w:pPr>
              <w:suppressAutoHyphens/>
              <w:ind w:firstLine="34"/>
              <w:jc w:val="center"/>
              <w:rPr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snapToGrid w:val="0"/>
              <w:rPr>
                <w:lang w:eastAsia="ar-SA"/>
              </w:rPr>
            </w:pPr>
            <w:r w:rsidRPr="00247243">
              <w:rPr>
                <w:sz w:val="22"/>
                <w:szCs w:val="22"/>
              </w:rPr>
              <w:t>1 08 04020 01 1000 110</w:t>
            </w:r>
          </w:p>
          <w:p w:rsidR="00247243" w:rsidRPr="00247243" w:rsidRDefault="00247243" w:rsidP="00247243">
            <w:pPr>
              <w:suppressAutoHyphens/>
              <w:rPr>
                <w:lang w:eastAsia="ar-SA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suppressAutoHyphens/>
              <w:snapToGrid w:val="0"/>
              <w:ind w:firstLine="32"/>
              <w:jc w:val="both"/>
              <w:rPr>
                <w:lang w:eastAsia="ar-SA"/>
              </w:rPr>
            </w:pPr>
            <w:r w:rsidRPr="0024724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47243" w:rsidRPr="00247243" w:rsidTr="0024724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snapToGrid w:val="0"/>
              <w:ind w:firstLine="34"/>
              <w:jc w:val="center"/>
            </w:pPr>
            <w:r w:rsidRPr="0024724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sz w:val="22"/>
                <w:szCs w:val="22"/>
              </w:rPr>
              <w:t>1 08 04020 01 4000 110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2"/>
              <w:jc w:val="both"/>
            </w:pPr>
            <w:r w:rsidRPr="0024724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47243" w:rsidRPr="00247243" w:rsidTr="0024724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suppressAutoHyphens/>
              <w:snapToGrid w:val="0"/>
              <w:ind w:firstLine="34"/>
              <w:jc w:val="center"/>
              <w:rPr>
                <w:lang w:eastAsia="ar-SA"/>
              </w:rPr>
            </w:pPr>
            <w:r w:rsidRPr="0024724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suppressAutoHyphens/>
              <w:snapToGrid w:val="0"/>
              <w:rPr>
                <w:lang w:eastAsia="ar-SA"/>
              </w:rPr>
            </w:pPr>
            <w:r w:rsidRPr="00247243">
              <w:rPr>
                <w:sz w:val="22"/>
                <w:szCs w:val="22"/>
              </w:rPr>
              <w:t>1 11 05035 10 0000 120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suppressAutoHyphens/>
              <w:snapToGrid w:val="0"/>
              <w:ind w:firstLine="32"/>
              <w:jc w:val="both"/>
              <w:rPr>
                <w:lang w:eastAsia="ar-SA"/>
              </w:rPr>
            </w:pPr>
            <w:r w:rsidRPr="0024724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47243" w:rsidRPr="00247243" w:rsidTr="0024724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suppressAutoHyphens/>
              <w:snapToGrid w:val="0"/>
              <w:ind w:firstLine="34"/>
              <w:jc w:val="center"/>
              <w:rPr>
                <w:lang w:eastAsia="ar-SA"/>
              </w:rPr>
            </w:pPr>
            <w:r w:rsidRPr="00247243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suppressAutoHyphens/>
              <w:snapToGrid w:val="0"/>
              <w:rPr>
                <w:lang w:eastAsia="ar-SA"/>
              </w:rPr>
            </w:pPr>
            <w:r w:rsidRPr="00247243">
              <w:rPr>
                <w:sz w:val="22"/>
                <w:szCs w:val="22"/>
              </w:rPr>
              <w:t>1 11 05075 10 0000 120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2"/>
              <w:jc w:val="both"/>
            </w:pPr>
            <w:r w:rsidRPr="00247243">
              <w:rPr>
                <w:sz w:val="22"/>
                <w:szCs w:val="22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</w:tr>
      <w:tr w:rsidR="00247243" w:rsidRPr="00247243" w:rsidTr="0024724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suppressAutoHyphens/>
              <w:snapToGrid w:val="0"/>
              <w:ind w:firstLine="34"/>
              <w:jc w:val="center"/>
              <w:rPr>
                <w:color w:val="000000"/>
                <w:lang w:eastAsia="ar-SA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247243">
              <w:rPr>
                <w:color w:val="000000"/>
                <w:sz w:val="22"/>
                <w:szCs w:val="22"/>
              </w:rPr>
              <w:t>1 11 07015 10 0000 120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suppressAutoHyphens/>
              <w:snapToGrid w:val="0"/>
              <w:ind w:firstLine="32"/>
              <w:jc w:val="both"/>
              <w:rPr>
                <w:color w:val="000000"/>
                <w:lang w:eastAsia="ar-SA"/>
              </w:rPr>
            </w:pPr>
            <w:r w:rsidRPr="00247243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247243" w:rsidRPr="00247243" w:rsidTr="00247243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suppressAutoHyphens/>
              <w:snapToGrid w:val="0"/>
              <w:ind w:firstLine="34"/>
              <w:jc w:val="center"/>
              <w:rPr>
                <w:color w:val="000000"/>
                <w:lang w:eastAsia="ar-SA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1 11 08050 10 0000 120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2"/>
              <w:jc w:val="both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47243" w:rsidRPr="00247243" w:rsidTr="0024724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suppressAutoHyphens/>
              <w:snapToGrid w:val="0"/>
              <w:ind w:firstLine="34"/>
              <w:jc w:val="center"/>
              <w:rPr>
                <w:color w:val="000000"/>
                <w:lang w:eastAsia="ar-SA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2"/>
              <w:jc w:val="both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7243" w:rsidRPr="00247243" w:rsidTr="0024724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4"/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2"/>
              <w:jc w:val="both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47243" w:rsidRPr="00247243" w:rsidTr="0024724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4"/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2"/>
              <w:jc w:val="both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247243" w:rsidRPr="00247243" w:rsidTr="0024724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4"/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2"/>
              <w:jc w:val="both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</w:tr>
      <w:tr w:rsidR="00247243" w:rsidRPr="00247243" w:rsidTr="0024724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4"/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2"/>
              <w:jc w:val="both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247243" w:rsidRPr="00247243" w:rsidTr="0024724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4"/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1 14 02052 10 0000 410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2"/>
              <w:jc w:val="both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</w:t>
            </w:r>
            <w:r w:rsidRPr="00247243">
              <w:rPr>
                <w:color w:val="000000"/>
                <w:sz w:val="22"/>
                <w:szCs w:val="22"/>
              </w:rPr>
              <w:lastRenderedPageBreak/>
              <w:t>учреждений), в части реализации основных средств по указанному имуществу</w:t>
            </w:r>
          </w:p>
        </w:tc>
      </w:tr>
      <w:tr w:rsidR="00247243" w:rsidRPr="00247243" w:rsidTr="0024724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4"/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1 14 02052 10 0000 440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2"/>
              <w:jc w:val="both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247243" w:rsidRPr="00247243" w:rsidTr="0024724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4"/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2"/>
              <w:jc w:val="both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7243" w:rsidRPr="00247243" w:rsidTr="0024724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4"/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1 14 02053 10 0000 440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2"/>
              <w:jc w:val="both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47243" w:rsidRPr="00247243" w:rsidTr="0024724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4"/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1 14 03050 10 0000 410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2"/>
              <w:jc w:val="both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247243" w:rsidRPr="00247243" w:rsidTr="0024724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4"/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1 14 03050 10 0000 440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left="175" w:hanging="143"/>
              <w:jc w:val="both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247243" w:rsidRPr="00247243" w:rsidTr="0024724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4"/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2"/>
              <w:jc w:val="both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47243" w:rsidRPr="00247243" w:rsidTr="00247243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4"/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2"/>
              <w:jc w:val="both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247243" w:rsidRPr="00247243" w:rsidTr="0024724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4"/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2"/>
              <w:jc w:val="both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247243" w:rsidRPr="00247243" w:rsidTr="0024724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4"/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1 16 10123 01 0001 140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2"/>
              <w:jc w:val="both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247243" w:rsidRPr="00247243" w:rsidTr="00247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4"/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2"/>
              <w:jc w:val="both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247243" w:rsidRPr="00247243" w:rsidTr="00247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4"/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2"/>
              <w:jc w:val="both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247243" w:rsidRPr="00247243" w:rsidTr="00247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43" w:rsidRPr="00247243" w:rsidRDefault="00247243" w:rsidP="00247243">
            <w:pPr>
              <w:ind w:firstLine="34"/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sz w:val="22"/>
                <w:szCs w:val="22"/>
              </w:rPr>
              <w:t>2 02 15001 10 0000 150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43" w:rsidRPr="00247243" w:rsidRDefault="00247243" w:rsidP="00247243">
            <w:r w:rsidRPr="00247243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47243" w:rsidRPr="00247243" w:rsidTr="00247243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4"/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sz w:val="22"/>
                <w:szCs w:val="22"/>
              </w:rPr>
              <w:t>2 02 15002 10 0000 150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43" w:rsidRPr="00247243" w:rsidRDefault="00247243" w:rsidP="00247243">
            <w:pPr>
              <w:jc w:val="both"/>
            </w:pPr>
            <w:r w:rsidRPr="00247243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47243" w:rsidRPr="00247243" w:rsidTr="00247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4"/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sz w:val="22"/>
                <w:szCs w:val="22"/>
              </w:rPr>
              <w:t>2 02 19999 10 0000 150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2"/>
              <w:jc w:val="both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247243" w:rsidRPr="00247243" w:rsidTr="00247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4"/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sz w:val="22"/>
                <w:szCs w:val="22"/>
              </w:rPr>
              <w:t>2 02 29999 10 0000 150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2"/>
              <w:jc w:val="both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247243" w:rsidRPr="00247243" w:rsidTr="00247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4"/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sz w:val="22"/>
                <w:szCs w:val="22"/>
              </w:rPr>
              <w:t>2 02 35118 10 0000 150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43" w:rsidRPr="00247243" w:rsidRDefault="00247243" w:rsidP="00247243">
            <w:pPr>
              <w:jc w:val="both"/>
            </w:pPr>
            <w:r w:rsidRPr="00247243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7243" w:rsidRPr="00247243" w:rsidTr="00247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4"/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sz w:val="22"/>
                <w:szCs w:val="22"/>
              </w:rPr>
              <w:t>2 02 30024 10 0000 150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43" w:rsidRPr="00247243" w:rsidRDefault="00247243" w:rsidP="00247243">
            <w:pPr>
              <w:jc w:val="both"/>
            </w:pPr>
            <w:r w:rsidRPr="00247243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47243" w:rsidRPr="00247243" w:rsidTr="00247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4"/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sz w:val="22"/>
                <w:szCs w:val="22"/>
              </w:rPr>
              <w:t>2 02 39999 10 0000 150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2"/>
              <w:jc w:val="both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247243" w:rsidRPr="00247243" w:rsidTr="00247243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4"/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/>
          <w:p w:rsidR="00247243" w:rsidRPr="00247243" w:rsidRDefault="00247243" w:rsidP="00247243">
            <w:r w:rsidRPr="00247243">
              <w:rPr>
                <w:sz w:val="22"/>
                <w:szCs w:val="22"/>
              </w:rPr>
              <w:t>2 02 40014 10 0000 150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jc w:val="both"/>
            </w:pPr>
            <w:r w:rsidRPr="00247243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47243" w:rsidRPr="00247243" w:rsidTr="00247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4"/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sz w:val="22"/>
                <w:szCs w:val="22"/>
              </w:rPr>
              <w:t>2 02 45160 10 0000 150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43" w:rsidRPr="00247243" w:rsidRDefault="00247243" w:rsidP="00247243">
            <w:pPr>
              <w:jc w:val="both"/>
            </w:pPr>
            <w:r w:rsidRPr="00247243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47243" w:rsidRPr="00247243" w:rsidTr="00247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4"/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sz w:val="22"/>
                <w:szCs w:val="22"/>
              </w:rPr>
              <w:t>2 02 49999 10 0000 150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43" w:rsidRPr="00247243" w:rsidRDefault="00247243" w:rsidP="00247243">
            <w:pPr>
              <w:jc w:val="both"/>
            </w:pPr>
            <w:r w:rsidRPr="00247243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47243" w:rsidRPr="00247243" w:rsidTr="00247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4"/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sz w:val="22"/>
                <w:szCs w:val="22"/>
              </w:rPr>
              <w:t>2 02 90054 10 0000 150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43" w:rsidRPr="00247243" w:rsidRDefault="00247243" w:rsidP="00247243">
            <w:pPr>
              <w:jc w:val="both"/>
            </w:pPr>
            <w:r w:rsidRPr="00247243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47243" w:rsidRPr="00247243" w:rsidTr="00247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4"/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2 07 05020 10 0000 150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2"/>
              <w:jc w:val="both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Поступления от денежных 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47243" w:rsidRPr="00247243" w:rsidTr="00247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4"/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2 07 05030 10 0000 150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2"/>
              <w:jc w:val="both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247243" w:rsidRPr="00247243" w:rsidTr="00247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4"/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2 08 05000 10 0000 150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2"/>
              <w:jc w:val="both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7243" w:rsidRPr="00247243" w:rsidTr="00247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4"/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2 18 60010 10 0000 150</w:t>
            </w:r>
          </w:p>
          <w:p w:rsidR="00247243" w:rsidRPr="00247243" w:rsidRDefault="00247243" w:rsidP="00247243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2"/>
              <w:jc w:val="both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247243" w:rsidRPr="00247243" w:rsidTr="00247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4"/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2 18 05010 10 0000 150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2"/>
              <w:jc w:val="both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47243" w:rsidRPr="00247243" w:rsidTr="00247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ind w:firstLine="34"/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jc w:val="center"/>
              <w:rPr>
                <w:color w:val="000000"/>
              </w:rPr>
            </w:pPr>
            <w:r w:rsidRPr="00247243">
              <w:rPr>
                <w:color w:val="000000"/>
                <w:sz w:val="22"/>
                <w:szCs w:val="22"/>
              </w:rPr>
              <w:t>2 19 00000 10 0000 150</w:t>
            </w:r>
          </w:p>
          <w:p w:rsidR="00247243" w:rsidRPr="00247243" w:rsidRDefault="00247243" w:rsidP="00247243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3" w:rsidRPr="00247243" w:rsidRDefault="00247243" w:rsidP="002472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47243">
              <w:rPr>
                <w:rFonts w:ascii="Times New Roman" w:hAnsi="Times New Roman" w:cs="Times New Roman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47243" w:rsidRPr="00247243" w:rsidRDefault="00247243">
      <w:pPr>
        <w:rPr>
          <w:sz w:val="22"/>
          <w:szCs w:val="22"/>
        </w:rPr>
      </w:pPr>
    </w:p>
    <w:p w:rsidR="00247243" w:rsidRPr="00247243" w:rsidRDefault="00247243">
      <w:pPr>
        <w:rPr>
          <w:sz w:val="22"/>
          <w:szCs w:val="22"/>
        </w:rPr>
      </w:pPr>
    </w:p>
    <w:p w:rsidR="00247243" w:rsidRPr="00247243" w:rsidRDefault="00247243">
      <w:pPr>
        <w:rPr>
          <w:sz w:val="22"/>
          <w:szCs w:val="22"/>
        </w:rPr>
      </w:pPr>
    </w:p>
    <w:p w:rsidR="00247243" w:rsidRPr="00247243" w:rsidRDefault="00247243">
      <w:pPr>
        <w:rPr>
          <w:sz w:val="22"/>
          <w:szCs w:val="22"/>
        </w:rPr>
      </w:pPr>
    </w:p>
    <w:p w:rsidR="00247243" w:rsidRPr="00247243" w:rsidRDefault="00247243">
      <w:pPr>
        <w:rPr>
          <w:sz w:val="22"/>
          <w:szCs w:val="22"/>
        </w:rPr>
      </w:pPr>
    </w:p>
    <w:p w:rsidR="00247243" w:rsidRP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 w:rsidP="00247243">
      <w:pPr>
        <w:jc w:val="right"/>
        <w:rPr>
          <w:bCs/>
          <w:snapToGrid w:val="0"/>
          <w:sz w:val="20"/>
          <w:szCs w:val="20"/>
        </w:rPr>
      </w:pPr>
    </w:p>
    <w:tbl>
      <w:tblPr>
        <w:tblW w:w="15647" w:type="dxa"/>
        <w:tblInd w:w="88" w:type="dxa"/>
        <w:tblLook w:val="0000"/>
      </w:tblPr>
      <w:tblGrid>
        <w:gridCol w:w="15647"/>
      </w:tblGrid>
      <w:tr w:rsidR="00247243" w:rsidTr="00247243">
        <w:trPr>
          <w:trHeight w:val="425"/>
        </w:trPr>
        <w:tc>
          <w:tcPr>
            <w:tcW w:w="15647" w:type="dxa"/>
            <w:shd w:val="clear" w:color="auto" w:fill="auto"/>
            <w:noWrap/>
            <w:vAlign w:val="bottom"/>
          </w:tcPr>
          <w:p w:rsidR="00247243" w:rsidRDefault="00247243" w:rsidP="00247243">
            <w:pPr>
              <w:jc w:val="right"/>
              <w:rPr>
                <w:sz w:val="20"/>
                <w:szCs w:val="20"/>
              </w:rPr>
            </w:pPr>
          </w:p>
        </w:tc>
      </w:tr>
    </w:tbl>
    <w:p w:rsidR="00247243" w:rsidRPr="00423959" w:rsidRDefault="00247243" w:rsidP="00247243">
      <w:pPr>
        <w:jc w:val="right"/>
        <w:rPr>
          <w:bCs/>
          <w:sz w:val="20"/>
          <w:szCs w:val="20"/>
        </w:rPr>
      </w:pPr>
      <w:r w:rsidRPr="00423959">
        <w:rPr>
          <w:bCs/>
          <w:sz w:val="20"/>
          <w:szCs w:val="20"/>
        </w:rPr>
        <w:t>Прило</w:t>
      </w:r>
      <w:r>
        <w:rPr>
          <w:bCs/>
          <w:sz w:val="20"/>
          <w:szCs w:val="20"/>
        </w:rPr>
        <w:t>жение 4</w:t>
      </w:r>
    </w:p>
    <w:p w:rsidR="00247243" w:rsidRPr="00423959" w:rsidRDefault="00247243" w:rsidP="00247243">
      <w:pPr>
        <w:ind w:left="-924"/>
        <w:jc w:val="right"/>
        <w:rPr>
          <w:sz w:val="20"/>
          <w:szCs w:val="20"/>
        </w:rPr>
      </w:pPr>
      <w:r w:rsidRPr="00423959">
        <w:rPr>
          <w:sz w:val="20"/>
          <w:szCs w:val="20"/>
        </w:rPr>
        <w:t xml:space="preserve">                                                                              к решению Собрания депутатов </w:t>
      </w:r>
      <w:proofErr w:type="spellStart"/>
      <w:r w:rsidRPr="00423959">
        <w:rPr>
          <w:sz w:val="20"/>
          <w:szCs w:val="20"/>
        </w:rPr>
        <w:t>Табунщиковского</w:t>
      </w:r>
      <w:proofErr w:type="spellEnd"/>
      <w:r w:rsidRPr="00423959">
        <w:rPr>
          <w:sz w:val="20"/>
          <w:szCs w:val="20"/>
        </w:rPr>
        <w:t xml:space="preserve">                  </w:t>
      </w:r>
    </w:p>
    <w:p w:rsidR="00247243" w:rsidRPr="00423959" w:rsidRDefault="00247243" w:rsidP="00247243">
      <w:pPr>
        <w:ind w:left="-924"/>
        <w:jc w:val="right"/>
        <w:rPr>
          <w:sz w:val="20"/>
          <w:szCs w:val="20"/>
        </w:rPr>
      </w:pPr>
      <w:r w:rsidRPr="00423959">
        <w:rPr>
          <w:sz w:val="20"/>
          <w:szCs w:val="20"/>
        </w:rPr>
        <w:t xml:space="preserve">                                                                      сельского поселения от </w:t>
      </w:r>
      <w:r>
        <w:rPr>
          <w:sz w:val="20"/>
          <w:szCs w:val="20"/>
        </w:rPr>
        <w:t>24</w:t>
      </w:r>
      <w:r w:rsidRPr="00423959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423959">
        <w:rPr>
          <w:sz w:val="20"/>
          <w:szCs w:val="20"/>
        </w:rPr>
        <w:t>.20</w:t>
      </w:r>
      <w:r>
        <w:rPr>
          <w:sz w:val="20"/>
          <w:szCs w:val="20"/>
        </w:rPr>
        <w:t>19</w:t>
      </w:r>
    </w:p>
    <w:p w:rsidR="00247243" w:rsidRPr="00423959" w:rsidRDefault="00247243" w:rsidP="00247243">
      <w:pPr>
        <w:ind w:left="-924"/>
        <w:jc w:val="right"/>
        <w:rPr>
          <w:sz w:val="20"/>
          <w:szCs w:val="20"/>
        </w:rPr>
      </w:pPr>
      <w:r w:rsidRPr="00423959">
        <w:rPr>
          <w:sz w:val="20"/>
          <w:szCs w:val="20"/>
        </w:rPr>
        <w:t xml:space="preserve"> №</w:t>
      </w:r>
      <w:r>
        <w:rPr>
          <w:sz w:val="20"/>
          <w:szCs w:val="20"/>
        </w:rPr>
        <w:t>42</w:t>
      </w:r>
      <w:r w:rsidRPr="00423959">
        <w:rPr>
          <w:sz w:val="20"/>
          <w:szCs w:val="20"/>
        </w:rPr>
        <w:t xml:space="preserve"> «О бюджете </w:t>
      </w:r>
      <w:proofErr w:type="spellStart"/>
      <w:r w:rsidRPr="00423959">
        <w:rPr>
          <w:sz w:val="20"/>
          <w:szCs w:val="20"/>
        </w:rPr>
        <w:t>Табунщиковского</w:t>
      </w:r>
      <w:proofErr w:type="spellEnd"/>
      <w:r w:rsidRPr="00423959">
        <w:rPr>
          <w:sz w:val="20"/>
          <w:szCs w:val="20"/>
        </w:rPr>
        <w:t xml:space="preserve"> сельского поселения</w:t>
      </w:r>
    </w:p>
    <w:p w:rsidR="00247243" w:rsidRPr="00423959" w:rsidRDefault="00247243" w:rsidP="00247243">
      <w:pPr>
        <w:ind w:left="-924"/>
        <w:jc w:val="right"/>
        <w:rPr>
          <w:sz w:val="20"/>
          <w:szCs w:val="20"/>
        </w:rPr>
      </w:pPr>
      <w:proofErr w:type="spellStart"/>
      <w:r w:rsidRPr="00423959">
        <w:rPr>
          <w:sz w:val="20"/>
          <w:szCs w:val="20"/>
        </w:rPr>
        <w:t>Красносулинского</w:t>
      </w:r>
      <w:proofErr w:type="spellEnd"/>
      <w:r w:rsidRPr="00423959">
        <w:rPr>
          <w:sz w:val="20"/>
          <w:szCs w:val="20"/>
        </w:rPr>
        <w:t xml:space="preserve"> района на 20</w:t>
      </w:r>
      <w:r>
        <w:rPr>
          <w:sz w:val="20"/>
          <w:szCs w:val="20"/>
        </w:rPr>
        <w:t>20</w:t>
      </w:r>
      <w:r w:rsidRPr="00423959">
        <w:rPr>
          <w:sz w:val="20"/>
          <w:szCs w:val="20"/>
        </w:rPr>
        <w:t xml:space="preserve"> год</w:t>
      </w:r>
    </w:p>
    <w:p w:rsidR="00247243" w:rsidRPr="00423959" w:rsidRDefault="00247243" w:rsidP="00247243">
      <w:pPr>
        <w:ind w:left="-924"/>
        <w:jc w:val="right"/>
        <w:rPr>
          <w:sz w:val="20"/>
          <w:szCs w:val="20"/>
        </w:rPr>
      </w:pPr>
      <w:r w:rsidRPr="00423959">
        <w:rPr>
          <w:sz w:val="20"/>
          <w:szCs w:val="20"/>
        </w:rPr>
        <w:t xml:space="preserve"> и на плановый период 20</w:t>
      </w:r>
      <w:r>
        <w:rPr>
          <w:sz w:val="20"/>
          <w:szCs w:val="20"/>
        </w:rPr>
        <w:t>21</w:t>
      </w:r>
      <w:r w:rsidRPr="00423959">
        <w:rPr>
          <w:sz w:val="20"/>
          <w:szCs w:val="20"/>
        </w:rPr>
        <w:t xml:space="preserve"> и 20</w:t>
      </w:r>
      <w:r>
        <w:rPr>
          <w:sz w:val="20"/>
          <w:szCs w:val="20"/>
        </w:rPr>
        <w:t>22</w:t>
      </w:r>
      <w:r w:rsidRPr="00423959">
        <w:rPr>
          <w:sz w:val="20"/>
          <w:szCs w:val="20"/>
        </w:rPr>
        <w:t xml:space="preserve"> годов "</w:t>
      </w:r>
    </w:p>
    <w:p w:rsidR="00247243" w:rsidRPr="00423959" w:rsidRDefault="00247243" w:rsidP="00247243">
      <w:pPr>
        <w:jc w:val="right"/>
        <w:rPr>
          <w:b/>
          <w:sz w:val="20"/>
          <w:szCs w:val="20"/>
        </w:rPr>
      </w:pPr>
    </w:p>
    <w:p w:rsidR="00247243" w:rsidRPr="00247243" w:rsidRDefault="00247243" w:rsidP="00247243">
      <w:pPr>
        <w:jc w:val="center"/>
        <w:rPr>
          <w:b/>
          <w:sz w:val="22"/>
          <w:szCs w:val="22"/>
        </w:rPr>
      </w:pPr>
      <w:r w:rsidRPr="00247243">
        <w:rPr>
          <w:b/>
          <w:sz w:val="22"/>
          <w:szCs w:val="22"/>
        </w:rPr>
        <w:t>Перечень главных администраторов доходов бюджета поселения –</w:t>
      </w:r>
    </w:p>
    <w:p w:rsidR="00247243" w:rsidRPr="00247243" w:rsidRDefault="00247243" w:rsidP="00247243">
      <w:pPr>
        <w:jc w:val="center"/>
        <w:rPr>
          <w:b/>
          <w:sz w:val="22"/>
          <w:szCs w:val="22"/>
        </w:rPr>
      </w:pPr>
      <w:r w:rsidRPr="00247243">
        <w:rPr>
          <w:b/>
          <w:sz w:val="22"/>
          <w:szCs w:val="22"/>
        </w:rPr>
        <w:t>органов государственной власти Российской Федерации, государственных органов Ростовской области и органов местного самоуправления муниципального образования «</w:t>
      </w:r>
      <w:proofErr w:type="spellStart"/>
      <w:r w:rsidRPr="00247243">
        <w:rPr>
          <w:b/>
          <w:sz w:val="22"/>
          <w:szCs w:val="22"/>
        </w:rPr>
        <w:t>Красносулинский</w:t>
      </w:r>
      <w:proofErr w:type="spellEnd"/>
      <w:r w:rsidRPr="00247243">
        <w:rPr>
          <w:b/>
          <w:sz w:val="22"/>
          <w:szCs w:val="22"/>
        </w:rPr>
        <w:t xml:space="preserve"> район»</w:t>
      </w:r>
    </w:p>
    <w:p w:rsidR="00247243" w:rsidRPr="00247243" w:rsidRDefault="00247243" w:rsidP="00247243">
      <w:pPr>
        <w:jc w:val="center"/>
        <w:rPr>
          <w:b/>
          <w:sz w:val="22"/>
          <w:szCs w:val="22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127"/>
        <w:gridCol w:w="567"/>
        <w:gridCol w:w="7229"/>
      </w:tblGrid>
      <w:tr w:rsidR="00247243" w:rsidRPr="00247243" w:rsidTr="00247243">
        <w:trPr>
          <w:cantSplit/>
          <w:trHeight w:val="295"/>
        </w:trPr>
        <w:tc>
          <w:tcPr>
            <w:tcW w:w="3828" w:type="dxa"/>
            <w:gridSpan w:val="3"/>
          </w:tcPr>
          <w:p w:rsidR="00247243" w:rsidRPr="00247243" w:rsidRDefault="00247243" w:rsidP="00247243">
            <w:pPr>
              <w:jc w:val="center"/>
              <w:rPr>
                <w:lang w:val="en-US"/>
              </w:rPr>
            </w:pPr>
            <w:r w:rsidRPr="0024724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229" w:type="dxa"/>
            <w:vMerge w:val="restart"/>
            <w:vAlign w:val="center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sz w:val="22"/>
                <w:szCs w:val="22"/>
              </w:rPr>
              <w:t>Наименование администратора доходов бюджета поселения</w:t>
            </w:r>
          </w:p>
        </w:tc>
      </w:tr>
      <w:tr w:rsidR="00247243" w:rsidRPr="00247243" w:rsidTr="00247243">
        <w:trPr>
          <w:cantSplit/>
          <w:trHeight w:val="391"/>
        </w:trPr>
        <w:tc>
          <w:tcPr>
            <w:tcW w:w="1134" w:type="dxa"/>
            <w:vAlign w:val="center"/>
          </w:tcPr>
          <w:p w:rsidR="00247243" w:rsidRPr="00247243" w:rsidRDefault="00247243" w:rsidP="00247243">
            <w:pPr>
              <w:ind w:left="-70" w:right="-94"/>
              <w:jc w:val="center"/>
            </w:pPr>
            <w:r w:rsidRPr="00247243">
              <w:rPr>
                <w:sz w:val="22"/>
                <w:szCs w:val="22"/>
              </w:rPr>
              <w:t>Главного</w:t>
            </w:r>
          </w:p>
          <w:p w:rsidR="00247243" w:rsidRPr="00247243" w:rsidRDefault="00247243" w:rsidP="00247243">
            <w:pPr>
              <w:ind w:left="-70" w:right="-94"/>
              <w:jc w:val="center"/>
            </w:pPr>
            <w:proofErr w:type="spellStart"/>
            <w:proofErr w:type="gramStart"/>
            <w:r w:rsidRPr="00247243"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694" w:type="dxa"/>
            <w:gridSpan w:val="2"/>
            <w:vAlign w:val="center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sz w:val="22"/>
                <w:szCs w:val="22"/>
              </w:rPr>
              <w:t>Доходов бюджета поселения</w:t>
            </w:r>
          </w:p>
        </w:tc>
        <w:tc>
          <w:tcPr>
            <w:tcW w:w="7229" w:type="dxa"/>
            <w:vMerge/>
            <w:vAlign w:val="center"/>
          </w:tcPr>
          <w:p w:rsidR="00247243" w:rsidRPr="00247243" w:rsidRDefault="00247243" w:rsidP="00247243">
            <w:pPr>
              <w:jc w:val="center"/>
            </w:pPr>
          </w:p>
        </w:tc>
      </w:tr>
      <w:tr w:rsidR="00247243" w:rsidRPr="00247243" w:rsidTr="00247243">
        <w:tc>
          <w:tcPr>
            <w:tcW w:w="1134" w:type="dxa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vAlign w:val="center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sz w:val="22"/>
                <w:szCs w:val="22"/>
              </w:rPr>
              <w:t>3</w:t>
            </w:r>
          </w:p>
        </w:tc>
      </w:tr>
      <w:tr w:rsidR="00247243" w:rsidRPr="00247243" w:rsidTr="00247243">
        <w:trPr>
          <w:trHeight w:val="579"/>
        </w:trPr>
        <w:tc>
          <w:tcPr>
            <w:tcW w:w="1134" w:type="dxa"/>
          </w:tcPr>
          <w:p w:rsidR="00247243" w:rsidRPr="00247243" w:rsidRDefault="00247243" w:rsidP="00247243">
            <w:pPr>
              <w:jc w:val="center"/>
            </w:pPr>
          </w:p>
        </w:tc>
        <w:tc>
          <w:tcPr>
            <w:tcW w:w="9923" w:type="dxa"/>
            <w:gridSpan w:val="3"/>
          </w:tcPr>
          <w:p w:rsidR="00247243" w:rsidRPr="00247243" w:rsidRDefault="00247243" w:rsidP="00247243">
            <w:pPr>
              <w:jc w:val="center"/>
              <w:rPr>
                <w:b/>
              </w:rPr>
            </w:pPr>
            <w:r w:rsidRPr="00247243">
              <w:rPr>
                <w:b/>
                <w:color w:val="000000"/>
                <w:sz w:val="22"/>
                <w:szCs w:val="22"/>
              </w:rPr>
              <w:t>Управление Федеральной налоговой службы по Ростовской области</w:t>
            </w:r>
          </w:p>
        </w:tc>
      </w:tr>
      <w:tr w:rsidR="00247243" w:rsidRPr="00247243" w:rsidTr="00247243">
        <w:trPr>
          <w:trHeight w:val="579"/>
        </w:trPr>
        <w:tc>
          <w:tcPr>
            <w:tcW w:w="1134" w:type="dxa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sz w:val="22"/>
                <w:szCs w:val="22"/>
              </w:rPr>
              <w:t>182</w:t>
            </w:r>
          </w:p>
          <w:p w:rsidR="00247243" w:rsidRPr="00247243" w:rsidRDefault="00247243" w:rsidP="00247243">
            <w:pPr>
              <w:jc w:val="center"/>
            </w:pPr>
          </w:p>
        </w:tc>
        <w:tc>
          <w:tcPr>
            <w:tcW w:w="2127" w:type="dxa"/>
          </w:tcPr>
          <w:p w:rsidR="00247243" w:rsidRPr="00247243" w:rsidRDefault="00247243" w:rsidP="00247243">
            <w:pPr>
              <w:snapToGrid w:val="0"/>
              <w:ind w:left="-68" w:right="-73"/>
              <w:jc w:val="center"/>
            </w:pPr>
            <w:r w:rsidRPr="00247243">
              <w:rPr>
                <w:sz w:val="22"/>
                <w:szCs w:val="22"/>
              </w:rPr>
              <w:t>1 01 02010 01 0000 110</w:t>
            </w:r>
          </w:p>
        </w:tc>
        <w:tc>
          <w:tcPr>
            <w:tcW w:w="7796" w:type="dxa"/>
            <w:gridSpan w:val="2"/>
          </w:tcPr>
          <w:p w:rsidR="00247243" w:rsidRPr="00247243" w:rsidRDefault="00247243" w:rsidP="00247243">
            <w:pPr>
              <w:jc w:val="both"/>
            </w:pPr>
            <w:r w:rsidRPr="00247243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47243" w:rsidRPr="00247243" w:rsidTr="00247243">
        <w:tc>
          <w:tcPr>
            <w:tcW w:w="1134" w:type="dxa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sz w:val="22"/>
                <w:szCs w:val="22"/>
              </w:rPr>
              <w:t>182</w:t>
            </w:r>
          </w:p>
        </w:tc>
        <w:tc>
          <w:tcPr>
            <w:tcW w:w="2127" w:type="dxa"/>
          </w:tcPr>
          <w:p w:rsidR="00247243" w:rsidRPr="00247243" w:rsidRDefault="00247243" w:rsidP="00247243">
            <w:pPr>
              <w:snapToGrid w:val="0"/>
              <w:ind w:left="-68" w:right="-73"/>
              <w:jc w:val="center"/>
            </w:pPr>
            <w:r w:rsidRPr="00247243">
              <w:rPr>
                <w:sz w:val="22"/>
                <w:szCs w:val="22"/>
              </w:rPr>
              <w:t>1 01 02020 01 0000 110</w:t>
            </w:r>
          </w:p>
        </w:tc>
        <w:tc>
          <w:tcPr>
            <w:tcW w:w="7796" w:type="dxa"/>
            <w:gridSpan w:val="2"/>
          </w:tcPr>
          <w:p w:rsidR="00247243" w:rsidRPr="00247243" w:rsidRDefault="00247243" w:rsidP="00247243">
            <w:pPr>
              <w:jc w:val="both"/>
            </w:pPr>
            <w:r w:rsidRPr="00247243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47243" w:rsidRPr="00247243" w:rsidTr="00247243">
        <w:tc>
          <w:tcPr>
            <w:tcW w:w="1134" w:type="dxa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sz w:val="22"/>
                <w:szCs w:val="22"/>
              </w:rPr>
              <w:t>182</w:t>
            </w:r>
          </w:p>
        </w:tc>
        <w:tc>
          <w:tcPr>
            <w:tcW w:w="2127" w:type="dxa"/>
          </w:tcPr>
          <w:p w:rsidR="00247243" w:rsidRPr="00247243" w:rsidRDefault="00247243" w:rsidP="00247243">
            <w:pPr>
              <w:snapToGrid w:val="0"/>
              <w:ind w:left="-68" w:right="-73"/>
              <w:jc w:val="center"/>
            </w:pPr>
            <w:r w:rsidRPr="00247243">
              <w:rPr>
                <w:sz w:val="22"/>
                <w:szCs w:val="22"/>
              </w:rPr>
              <w:t>1 01 02030 01 0000 110</w:t>
            </w:r>
          </w:p>
        </w:tc>
        <w:tc>
          <w:tcPr>
            <w:tcW w:w="7796" w:type="dxa"/>
            <w:gridSpan w:val="2"/>
          </w:tcPr>
          <w:p w:rsidR="00247243" w:rsidRPr="00247243" w:rsidRDefault="00247243" w:rsidP="00247243">
            <w:pPr>
              <w:jc w:val="both"/>
            </w:pPr>
            <w:r w:rsidRPr="00247243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47243" w:rsidRPr="00247243" w:rsidTr="00247243">
        <w:tc>
          <w:tcPr>
            <w:tcW w:w="1134" w:type="dxa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sz w:val="22"/>
                <w:szCs w:val="22"/>
              </w:rPr>
              <w:t>182</w:t>
            </w:r>
          </w:p>
        </w:tc>
        <w:tc>
          <w:tcPr>
            <w:tcW w:w="2127" w:type="dxa"/>
          </w:tcPr>
          <w:p w:rsidR="00247243" w:rsidRPr="00247243" w:rsidRDefault="00247243" w:rsidP="00247243">
            <w:pPr>
              <w:snapToGrid w:val="0"/>
              <w:ind w:left="-68" w:right="-73"/>
              <w:jc w:val="center"/>
            </w:pPr>
            <w:r w:rsidRPr="00247243">
              <w:rPr>
                <w:sz w:val="22"/>
                <w:szCs w:val="22"/>
              </w:rPr>
              <w:t>1 05 03010 01 0000 110</w:t>
            </w:r>
          </w:p>
        </w:tc>
        <w:tc>
          <w:tcPr>
            <w:tcW w:w="7796" w:type="dxa"/>
            <w:gridSpan w:val="2"/>
            <w:vAlign w:val="center"/>
          </w:tcPr>
          <w:p w:rsidR="00247243" w:rsidRPr="00247243" w:rsidRDefault="00247243" w:rsidP="00247243">
            <w:pPr>
              <w:snapToGrid w:val="0"/>
              <w:jc w:val="both"/>
            </w:pPr>
            <w:r w:rsidRPr="00247243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247243" w:rsidRPr="00247243" w:rsidTr="00247243">
        <w:tc>
          <w:tcPr>
            <w:tcW w:w="1134" w:type="dxa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sz w:val="22"/>
                <w:szCs w:val="22"/>
              </w:rPr>
              <w:t>182</w:t>
            </w:r>
          </w:p>
        </w:tc>
        <w:tc>
          <w:tcPr>
            <w:tcW w:w="2127" w:type="dxa"/>
          </w:tcPr>
          <w:p w:rsidR="00247243" w:rsidRPr="00247243" w:rsidRDefault="00247243" w:rsidP="00247243">
            <w:pPr>
              <w:snapToGrid w:val="0"/>
              <w:ind w:left="-68" w:right="-73"/>
              <w:jc w:val="center"/>
            </w:pPr>
            <w:r w:rsidRPr="00247243">
              <w:rPr>
                <w:sz w:val="22"/>
                <w:szCs w:val="22"/>
              </w:rPr>
              <w:t>1 05 03020 01 0000 110</w:t>
            </w:r>
          </w:p>
        </w:tc>
        <w:tc>
          <w:tcPr>
            <w:tcW w:w="7796" w:type="dxa"/>
            <w:gridSpan w:val="2"/>
            <w:vAlign w:val="center"/>
          </w:tcPr>
          <w:p w:rsidR="00247243" w:rsidRPr="00247243" w:rsidRDefault="00247243" w:rsidP="00247243">
            <w:pPr>
              <w:snapToGrid w:val="0"/>
              <w:jc w:val="both"/>
            </w:pPr>
            <w:r w:rsidRPr="00247243"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247243" w:rsidRPr="00247243" w:rsidTr="00247243">
        <w:tc>
          <w:tcPr>
            <w:tcW w:w="1134" w:type="dxa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sz w:val="22"/>
                <w:szCs w:val="22"/>
              </w:rPr>
              <w:t>182</w:t>
            </w:r>
          </w:p>
        </w:tc>
        <w:tc>
          <w:tcPr>
            <w:tcW w:w="2127" w:type="dxa"/>
          </w:tcPr>
          <w:p w:rsidR="00247243" w:rsidRPr="00247243" w:rsidRDefault="00247243" w:rsidP="00247243">
            <w:pPr>
              <w:snapToGrid w:val="0"/>
              <w:ind w:left="-68" w:right="-73"/>
              <w:jc w:val="center"/>
            </w:pPr>
            <w:r w:rsidRPr="00247243">
              <w:rPr>
                <w:sz w:val="22"/>
                <w:szCs w:val="22"/>
              </w:rPr>
              <w:t>1 06 01030 10 0000 110</w:t>
            </w:r>
          </w:p>
        </w:tc>
        <w:tc>
          <w:tcPr>
            <w:tcW w:w="7796" w:type="dxa"/>
            <w:gridSpan w:val="2"/>
          </w:tcPr>
          <w:p w:rsidR="00247243" w:rsidRPr="00247243" w:rsidRDefault="00247243" w:rsidP="00247243">
            <w:pPr>
              <w:snapToGrid w:val="0"/>
              <w:ind w:left="-68" w:right="-73"/>
              <w:jc w:val="both"/>
            </w:pPr>
            <w:r w:rsidRPr="0024724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47243" w:rsidRPr="00247243" w:rsidTr="00247243">
        <w:tc>
          <w:tcPr>
            <w:tcW w:w="1134" w:type="dxa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sz w:val="22"/>
                <w:szCs w:val="22"/>
              </w:rPr>
              <w:t>182</w:t>
            </w:r>
          </w:p>
        </w:tc>
        <w:tc>
          <w:tcPr>
            <w:tcW w:w="2127" w:type="dxa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sz w:val="22"/>
                <w:szCs w:val="22"/>
              </w:rPr>
              <w:t>1 06 06033 10 0000 110</w:t>
            </w:r>
          </w:p>
        </w:tc>
        <w:tc>
          <w:tcPr>
            <w:tcW w:w="7796" w:type="dxa"/>
            <w:gridSpan w:val="2"/>
          </w:tcPr>
          <w:p w:rsidR="00247243" w:rsidRPr="00247243" w:rsidRDefault="00247243" w:rsidP="00247243">
            <w:pPr>
              <w:jc w:val="both"/>
            </w:pPr>
            <w:r w:rsidRPr="0024724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247243" w:rsidRPr="00247243" w:rsidTr="00247243">
        <w:tc>
          <w:tcPr>
            <w:tcW w:w="1134" w:type="dxa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sz w:val="22"/>
                <w:szCs w:val="22"/>
              </w:rPr>
              <w:t>182</w:t>
            </w:r>
          </w:p>
        </w:tc>
        <w:tc>
          <w:tcPr>
            <w:tcW w:w="2127" w:type="dxa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sz w:val="22"/>
                <w:szCs w:val="22"/>
              </w:rPr>
              <w:t>1 06 06043 10 0000 110</w:t>
            </w:r>
          </w:p>
        </w:tc>
        <w:tc>
          <w:tcPr>
            <w:tcW w:w="7796" w:type="dxa"/>
            <w:gridSpan w:val="2"/>
          </w:tcPr>
          <w:p w:rsidR="00247243" w:rsidRPr="00247243" w:rsidRDefault="00247243" w:rsidP="00247243">
            <w:pPr>
              <w:jc w:val="both"/>
            </w:pPr>
            <w:r w:rsidRPr="0024724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47243" w:rsidRPr="00247243" w:rsidTr="00247243">
        <w:tc>
          <w:tcPr>
            <w:tcW w:w="1134" w:type="dxa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sz w:val="22"/>
                <w:szCs w:val="22"/>
              </w:rPr>
              <w:t>182</w:t>
            </w:r>
          </w:p>
        </w:tc>
        <w:tc>
          <w:tcPr>
            <w:tcW w:w="2127" w:type="dxa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sz w:val="22"/>
                <w:szCs w:val="22"/>
              </w:rPr>
              <w:t>1 09 04053 10 0000 110</w:t>
            </w:r>
          </w:p>
        </w:tc>
        <w:tc>
          <w:tcPr>
            <w:tcW w:w="7796" w:type="dxa"/>
            <w:gridSpan w:val="2"/>
          </w:tcPr>
          <w:p w:rsidR="00247243" w:rsidRPr="00247243" w:rsidRDefault="00247243" w:rsidP="00247243">
            <w:pPr>
              <w:jc w:val="both"/>
            </w:pPr>
            <w:r w:rsidRPr="00247243">
              <w:rPr>
                <w:sz w:val="22"/>
                <w:szCs w:val="22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Pr="00247243">
              <w:rPr>
                <w:color w:val="000000"/>
                <w:sz w:val="22"/>
                <w:szCs w:val="22"/>
              </w:rPr>
              <w:t>сельских</w:t>
            </w:r>
            <w:r w:rsidRPr="00247243">
              <w:rPr>
                <w:sz w:val="22"/>
                <w:szCs w:val="22"/>
              </w:rPr>
              <w:t xml:space="preserve"> поселений</w:t>
            </w:r>
          </w:p>
        </w:tc>
      </w:tr>
      <w:tr w:rsidR="00247243" w:rsidRPr="00247243" w:rsidTr="00247243">
        <w:tc>
          <w:tcPr>
            <w:tcW w:w="11057" w:type="dxa"/>
            <w:gridSpan w:val="4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b/>
                <w:sz w:val="22"/>
                <w:szCs w:val="22"/>
              </w:rPr>
              <w:t>Правительство Ростовской области</w:t>
            </w:r>
          </w:p>
        </w:tc>
      </w:tr>
      <w:tr w:rsidR="00247243" w:rsidRPr="00247243" w:rsidTr="00247243">
        <w:tc>
          <w:tcPr>
            <w:tcW w:w="1134" w:type="dxa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sz w:val="22"/>
                <w:szCs w:val="22"/>
              </w:rPr>
              <w:t>802</w:t>
            </w:r>
          </w:p>
        </w:tc>
        <w:tc>
          <w:tcPr>
            <w:tcW w:w="2127" w:type="dxa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7796" w:type="dxa"/>
            <w:gridSpan w:val="2"/>
          </w:tcPr>
          <w:p w:rsidR="00247243" w:rsidRPr="00247243" w:rsidRDefault="00247243" w:rsidP="00247243">
            <w:pPr>
              <w:jc w:val="both"/>
            </w:pPr>
            <w:r w:rsidRPr="00247243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47243" w:rsidRPr="00247243" w:rsidTr="00247243">
        <w:tc>
          <w:tcPr>
            <w:tcW w:w="11057" w:type="dxa"/>
            <w:gridSpan w:val="4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b/>
                <w:sz w:val="22"/>
                <w:szCs w:val="22"/>
              </w:rPr>
              <w:t>Административная комиссия Ростовской области</w:t>
            </w:r>
          </w:p>
        </w:tc>
      </w:tr>
      <w:tr w:rsidR="00247243" w:rsidRPr="00247243" w:rsidTr="00247243">
        <w:tc>
          <w:tcPr>
            <w:tcW w:w="1134" w:type="dxa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sz w:val="22"/>
                <w:szCs w:val="22"/>
              </w:rPr>
              <w:t>857</w:t>
            </w:r>
          </w:p>
        </w:tc>
        <w:tc>
          <w:tcPr>
            <w:tcW w:w="2127" w:type="dxa"/>
          </w:tcPr>
          <w:p w:rsidR="00247243" w:rsidRPr="00247243" w:rsidRDefault="00247243" w:rsidP="00247243">
            <w:pPr>
              <w:jc w:val="center"/>
            </w:pPr>
            <w:r w:rsidRPr="00247243">
              <w:rPr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7796" w:type="dxa"/>
            <w:gridSpan w:val="2"/>
          </w:tcPr>
          <w:p w:rsidR="00247243" w:rsidRPr="00247243" w:rsidRDefault="00247243" w:rsidP="00247243">
            <w:pPr>
              <w:jc w:val="both"/>
            </w:pPr>
            <w:r w:rsidRPr="00247243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tbl>
      <w:tblPr>
        <w:tblW w:w="10774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7"/>
        <w:gridCol w:w="2976"/>
        <w:gridCol w:w="6521"/>
      </w:tblGrid>
      <w:tr w:rsidR="00247243" w:rsidRPr="00247243" w:rsidTr="00247243">
        <w:trPr>
          <w:trHeight w:val="235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5</w:t>
            </w:r>
          </w:p>
        </w:tc>
      </w:tr>
      <w:tr w:rsidR="00247243" w:rsidRPr="00247243" w:rsidTr="00247243">
        <w:trPr>
          <w:trHeight w:val="290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Собрания депутатов </w:t>
            </w:r>
            <w:proofErr w:type="spellStart"/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247243" w:rsidRPr="00247243" w:rsidTr="00247243">
        <w:trPr>
          <w:trHeight w:val="235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 24.12.2019  № 42 " О бюджете </w:t>
            </w:r>
            <w:proofErr w:type="spellStart"/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</w:t>
            </w:r>
          </w:p>
        </w:tc>
      </w:tr>
      <w:tr w:rsidR="00247243" w:rsidRPr="00247243" w:rsidTr="00247243">
        <w:trPr>
          <w:trHeight w:val="290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поселения </w:t>
            </w:r>
            <w:proofErr w:type="spellStart"/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Красносулинского</w:t>
            </w:r>
            <w:proofErr w:type="spellEnd"/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на 2020 год</w:t>
            </w:r>
          </w:p>
        </w:tc>
      </w:tr>
      <w:tr w:rsidR="00247243" w:rsidRPr="00247243" w:rsidTr="00247243">
        <w:trPr>
          <w:trHeight w:val="31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и на плановый период 2021 и 2022 годов"</w:t>
            </w:r>
          </w:p>
        </w:tc>
      </w:tr>
      <w:tr w:rsidR="00247243" w:rsidRPr="00247243" w:rsidTr="00247243">
        <w:trPr>
          <w:trHeight w:val="470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Перечень главных администраторов источников финансирования </w:t>
            </w:r>
          </w:p>
        </w:tc>
      </w:tr>
      <w:tr w:rsidR="00247243" w:rsidRPr="00247243" w:rsidTr="00247243">
        <w:trPr>
          <w:trHeight w:val="317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дефицита бюджета поселения</w:t>
            </w:r>
          </w:p>
        </w:tc>
        <w:tc>
          <w:tcPr>
            <w:tcW w:w="6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47243" w:rsidRPr="00247243" w:rsidTr="00247243">
        <w:trPr>
          <w:trHeight w:val="250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47243" w:rsidRPr="00247243" w:rsidTr="00247243">
        <w:trPr>
          <w:trHeight w:val="883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Наименование главного </w:t>
            </w:r>
            <w:proofErr w:type="gramStart"/>
            <w:r w:rsidRPr="00247243">
              <w:rPr>
                <w:rFonts w:eastAsiaTheme="minorHAnsi"/>
                <w:color w:val="000000"/>
                <w:lang w:eastAsia="en-US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247243" w:rsidRPr="00247243" w:rsidTr="00247243">
        <w:trPr>
          <w:trHeight w:val="23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главного </w:t>
            </w:r>
            <w:proofErr w:type="spellStart"/>
            <w:proofErr w:type="gramStart"/>
            <w:r w:rsidRPr="00247243">
              <w:rPr>
                <w:rFonts w:eastAsiaTheme="minorHAnsi"/>
                <w:color w:val="000000"/>
                <w:lang w:eastAsia="en-US"/>
              </w:rPr>
              <w:t>адми-нистратора</w:t>
            </w:r>
            <w:proofErr w:type="spellEnd"/>
            <w:proofErr w:type="gramEnd"/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источников финансирования дефицита бюджета поселения</w:t>
            </w:r>
          </w:p>
        </w:tc>
      </w:tr>
      <w:tr w:rsidR="00247243" w:rsidRPr="00247243" w:rsidTr="00247243">
        <w:trPr>
          <w:trHeight w:val="343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7243" w:rsidRPr="00247243" w:rsidTr="00247243">
        <w:trPr>
          <w:trHeight w:val="331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7243" w:rsidRPr="00247243" w:rsidTr="00247243">
        <w:trPr>
          <w:trHeight w:val="29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247243" w:rsidRPr="00247243" w:rsidTr="00247243">
        <w:trPr>
          <w:trHeight w:val="34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Администрация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</w:t>
            </w:r>
          </w:p>
        </w:tc>
      </w:tr>
      <w:tr w:rsidR="00247243" w:rsidRPr="00247243" w:rsidTr="00247243">
        <w:trPr>
          <w:trHeight w:val="56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01 05 02 01 10 0000 510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247243" w:rsidRPr="00247243" w:rsidTr="00247243">
        <w:trPr>
          <w:trHeight w:val="56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01 05 02 01 10 0000 610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  <w:tr w:rsidR="00247243" w:rsidRPr="00247243" w:rsidTr="00247243">
        <w:trPr>
          <w:trHeight w:val="398"/>
        </w:trPr>
        <w:tc>
          <w:tcPr>
            <w:tcW w:w="127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7243" w:rsidRPr="00247243" w:rsidTr="00247243">
        <w:trPr>
          <w:trHeight w:val="290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7243" w:rsidRPr="00247243" w:rsidTr="00247243">
        <w:trPr>
          <w:trHeight w:val="235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tbl>
      <w:tblPr>
        <w:tblW w:w="10801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37"/>
        <w:gridCol w:w="850"/>
        <w:gridCol w:w="89"/>
        <w:gridCol w:w="595"/>
        <w:gridCol w:w="25"/>
        <w:gridCol w:w="318"/>
        <w:gridCol w:w="674"/>
        <w:gridCol w:w="368"/>
        <w:gridCol w:w="374"/>
        <w:gridCol w:w="1020"/>
        <w:gridCol w:w="648"/>
        <w:gridCol w:w="842"/>
        <w:gridCol w:w="231"/>
        <w:gridCol w:w="230"/>
      </w:tblGrid>
      <w:tr w:rsidR="00247243" w:rsidRPr="00247243" w:rsidTr="00247243">
        <w:trPr>
          <w:trHeight w:val="38"/>
        </w:trPr>
        <w:tc>
          <w:tcPr>
            <w:tcW w:w="54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25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Приложение 6</w:t>
            </w:r>
          </w:p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 решению Собрания депутатов </w:t>
            </w:r>
            <w:proofErr w:type="spellStart"/>
            <w:r w:rsidRPr="002472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</w:t>
            </w:r>
          </w:p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сельского поселения от 24.12.2019</w:t>
            </w:r>
          </w:p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№ 42 «О бюджете </w:t>
            </w:r>
            <w:proofErr w:type="spellStart"/>
            <w:r w:rsidRPr="002472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сельского поселения</w:t>
            </w:r>
          </w:p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472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Красносулинского</w:t>
            </w:r>
            <w:proofErr w:type="spellEnd"/>
            <w:r w:rsidRPr="002472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на 2020 год</w:t>
            </w:r>
          </w:p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на плановый период 2021 и 2020 годов "</w:t>
            </w:r>
          </w:p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47243" w:rsidRPr="00247243" w:rsidTr="00247243">
        <w:trPr>
          <w:trHeight w:val="286"/>
        </w:trPr>
        <w:tc>
          <w:tcPr>
            <w:tcW w:w="54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259"/>
        </w:trPr>
        <w:tc>
          <w:tcPr>
            <w:tcW w:w="54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449"/>
        </w:trPr>
        <w:tc>
          <w:tcPr>
            <w:tcW w:w="54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240"/>
        </w:trPr>
        <w:tc>
          <w:tcPr>
            <w:tcW w:w="10801" w:type="dxa"/>
            <w:gridSpan w:val="1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 и </w:t>
            </w:r>
            <w:proofErr w:type="spellStart"/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непрограммным</w:t>
            </w:r>
            <w:proofErr w:type="spellEnd"/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направлениям деятельности), группам и подгруппам </w:t>
            </w:r>
            <w:proofErr w:type="gramStart"/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видов расходов классификации расходов бюджетов</w:t>
            </w:r>
            <w:proofErr w:type="gramEnd"/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на 2020 год и на плановый период 2021 и 2022 годов</w:t>
            </w:r>
          </w:p>
        </w:tc>
      </w:tr>
      <w:tr w:rsidR="00247243" w:rsidRPr="00247243" w:rsidTr="00247243">
        <w:trPr>
          <w:trHeight w:val="240"/>
        </w:trPr>
        <w:tc>
          <w:tcPr>
            <w:tcW w:w="45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240"/>
        </w:trPr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230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(тыс. рублей)</w:t>
            </w: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47243" w:rsidRPr="00247243" w:rsidTr="00247243">
        <w:trPr>
          <w:trHeight w:val="480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07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250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240"/>
        </w:trPr>
        <w:tc>
          <w:tcPr>
            <w:tcW w:w="4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9 360,8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6 370,1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6 285,3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4 970,3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3 716,3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3 447,4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60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4 497,6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3 552,2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3 134,1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140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Расходы на выплаты по оплате труда работников органа местного самоуправления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01 2 00 00110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3 559,8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3 315,0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2 991,4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140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Расходы на обеспечение функций органа местного самоуправления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</w:t>
            </w: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>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01 2 00 00190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937,6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237,0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142,5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179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непрограммным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расходам в рамках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непрограммных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расходов органа местного самоуправления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99 9 00 72390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80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Резервный фонд Администрации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непрограммных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расходов органов местного самоуправления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(Резервные средства)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99 1 00 90100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462,7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154,1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303,3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100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01 2 00 99990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352,1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18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247243">
              <w:rPr>
                <w:rFonts w:eastAsiaTheme="minorHAnsi"/>
                <w:color w:val="000000"/>
                <w:lang w:eastAsia="en-US"/>
              </w:rPr>
              <w:t xml:space="preserve">Расходы на публикацию и обнародование нормативно-правовых актов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поселения, проектов правовых актов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«Муниципальная политика» (Иные закупки товаров, работ и услуг для </w:t>
            </w: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>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02 2 00 20020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140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 xml:space="preserve">Мероприятия по обеспечению доступа населения к информации о деятельности Администрации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02 2 00 20260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15,6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100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Мероприятия по диспансеризации муниципальных служащих в рамках подпрограммы "Улучшение условий и охраны труда в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сельском поселении"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"Муниципальная политика"</w:t>
            </w:r>
            <w:proofErr w:type="gramStart"/>
            <w:r w:rsidRPr="00247243">
              <w:rPr>
                <w:rFonts w:eastAsiaTheme="minorHAnsi"/>
                <w:color w:val="000000"/>
                <w:lang w:eastAsia="en-US"/>
              </w:rPr>
              <w:t>.(</w:t>
            </w:r>
            <w:proofErr w:type="gramEnd"/>
            <w:r w:rsidRPr="00247243">
              <w:rPr>
                <w:rFonts w:eastAsiaTheme="minorHAnsi"/>
                <w:color w:val="000000"/>
                <w:lang w:eastAsia="en-US"/>
              </w:rPr>
              <w:t xml:space="preserve"> Иные закупки товаров, работ и услуг для обеспечения государственных (муниципальных)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02 4 00 20280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15,0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18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247243">
              <w:rPr>
                <w:rFonts w:eastAsiaTheme="minorHAnsi"/>
                <w:color w:val="000000"/>
                <w:lang w:eastAsia="en-US"/>
              </w:rPr>
              <w:t xml:space="preserve">Мероприятия по повышению уровня антитеррористической защищенности населения и информационно-пропагандистское противодействие экстремизму на территории поселения в рамках подпрограммы «Профилактика терроризма и экстремизма»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«Обеспечение пожарной безопасности, безопасности людей на водных объектах,  профилактика экстремизма и терроризма на территории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03 3 00 20250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80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Взносы в Ассоциацию «Совет муниципальных образований Ростовской области» по иным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непрограммым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расходам в рамках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непрограммных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расходов органа местного самоуправления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99 9 00 20240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60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 xml:space="preserve">Условно утверждаемые расходы по иным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непрограммым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расходам в рамках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непрограммных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расходов органа местного самоуправления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(Специальные расходы)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99 9 00 90110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880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154,1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303,3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203,5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207,3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220,0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203,5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207,3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220,0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100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непрограммым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расходам в рамках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непрограммных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расходов органа местного самоуправления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99 9 00 51180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190,6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197,9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121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непрограммым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расходам в рамках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непрограммных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расходов органа местного самоуправления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99 9 00 51180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40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41,5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41,5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161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«Обеспечение пожарной безопасности, безопасности людей на водных объектах,  профилактика экстремизма и терроризма на территории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03 1 00 20030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41,5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362,5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337,5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140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 xml:space="preserve">Мероприятия по ремонту и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04 1 00 20060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300,0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121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04 2 00 20220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37,5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121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по иным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непрограммным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расходам в рамках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непрограммных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расходов органа местного самоуправления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</w:t>
            </w:r>
            <w:proofErr w:type="gramStart"/>
            <w:r w:rsidRPr="00247243">
              <w:rPr>
                <w:rFonts w:eastAsiaTheme="minorHAnsi"/>
                <w:color w:val="000000"/>
                <w:lang w:eastAsia="en-US"/>
              </w:rPr>
              <w:t>я(</w:t>
            </w:r>
            <w:proofErr w:type="gramEnd"/>
            <w:r w:rsidRPr="0024724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99 9 00 20230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1 423,1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227,0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367,9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278,5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121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Мероприятия по содержанию и ремонту объектов коммунального хозяйства в рамках подпрограммы «Развитие жилищно-коммунального хозяйства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«Благоустройство и жилищно-коммунальное хозяйство»»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05 1 00 20090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278,5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1144,6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227,0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367,9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121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 xml:space="preserve">Мероприятия по организации уличного освещения, содержание и ремонт объектов уличного освещения в рамках подпрограммы «Благоустройство территории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«Благоустройство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05 2 00 20120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600,0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227,0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367,9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121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Мероприятия по содержанию и ремонту объектов благоустройства и мест общего пользования в рамках подпрограммы «Благоустройство территории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«Благоустройство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05 2 00 20130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180,0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140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 рамках подпрограммы «Благоустройство территории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«Благоустройство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05 2 00 20140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180,7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121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Иные мероприятия по прочему благоустройству в рамках подпрограммы «Благоустройство территории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«Благоустройство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05 2 00 20210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182,6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ind w:left="-375" w:firstLine="375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100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Реализация направления расходов в рамках подпрограммы «Благоустройство территории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«Благоустройство и жилищно-коммунальное хозяйство» (Уплата </w:t>
            </w: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>налогов, сборов и иных платежей)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05 2 00 99990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1,3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25,00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26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121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Мероприятия по повышению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сельском поселении»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02 1 00 20010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2 236,6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2 219,5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2 250,0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2 236,6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2 219,5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2 250,0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100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в рамках подпрограммы «Развитие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культурно-досуговой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деятельности»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06 1 00 00590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2 236,6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2 219,5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2 250,0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68,3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68,3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18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247243">
              <w:rPr>
                <w:rFonts w:eastAsiaTheme="minorHAnsi"/>
                <w:color w:val="000000"/>
                <w:lang w:eastAsia="en-US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сельском поселении в рамках подпрограммы «Социальная поддержка лиц, замещающих муниципальные должности и должности муниципальной службы в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сельском поселении, имеющих право на получение государственной пенсии за выслугу лет»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«Муниципальная политика (Социальные выплаты гражданам, кроме публичных нормативных социальных</w:t>
            </w:r>
            <w:proofErr w:type="gramEnd"/>
            <w:r w:rsidRPr="00247243">
              <w:rPr>
                <w:rFonts w:eastAsiaTheme="minorHAnsi"/>
                <w:color w:val="000000"/>
                <w:lang w:eastAsia="en-US"/>
              </w:rPr>
              <w:t xml:space="preserve"> выплат)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02 3 00 11010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68,3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30,0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Массовый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121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Мероприятия по спортивной и физкультурно-оздоровительной деятельности в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сельском поселении в рамках подпрограммы «Развитие физкультурно-спортивной деятельности»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07 1 00 20160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15,0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47243" w:rsidRPr="00247243" w:rsidTr="00247243">
        <w:trPr>
          <w:trHeight w:val="140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Мероприятия по развитию материальной и спортивной базы в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сельском поселении в рамках подпрограммы «Развитие инфраструктуры массового спорта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07 2 00 20170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15,0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Default="00247243">
      <w:pPr>
        <w:rPr>
          <w:sz w:val="22"/>
          <w:szCs w:val="22"/>
        </w:rPr>
      </w:pPr>
    </w:p>
    <w:p w:rsidR="00247243" w:rsidRPr="00247243" w:rsidRDefault="00247243" w:rsidP="00247243">
      <w:pPr>
        <w:rPr>
          <w:sz w:val="22"/>
          <w:szCs w:val="22"/>
        </w:rPr>
      </w:pPr>
    </w:p>
    <w:p w:rsidR="00247243" w:rsidRPr="00247243" w:rsidRDefault="00247243" w:rsidP="00247243">
      <w:pPr>
        <w:rPr>
          <w:sz w:val="22"/>
          <w:szCs w:val="22"/>
        </w:rPr>
      </w:pPr>
    </w:p>
    <w:p w:rsidR="00247243" w:rsidRPr="00247243" w:rsidRDefault="00247243" w:rsidP="00247243">
      <w:pPr>
        <w:rPr>
          <w:sz w:val="22"/>
          <w:szCs w:val="22"/>
        </w:rPr>
      </w:pPr>
    </w:p>
    <w:p w:rsidR="00247243" w:rsidRPr="00247243" w:rsidRDefault="00247243" w:rsidP="00247243">
      <w:pPr>
        <w:rPr>
          <w:sz w:val="22"/>
          <w:szCs w:val="22"/>
        </w:rPr>
      </w:pPr>
    </w:p>
    <w:p w:rsidR="00247243" w:rsidRPr="00247243" w:rsidRDefault="00247243" w:rsidP="00247243">
      <w:pPr>
        <w:rPr>
          <w:sz w:val="22"/>
          <w:szCs w:val="22"/>
        </w:rPr>
      </w:pPr>
    </w:p>
    <w:p w:rsidR="00247243" w:rsidRPr="00247243" w:rsidRDefault="00247243" w:rsidP="00247243">
      <w:pPr>
        <w:rPr>
          <w:sz w:val="22"/>
          <w:szCs w:val="22"/>
        </w:rPr>
      </w:pPr>
    </w:p>
    <w:p w:rsidR="00247243" w:rsidRPr="00247243" w:rsidRDefault="00247243" w:rsidP="00247243">
      <w:pPr>
        <w:rPr>
          <w:sz w:val="22"/>
          <w:szCs w:val="22"/>
        </w:rPr>
      </w:pPr>
    </w:p>
    <w:p w:rsidR="00247243" w:rsidRPr="00247243" w:rsidRDefault="00247243" w:rsidP="00247243">
      <w:pPr>
        <w:rPr>
          <w:sz w:val="22"/>
          <w:szCs w:val="22"/>
        </w:rPr>
      </w:pPr>
    </w:p>
    <w:p w:rsidR="00247243" w:rsidRPr="00247243" w:rsidRDefault="00247243" w:rsidP="00247243">
      <w:pPr>
        <w:rPr>
          <w:sz w:val="22"/>
          <w:szCs w:val="22"/>
        </w:rPr>
      </w:pPr>
    </w:p>
    <w:p w:rsidR="00247243" w:rsidRPr="00247243" w:rsidRDefault="00247243" w:rsidP="00247243">
      <w:pPr>
        <w:rPr>
          <w:sz w:val="22"/>
          <w:szCs w:val="22"/>
        </w:rPr>
      </w:pPr>
    </w:p>
    <w:p w:rsidR="00247243" w:rsidRPr="00247243" w:rsidRDefault="00247243" w:rsidP="00247243">
      <w:pPr>
        <w:rPr>
          <w:sz w:val="22"/>
          <w:szCs w:val="22"/>
        </w:rPr>
      </w:pPr>
    </w:p>
    <w:p w:rsidR="00247243" w:rsidRPr="00247243" w:rsidRDefault="00247243" w:rsidP="00247243">
      <w:pPr>
        <w:rPr>
          <w:sz w:val="22"/>
          <w:szCs w:val="22"/>
        </w:rPr>
      </w:pPr>
    </w:p>
    <w:p w:rsidR="00247243" w:rsidRPr="00247243" w:rsidRDefault="00247243" w:rsidP="00247243">
      <w:pPr>
        <w:rPr>
          <w:sz w:val="22"/>
          <w:szCs w:val="22"/>
        </w:rPr>
      </w:pPr>
    </w:p>
    <w:p w:rsidR="00247243" w:rsidRPr="00247243" w:rsidRDefault="00247243" w:rsidP="00247243">
      <w:pPr>
        <w:rPr>
          <w:sz w:val="22"/>
          <w:szCs w:val="22"/>
        </w:rPr>
      </w:pPr>
    </w:p>
    <w:p w:rsidR="00247243" w:rsidRPr="00247243" w:rsidRDefault="00247243" w:rsidP="00247243">
      <w:pPr>
        <w:rPr>
          <w:sz w:val="22"/>
          <w:szCs w:val="22"/>
        </w:rPr>
      </w:pPr>
    </w:p>
    <w:p w:rsidR="00247243" w:rsidRPr="00247243" w:rsidRDefault="00247243" w:rsidP="00247243">
      <w:pPr>
        <w:rPr>
          <w:sz w:val="22"/>
          <w:szCs w:val="22"/>
        </w:rPr>
      </w:pPr>
    </w:p>
    <w:p w:rsidR="00247243" w:rsidRPr="00247243" w:rsidRDefault="00247243" w:rsidP="00247243">
      <w:pPr>
        <w:rPr>
          <w:sz w:val="22"/>
          <w:szCs w:val="22"/>
        </w:rPr>
      </w:pPr>
    </w:p>
    <w:p w:rsidR="00247243" w:rsidRPr="00247243" w:rsidRDefault="00247243" w:rsidP="00247243">
      <w:pPr>
        <w:rPr>
          <w:sz w:val="22"/>
          <w:szCs w:val="22"/>
        </w:rPr>
      </w:pPr>
    </w:p>
    <w:p w:rsidR="00247243" w:rsidRPr="00247243" w:rsidRDefault="00247243" w:rsidP="00247243">
      <w:pPr>
        <w:rPr>
          <w:sz w:val="22"/>
          <w:szCs w:val="22"/>
        </w:rPr>
      </w:pPr>
    </w:p>
    <w:p w:rsidR="00247243" w:rsidRPr="00247243" w:rsidRDefault="00247243" w:rsidP="00247243">
      <w:pPr>
        <w:rPr>
          <w:sz w:val="22"/>
          <w:szCs w:val="22"/>
        </w:rPr>
      </w:pPr>
    </w:p>
    <w:p w:rsidR="00247243" w:rsidRDefault="00247243" w:rsidP="00247243">
      <w:pPr>
        <w:rPr>
          <w:sz w:val="22"/>
          <w:szCs w:val="22"/>
        </w:rPr>
      </w:pPr>
    </w:p>
    <w:p w:rsidR="00247243" w:rsidRPr="00247243" w:rsidRDefault="00247243" w:rsidP="00247243">
      <w:pPr>
        <w:rPr>
          <w:sz w:val="22"/>
          <w:szCs w:val="22"/>
        </w:rPr>
      </w:pPr>
    </w:p>
    <w:p w:rsidR="00247243" w:rsidRDefault="00247243" w:rsidP="00247243">
      <w:pPr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0650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28"/>
        <w:gridCol w:w="921"/>
        <w:gridCol w:w="360"/>
        <w:gridCol w:w="339"/>
        <w:gridCol w:w="1109"/>
        <w:gridCol w:w="673"/>
        <w:gridCol w:w="943"/>
        <w:gridCol w:w="1169"/>
        <w:gridCol w:w="1308"/>
      </w:tblGrid>
      <w:tr w:rsidR="00247243" w:rsidRPr="00247243" w:rsidTr="00247243">
        <w:trPr>
          <w:trHeight w:val="34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22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7</w:t>
            </w:r>
          </w:p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 решению Собрания депутатов </w:t>
            </w:r>
            <w:proofErr w:type="spellStart"/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</w:t>
            </w:r>
          </w:p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от 24.12.2019</w:t>
            </w:r>
          </w:p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№ 42 «О бюджете </w:t>
            </w:r>
            <w:proofErr w:type="spellStart"/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Красносулинского</w:t>
            </w:r>
            <w:proofErr w:type="spellEnd"/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на 2020 год</w:t>
            </w:r>
          </w:p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на плановый период 2021 и 2022 годов "</w:t>
            </w:r>
          </w:p>
        </w:tc>
      </w:tr>
      <w:tr w:rsidR="00247243" w:rsidRPr="00247243" w:rsidTr="00247243">
        <w:trPr>
          <w:trHeight w:val="235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47243" w:rsidRPr="00247243" w:rsidTr="00247243">
        <w:trPr>
          <w:trHeight w:val="235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47243" w:rsidRPr="00247243" w:rsidTr="00247243">
        <w:trPr>
          <w:trHeight w:val="235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47243" w:rsidRPr="00247243" w:rsidTr="00247243">
        <w:trPr>
          <w:trHeight w:val="235"/>
        </w:trPr>
        <w:tc>
          <w:tcPr>
            <w:tcW w:w="10650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Ведомственная структура расходов бюджета поселения на 2020 год и на плановый период 2021 и 2022 годов</w:t>
            </w:r>
          </w:p>
        </w:tc>
      </w:tr>
      <w:tr w:rsidR="00247243" w:rsidRPr="00247243" w:rsidTr="00247243">
        <w:trPr>
          <w:trHeight w:val="293"/>
        </w:trPr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47243" w:rsidRPr="00247243" w:rsidTr="00247243">
        <w:trPr>
          <w:trHeight w:val="245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(тыс. рублей)</w:t>
            </w: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47243" w:rsidRPr="00247243" w:rsidTr="00247243">
        <w:trPr>
          <w:trHeight w:val="482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Вед.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2022 год</w:t>
            </w:r>
          </w:p>
        </w:tc>
      </w:tr>
      <w:tr w:rsidR="00247243" w:rsidRPr="00247243" w:rsidTr="00247243">
        <w:trPr>
          <w:trHeight w:val="245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247243" w:rsidRPr="00247243" w:rsidTr="00247243">
        <w:trPr>
          <w:trHeight w:val="235"/>
        </w:trPr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9 360,8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6 370,1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6 285,3</w:t>
            </w:r>
          </w:p>
        </w:tc>
      </w:tr>
      <w:tr w:rsidR="00247243" w:rsidRPr="00247243" w:rsidTr="00247243">
        <w:trPr>
          <w:trHeight w:val="47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24724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9 360,8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6 370,1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6 285,3</w:t>
            </w:r>
          </w:p>
        </w:tc>
      </w:tr>
      <w:tr w:rsidR="00247243" w:rsidRPr="00247243" w:rsidTr="00247243">
        <w:trPr>
          <w:trHeight w:val="163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Расходы на выплаты по оплате труда работников органа местного самоуправления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01 2 00 00110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3 559,8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3 315,0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2 991,4</w:t>
            </w:r>
          </w:p>
        </w:tc>
      </w:tr>
      <w:tr w:rsidR="00247243" w:rsidRPr="00247243" w:rsidTr="00247243">
        <w:trPr>
          <w:trHeight w:val="158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Расходы на обеспечение функций органа местного самоуправления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01 2 00 00190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937,6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237,0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142,5</w:t>
            </w:r>
          </w:p>
        </w:tc>
      </w:tr>
      <w:tr w:rsidR="00247243" w:rsidRPr="00247243" w:rsidTr="00247243">
        <w:trPr>
          <w:trHeight w:val="218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непрограммным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расходам в рамках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непрограммных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расходов органа местного самоуправления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99 9 00 72390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0,2</w:t>
            </w:r>
          </w:p>
        </w:tc>
      </w:tr>
      <w:tr w:rsidR="00247243" w:rsidRPr="00247243" w:rsidTr="00247243">
        <w:trPr>
          <w:trHeight w:val="11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Резервный фонд Администрации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непрограммных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расходов органов местного самоуправления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(Резервные средства)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99 1 00 90100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247243" w:rsidRPr="00247243" w:rsidTr="00247243">
        <w:trPr>
          <w:trHeight w:val="11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01 2 00 99990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352,1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218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247243">
              <w:rPr>
                <w:rFonts w:eastAsiaTheme="minorHAnsi"/>
                <w:color w:val="000000"/>
                <w:lang w:eastAsia="en-US"/>
              </w:rPr>
              <w:t xml:space="preserve">Расходы на публикацию и обнародование нормативно-правовых актов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поселения, проектов правовых актов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«Муниципальная </w:t>
            </w: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 xml:space="preserve">политика»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02 2 00 20020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178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 xml:space="preserve">Мероприятия по обеспечению доступа населения к информации о деятельности Администрации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02 2 00 20260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15,6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13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Мероприятия по диспансеризации муниципальных служащих в рамках подпрограммы "Улучшение условий и охраны труда в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сельском поселении"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"Муниципальная политика"</w:t>
            </w:r>
            <w:proofErr w:type="gramStart"/>
            <w:r w:rsidRPr="00247243">
              <w:rPr>
                <w:rFonts w:eastAsiaTheme="minorHAnsi"/>
                <w:color w:val="000000"/>
                <w:lang w:eastAsia="en-US"/>
              </w:rPr>
              <w:t>.(</w:t>
            </w:r>
            <w:proofErr w:type="gramEnd"/>
            <w:r w:rsidRPr="00247243">
              <w:rPr>
                <w:rFonts w:eastAsiaTheme="minorHAnsi"/>
                <w:color w:val="000000"/>
                <w:lang w:eastAsia="en-US"/>
              </w:rPr>
              <w:t xml:space="preserve"> Иные закупки товаров, работ и услуг для обеспечения государственных (муниципальных)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02 4 00 20280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15,0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229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247243">
              <w:rPr>
                <w:rFonts w:eastAsiaTheme="minorHAnsi"/>
                <w:color w:val="000000"/>
                <w:lang w:eastAsia="en-US"/>
              </w:rPr>
              <w:t xml:space="preserve">Мероприятия по повышению уровня антитеррористической защищенности населения и информационно-пропагандистское противодействие экстремизму на территории поселения в рамках подпрограммы «Профилактика терроризма и экстремизма»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«Обеспечение пожарной безопасности, безопасности людей на водных объектах,  профилактика экстремизма и терроризма на территории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 (Иные </w:t>
            </w: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>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03 3 00 20250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9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 xml:space="preserve">Взносы в Ассоциацию «Совет муниципальных образований Ростовской области» по иным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непрограммым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расходам в рамках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непрограммных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расходов органа местного самоуправления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 (Уплата налогов, сборов и иных платежей)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99 9 00 20240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9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Условно утверждаемые расходы по иным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непрограммым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расходам в рамках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непрограммных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расходов органа местного самоуправления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(Специальные расходы)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99 9 00 90110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880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154,1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303,3</w:t>
            </w:r>
          </w:p>
        </w:tc>
      </w:tr>
      <w:tr w:rsidR="00247243" w:rsidRPr="00247243" w:rsidTr="00247243">
        <w:trPr>
          <w:trHeight w:val="13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непрограммым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расходам в рамках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непрограммных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расходов органа местного самоуправления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99 9 00 51180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190,6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197,9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</w:tr>
      <w:tr w:rsidR="00247243" w:rsidRPr="00247243" w:rsidTr="00247243">
        <w:trPr>
          <w:trHeight w:val="13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непрограммым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расходам в рамках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непрограммных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расходов органа местного самоуправления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99 9 00 51180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12,9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9,4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247243" w:rsidRPr="00247243" w:rsidTr="00247243">
        <w:trPr>
          <w:trHeight w:val="187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 xml:space="preserve"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«Обеспечение пожарной безопасности, безопасности людей на водных объектах,  профилактика экстремизма и терроризма на территории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03 1 00 20030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41,5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178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Мероприятия по ремонту и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04 1 00 20060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300,0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158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04 2 00 20220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37,5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158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по иным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непрограммным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расходам в рамках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непрограммных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расходов органа местного </w:t>
            </w: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 xml:space="preserve">самоуправления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</w:t>
            </w:r>
            <w:proofErr w:type="gramStart"/>
            <w:r w:rsidRPr="00247243">
              <w:rPr>
                <w:rFonts w:eastAsiaTheme="minorHAnsi"/>
                <w:color w:val="000000"/>
                <w:lang w:eastAsia="en-US"/>
              </w:rPr>
              <w:t>я(</w:t>
            </w:r>
            <w:proofErr w:type="gramEnd"/>
            <w:r w:rsidRPr="0024724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99 9 00 20230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158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 xml:space="preserve">Мероприятия по содержанию и ремонту объектов коммунального хозяйства в рамках подпрограммы «Развитие жилищно-коммунального хозяйства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«Благоустройство и жилищно-коммунальное хозяйство»»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05 1 00 20090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278,5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158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Мероприятия по организации уличного освещения, содержание и ремонт объектов уличного освещения в рамках подпрограммы «Благоустройство территории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Табунщиков-ского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«Благоустройство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05 2 00 20120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600,0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227,0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367,9</w:t>
            </w:r>
          </w:p>
        </w:tc>
      </w:tr>
      <w:tr w:rsidR="00247243" w:rsidRPr="00247243" w:rsidTr="00247243">
        <w:trPr>
          <w:trHeight w:val="158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Мероприятия по содержанию и ремонту объектов благоустройства и мест общего пользования в рамках подпрограммы «Благоустройство территории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«Благоустройство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05 2 00 20130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180,0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178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 xml:space="preserve"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 рамках подпрограммы «Благоустройство территории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«Благоустройство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05 2 00 20140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180,7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13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Иные мероприятия по прочему благоустройству в рамках подпрограммы «Благоустройство территории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«Благоустройство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05 2 00 20210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182,6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11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Реализация направления расходов в рамках подпрограммы «Благоустройство территории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«Благоустройство и жилищно-коммунальное хозяйство» (Уплата налогов, сборов и иных платежей)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05 2 00 99990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1,3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167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Мероприятия по повышению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сельском поселении»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</w:t>
            </w: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>нужд)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02 1 00 20010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12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в рамках подпрограммы «Развитие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культурно-досуговой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деятельности»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06 1 00 00590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2 236,6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2 219,5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2 250,0</w:t>
            </w:r>
          </w:p>
        </w:tc>
      </w:tr>
      <w:tr w:rsidR="00247243" w:rsidRPr="00247243" w:rsidTr="00247243">
        <w:trPr>
          <w:trHeight w:val="2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247243">
              <w:rPr>
                <w:rFonts w:eastAsiaTheme="minorHAnsi"/>
                <w:color w:val="000000"/>
                <w:lang w:eastAsia="en-US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сельском поселении в рамках подпрограммы «Социальная поддержка лиц, замещающих муниципальные должности и должности муниципальной службы в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сельском поселении, имеющих право на получение государственной пенсии за выслугу лет»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«Муниципальная политика (Социальные выплаты гражданам, кроме публичных нормативных социальных</w:t>
            </w:r>
            <w:proofErr w:type="gramEnd"/>
            <w:r w:rsidRPr="00247243">
              <w:rPr>
                <w:rFonts w:eastAsiaTheme="minorHAnsi"/>
                <w:color w:val="000000"/>
                <w:lang w:eastAsia="en-US"/>
              </w:rPr>
              <w:t xml:space="preserve"> выплат)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02 3 00 11010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68,3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158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Мероприятия по спортивной и физкультурно-оздоровительной деятельности в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сельском поселении в рамках подпрограммы «Развитие физкультурно-спортивной деятельности»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</w:t>
            </w: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>нужд)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07 1 00 20160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15,0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158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 xml:space="preserve">Мероприятия по развитию материальной и спортивной базы в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сельском поселении в рамках подпрограммы «Развитие инфраструктуры массового спорта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07 2 00 20170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15,0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</w:tbl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tbl>
      <w:tblPr>
        <w:tblW w:w="10757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4"/>
        <w:gridCol w:w="1523"/>
        <w:gridCol w:w="461"/>
        <w:gridCol w:w="592"/>
        <w:gridCol w:w="437"/>
        <w:gridCol w:w="461"/>
        <w:gridCol w:w="958"/>
        <w:gridCol w:w="1077"/>
        <w:gridCol w:w="994"/>
      </w:tblGrid>
      <w:tr w:rsidR="00247243" w:rsidRPr="00247243" w:rsidTr="00247243">
        <w:trPr>
          <w:trHeight w:val="271"/>
        </w:trPr>
        <w:tc>
          <w:tcPr>
            <w:tcW w:w="5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80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8</w:t>
            </w:r>
          </w:p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 решению Собрания депутатов </w:t>
            </w:r>
            <w:proofErr w:type="spellStart"/>
            <w:r w:rsidRPr="002472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</w:t>
            </w:r>
          </w:p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сельского поселения от 24.12.2019</w:t>
            </w:r>
          </w:p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№42«О бюджете </w:t>
            </w:r>
            <w:proofErr w:type="spellStart"/>
            <w:r w:rsidRPr="002472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сельского поселения</w:t>
            </w:r>
          </w:p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472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Красносулинского</w:t>
            </w:r>
            <w:proofErr w:type="spellEnd"/>
            <w:r w:rsidRPr="002472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на 2020 год</w:t>
            </w:r>
          </w:p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на плановый период 2021 и 2022 годов "</w:t>
            </w:r>
          </w:p>
        </w:tc>
      </w:tr>
      <w:tr w:rsidR="00247243" w:rsidRPr="00247243" w:rsidTr="00247243">
        <w:trPr>
          <w:trHeight w:val="271"/>
        </w:trPr>
        <w:tc>
          <w:tcPr>
            <w:tcW w:w="5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47243" w:rsidRPr="00247243" w:rsidTr="00247243">
        <w:trPr>
          <w:trHeight w:val="271"/>
        </w:trPr>
        <w:tc>
          <w:tcPr>
            <w:tcW w:w="5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47243" w:rsidRPr="00247243" w:rsidTr="00247243">
        <w:trPr>
          <w:trHeight w:val="403"/>
        </w:trPr>
        <w:tc>
          <w:tcPr>
            <w:tcW w:w="5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47243" w:rsidRPr="00247243" w:rsidTr="00247243">
        <w:trPr>
          <w:trHeight w:val="271"/>
        </w:trPr>
        <w:tc>
          <w:tcPr>
            <w:tcW w:w="10757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 и </w:t>
            </w:r>
            <w:proofErr w:type="spellStart"/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непрограмным</w:t>
            </w:r>
            <w:proofErr w:type="spellEnd"/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2020 год и на плановый период 2021 и 2022 годов</w:t>
            </w:r>
          </w:p>
        </w:tc>
      </w:tr>
      <w:tr w:rsidR="00247243" w:rsidRPr="00247243" w:rsidTr="00247243">
        <w:trPr>
          <w:trHeight w:val="271"/>
        </w:trPr>
        <w:tc>
          <w:tcPr>
            <w:tcW w:w="425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47243" w:rsidRPr="00247243" w:rsidTr="00247243">
        <w:trPr>
          <w:trHeight w:val="271"/>
        </w:trPr>
        <w:tc>
          <w:tcPr>
            <w:tcW w:w="425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47243" w:rsidRPr="00247243" w:rsidTr="00247243">
        <w:trPr>
          <w:trHeight w:val="271"/>
        </w:trPr>
        <w:tc>
          <w:tcPr>
            <w:tcW w:w="425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47243" w:rsidRPr="00247243" w:rsidTr="00247243">
        <w:trPr>
          <w:trHeight w:val="262"/>
        </w:trPr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47243" w:rsidRPr="00247243" w:rsidTr="00247243">
        <w:trPr>
          <w:trHeight w:val="262"/>
        </w:trPr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(тыс. рублей)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47243" w:rsidRPr="00247243" w:rsidTr="00247243">
        <w:trPr>
          <w:trHeight w:val="557"/>
        </w:trPr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2022 год</w:t>
            </w:r>
          </w:p>
        </w:tc>
      </w:tr>
      <w:tr w:rsidR="00247243" w:rsidRPr="00247243" w:rsidTr="00247243">
        <w:trPr>
          <w:trHeight w:val="283"/>
        </w:trPr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247243" w:rsidRPr="00247243" w:rsidTr="00247243">
        <w:trPr>
          <w:trHeight w:val="271"/>
        </w:trPr>
        <w:tc>
          <w:tcPr>
            <w:tcW w:w="42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9 360,8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6 370,1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6 285,3</w:t>
            </w:r>
          </w:p>
        </w:tc>
      </w:tr>
      <w:tr w:rsidR="00247243" w:rsidRPr="00247243" w:rsidTr="00247243">
        <w:trPr>
          <w:trHeight w:val="68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«Управление муниципальными финансами»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01 0 00 00000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4 849,5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3 552,0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3 133,9</w:t>
            </w:r>
          </w:p>
        </w:tc>
      </w:tr>
      <w:tr w:rsidR="00247243" w:rsidRPr="00247243" w:rsidTr="00247243">
        <w:trPr>
          <w:trHeight w:val="458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01 2 00 00000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4 849,5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3 552,0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3 133,9</w:t>
            </w:r>
          </w:p>
        </w:tc>
      </w:tr>
      <w:tr w:rsidR="00247243" w:rsidRPr="00247243" w:rsidTr="00247243">
        <w:trPr>
          <w:trHeight w:val="1834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Расходы на выплаты по оплате труда работников органа местного самоуправления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01 2 00 00110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3 559,8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3 315,0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2 991,4</w:t>
            </w:r>
          </w:p>
        </w:tc>
      </w:tr>
      <w:tr w:rsidR="00247243" w:rsidRPr="00247243" w:rsidTr="00247243">
        <w:trPr>
          <w:trHeight w:val="1834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Расходы на обеспечение функций органа местного самоуправления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</w:t>
            </w: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>01 2 00 00190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937,6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237,0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142,5</w:t>
            </w:r>
          </w:p>
        </w:tc>
      </w:tr>
      <w:tr w:rsidR="00247243" w:rsidRPr="00247243" w:rsidTr="00247243">
        <w:trPr>
          <w:trHeight w:val="137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01 2 00 99990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352,1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458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«Муниципальная политика»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02 0 00 00000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153,9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68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Табунщиковском</w:t>
            </w:r>
            <w:proofErr w:type="spellEnd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сельском поселении»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02 1 00 00000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25,0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1834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Мероприятия по повышению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сельском поселении»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02 1 00 20010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68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Подпрограмма «Обеспечение реализации муниципальной программы </w:t>
            </w:r>
            <w:proofErr w:type="spellStart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«Муниципальная политика»»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02 2 00 00000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45,6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229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Расходы на публикацию и обнародование нормативно-правовых актов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поселения, проектов правовых актов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</w:t>
            </w: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>02 2 00 20020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229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 xml:space="preserve">Мероприятия по обеспечению доступа населения к информации о деятельности Администрации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«Муниципальная политика» 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«Муниципальная политика</w:t>
            </w:r>
            <w:proofErr w:type="gramStart"/>
            <w:r w:rsidRPr="00247243">
              <w:rPr>
                <w:rFonts w:eastAsiaTheme="minorHAnsi"/>
                <w:color w:val="000000"/>
                <w:lang w:eastAsia="en-US"/>
              </w:rPr>
              <w:t>»(</w:t>
            </w:r>
            <w:proofErr w:type="gramEnd"/>
            <w:r w:rsidRPr="0024724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02 2 00 20260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15,6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137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Подпрограмма «Социальная поддержка лиц, замещавших муниципальные должности и должности муниципальной службы в </w:t>
            </w:r>
            <w:proofErr w:type="spellStart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Табунщиковском</w:t>
            </w:r>
            <w:proofErr w:type="spellEnd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сельском поселении, имеющих право на получение государственной пенсии за выслугу лет»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02 3 00 00000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68,3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2978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247243">
              <w:rPr>
                <w:rFonts w:eastAsiaTheme="minorHAnsi"/>
                <w:color w:val="000000"/>
                <w:lang w:eastAsia="en-US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сельском поселении в рамках подпрограммы «Социальная поддержка лиц, замещающих муниципальные должности и должности муниципальной службы в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сельском поселении, имеющих право на получение государственной пенсии за выслугу лет»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«Муниципальная политика» (Социальные выплаты гражданам, кроме публичных нормативных социальных</w:t>
            </w:r>
            <w:proofErr w:type="gramEnd"/>
            <w:r w:rsidRPr="00247243">
              <w:rPr>
                <w:rFonts w:eastAsiaTheme="minorHAnsi"/>
                <w:color w:val="000000"/>
                <w:lang w:eastAsia="en-US"/>
              </w:rPr>
              <w:t xml:space="preserve"> выплат)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02 3 00 11010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68,3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458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Подпрограмма "Улучшение условий и охраны труда в </w:t>
            </w:r>
            <w:proofErr w:type="spellStart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Табунщиковском</w:t>
            </w:r>
            <w:proofErr w:type="spellEnd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сельском поселении"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02 4 00 00000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15,0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160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 xml:space="preserve">Мероприятия по диспансеризации муниципальных служащих в рамках подпрограммы "Улучшение условий и охраны труда в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сельском поселении"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"Муниципальная политика"</w:t>
            </w:r>
            <w:proofErr w:type="gramStart"/>
            <w:r w:rsidRPr="00247243">
              <w:rPr>
                <w:rFonts w:eastAsiaTheme="minorHAnsi"/>
                <w:color w:val="000000"/>
                <w:lang w:eastAsia="en-US"/>
              </w:rPr>
              <w:t>.(</w:t>
            </w:r>
            <w:proofErr w:type="gramEnd"/>
            <w:r w:rsidRPr="00247243">
              <w:rPr>
                <w:rFonts w:eastAsiaTheme="minorHAnsi"/>
                <w:color w:val="000000"/>
                <w:lang w:eastAsia="en-US"/>
              </w:rPr>
              <w:t xml:space="preserve"> Иные закупки товаров, работ и услуг для обеспечения государственных (муниципальных)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02 4 00 20280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15,0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137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«Обеспечение пожарной безопасности, безопасности людей на водных объектах,  профилактика экстремизма и терроризма на территории </w:t>
            </w:r>
            <w:proofErr w:type="spellStart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поселения»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03 0 00 00000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71,5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27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Подпрограмма «Пожарная безопасность»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03 1 00 00000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41,5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229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«Обеспечение пожарной безопасности, безопасности людей на водных объектах,  профилактика экстремизма и терроризма на территории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03 1 00 20030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41,5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458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Подпрограмма «Профилактика терроризма и экстремизма»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03 3 00 00000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30,0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2597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247243">
              <w:rPr>
                <w:rFonts w:eastAsiaTheme="minorHAnsi"/>
                <w:color w:val="000000"/>
                <w:lang w:eastAsia="en-US"/>
              </w:rPr>
              <w:t xml:space="preserve">Мероприятия по повышению уровня антитеррористической защищенности населения и информационно-пропагандистское противодействие экстремизму на территории поселения в рамках подпрограммы «Профилактика терроризма и экстремизма»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«Обеспечение пожарной безопасности, безопасности людей на водных объектах,  профилактика экстремизма и терроризма на территории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 (Иные закупки товаров, работ и услуг </w:t>
            </w: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>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>03 3 00 20250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437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Муниципальная программа </w:t>
            </w:r>
            <w:proofErr w:type="spellStart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04 0 00 00000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337,5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65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Подпрограмма «Развитие транспортной инфраструктуры </w:t>
            </w:r>
            <w:proofErr w:type="spellStart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поселения»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04 1 00 00000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300,0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244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Мероприятия по ремонту и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04 1 00 20060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300,0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982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поселения»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04 2 00 00000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37,5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188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04 2 00 20220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37,5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818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«Благоустройство и жилищно-коммунальное хозяйство»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05 0 00 00000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1423,1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227,0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367,9</w:t>
            </w:r>
          </w:p>
        </w:tc>
      </w:tr>
      <w:tr w:rsidR="00247243" w:rsidRPr="00247243" w:rsidTr="00247243">
        <w:trPr>
          <w:trHeight w:val="6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Подпрограмма «Развитие жилищно-коммунального хозяйства </w:t>
            </w:r>
            <w:proofErr w:type="spellStart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Табунщиковского</w:t>
            </w:r>
            <w:proofErr w:type="spellEnd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поселения» 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05 1 00 00000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278,5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1898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 xml:space="preserve">Мероприятия по содержанию и ремонту объектов коммунального хозяйства в рамках подпрограммы «Развитие жилищно-коммунального хозяйства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«Благоустройство и жилищно-коммунальное хозяйство»»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05 1 00 20090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278,5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458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Подпрограмма «Благоустройство территории </w:t>
            </w:r>
            <w:proofErr w:type="spellStart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поселения»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05 2 00 00000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1144,6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227,0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367,9</w:t>
            </w:r>
          </w:p>
        </w:tc>
      </w:tr>
      <w:tr w:rsidR="00247243" w:rsidRPr="00247243" w:rsidTr="00247243">
        <w:trPr>
          <w:trHeight w:val="1834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Мероприятия по организации уличного освещения, содержание и ремонт объектов уличного освещения в рамках подпрограммы «Благоустройство территории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«Благоустройство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05 2 00 20120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600,0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227,0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367,9</w:t>
            </w:r>
          </w:p>
        </w:tc>
      </w:tr>
      <w:tr w:rsidR="00247243" w:rsidRPr="00247243" w:rsidTr="00247243">
        <w:trPr>
          <w:trHeight w:val="1834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Мероприятия по содержанию и ремонту объектов благоустройства и мест общего пользования в рамках подпрограммы «Благоустройство территории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«Благоустройство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05 2 00 20130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180,0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2062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 рамках подпрограммы «Благоустройство территории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«Благоустройство и жилищно-коммунальное хозяйство» (Иные </w:t>
            </w: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>05 2 00 20140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180,7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160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 xml:space="preserve">Иные мероприятия по прочему благоустройству в рамках подпрограммы «Благоустройство территории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«Благоустройство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05 2 00 20210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182,6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137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Реализация направления расходов в рамках подпрограммы «Благоустройство территории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«Благоустройство и жилищно-коммунальное хозяйство» (Уплата налогов, сборов и иных платежей)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05 2 00 99990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ind w:left="-707" w:firstLine="707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1,3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458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«Развитие культуры»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06 0 00 00000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2236,6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2219,5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2250,0</w:t>
            </w:r>
          </w:p>
        </w:tc>
      </w:tr>
      <w:tr w:rsidR="00247243" w:rsidRPr="00247243" w:rsidTr="00247243">
        <w:trPr>
          <w:trHeight w:val="458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Подпрограмма «Развитие </w:t>
            </w:r>
            <w:proofErr w:type="spellStart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культурно-досуговой</w:t>
            </w:r>
            <w:proofErr w:type="spellEnd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деятельности»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06 2 00 00000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2236,6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2219,5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2250,0</w:t>
            </w:r>
          </w:p>
        </w:tc>
      </w:tr>
      <w:tr w:rsidR="00247243" w:rsidRPr="00247243" w:rsidTr="00247243">
        <w:trPr>
          <w:trHeight w:val="160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в рамках подпрограммы «Развитие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культурно-досуговой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деятельности»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06 1 00 00590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2 236,6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2 219,5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2 250,0</w:t>
            </w:r>
          </w:p>
        </w:tc>
      </w:tr>
      <w:tr w:rsidR="00247243" w:rsidRPr="00247243" w:rsidTr="00247243">
        <w:trPr>
          <w:trHeight w:val="68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07 0 00 00000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30,0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458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Подпрограмма «Развитие физкультурно-спортивной деятельности»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07 1 00 00000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15,0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1834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 xml:space="preserve">Мероприятия по спортивной и физкультурно-оздоровительной деятельности в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сельском  поселении в рамках подпрограммы «Развитие физкультурно-спортивной деятельности»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07 1 00 20160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15,0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458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Подпрограмма «Развитие инфраструктуры массового спорта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07 2 00 00000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15,0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1834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Мероприятия по развитию материальной и спортивной базы в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сельском поселении в рамках подпрограммы «Развитие инфраструктуры массового спорта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поселения» муниципальной программы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07 2 00 20170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15,0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68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расходы органа местного самоуправления </w:t>
            </w:r>
            <w:proofErr w:type="spellStart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258,7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371,6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533,5</w:t>
            </w:r>
          </w:p>
        </w:tc>
      </w:tr>
      <w:tr w:rsidR="00247243" w:rsidRPr="00247243" w:rsidTr="00247243">
        <w:trPr>
          <w:trHeight w:val="27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99 1 00 00000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35,0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</w:tr>
      <w:tr w:rsidR="00247243" w:rsidRPr="00247243" w:rsidTr="00247243">
        <w:trPr>
          <w:trHeight w:val="1834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по иным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непрограммным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расходам в рамках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непрограммных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расходов органа местного самоуправления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</w:t>
            </w:r>
            <w:proofErr w:type="gramStart"/>
            <w:r w:rsidRPr="00247243">
              <w:rPr>
                <w:rFonts w:eastAsiaTheme="minorHAnsi"/>
                <w:color w:val="000000"/>
                <w:lang w:eastAsia="en-US"/>
              </w:rPr>
              <w:t>я(</w:t>
            </w:r>
            <w:proofErr w:type="gramEnd"/>
            <w:r w:rsidRPr="0024724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99 9 00 20230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137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Резервный фонд Администрации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непрограммных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расходов органов </w:t>
            </w: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 xml:space="preserve">местного самоуправления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(Резервные средства)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>99 1 00 90100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247243" w:rsidRPr="00247243" w:rsidTr="00247243">
        <w:trPr>
          <w:trHeight w:val="28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Непрограммные</w:t>
            </w:r>
            <w:proofErr w:type="spellEnd"/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223,7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361,6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47243">
              <w:rPr>
                <w:rFonts w:eastAsiaTheme="minorHAnsi"/>
                <w:b/>
                <w:bCs/>
                <w:color w:val="000000"/>
                <w:lang w:eastAsia="en-US"/>
              </w:rPr>
              <w:t>523,5</w:t>
            </w:r>
          </w:p>
        </w:tc>
      </w:tr>
      <w:tr w:rsidR="00247243" w:rsidRPr="00247243" w:rsidTr="00247243">
        <w:trPr>
          <w:trHeight w:val="1834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Взносы в Ассоциацию «Совет муниципальных образований Ростовской области» по иным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непрограммым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расходам в рамках подпрограммы «Развитие муниципального управления и муниципальной службы в рамках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непрограммных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расходов органа местного самоуправления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 (Уплата налогов, сборов и иных платежей)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99 9 00 20240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47243" w:rsidRPr="00247243" w:rsidTr="00247243">
        <w:trPr>
          <w:trHeight w:val="160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непрограммым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расходам в рамках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непрограммных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расходов органа местного самоуправления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99 9 00 51180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190,6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197,9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</w:tr>
      <w:tr w:rsidR="00247243" w:rsidRPr="00247243" w:rsidTr="00247243">
        <w:trPr>
          <w:trHeight w:val="160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непрограммым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расходам в рамках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непрограммных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расходов органа местного самоуправления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99 9 00 51180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247243" w:rsidRPr="00247243" w:rsidTr="00247243">
        <w:trPr>
          <w:trHeight w:val="2518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247243">
              <w:rPr>
                <w:rFonts w:eastAsiaTheme="minorHAnsi"/>
                <w:color w:val="000000"/>
                <w:lang w:eastAsia="en-US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непрограммным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расходам в рамках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непрограммных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расходов органа местного самоуправления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(Иные закупки товаров, работ и услуг для обеспечения государственных </w:t>
            </w: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>99 9 00 72390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0,2</w:t>
            </w:r>
          </w:p>
        </w:tc>
      </w:tr>
      <w:tr w:rsidR="00247243" w:rsidRPr="00247243" w:rsidTr="00247243">
        <w:trPr>
          <w:trHeight w:val="1145"/>
        </w:trPr>
        <w:tc>
          <w:tcPr>
            <w:tcW w:w="42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lastRenderedPageBreak/>
              <w:t xml:space="preserve">Условно утверждаемые расходы по иным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непрограммым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расходам в рамках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непрограммных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расходов органа местного самоуправления </w:t>
            </w:r>
            <w:proofErr w:type="spellStart"/>
            <w:r w:rsidRPr="00247243">
              <w:rPr>
                <w:rFonts w:eastAsiaTheme="minorHAnsi"/>
                <w:color w:val="000000"/>
                <w:lang w:eastAsia="en-US"/>
              </w:rPr>
              <w:t>Табунщиковского</w:t>
            </w:r>
            <w:proofErr w:type="spellEnd"/>
            <w:r w:rsidRPr="00247243">
              <w:rPr>
                <w:rFonts w:eastAsiaTheme="minorHAnsi"/>
                <w:color w:val="000000"/>
                <w:lang w:eastAsia="en-US"/>
              </w:rPr>
              <w:t xml:space="preserve"> сельского поселения (Специальные расходы)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99 9 00 90110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880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154,1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43" w:rsidRPr="00247243" w:rsidRDefault="00247243" w:rsidP="002472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47243">
              <w:rPr>
                <w:rFonts w:eastAsiaTheme="minorHAnsi"/>
                <w:color w:val="000000"/>
                <w:lang w:eastAsia="en-US"/>
              </w:rPr>
              <w:t>303,3</w:t>
            </w:r>
          </w:p>
        </w:tc>
      </w:tr>
    </w:tbl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3086"/>
        </w:tabs>
        <w:rPr>
          <w:sz w:val="22"/>
          <w:szCs w:val="22"/>
        </w:rPr>
      </w:pPr>
    </w:p>
    <w:p w:rsidR="00247243" w:rsidRPr="00247243" w:rsidRDefault="00247243" w:rsidP="00247243">
      <w:pPr>
        <w:rPr>
          <w:sz w:val="22"/>
          <w:szCs w:val="22"/>
        </w:rPr>
      </w:pPr>
    </w:p>
    <w:p w:rsidR="00247243" w:rsidRDefault="00247243" w:rsidP="00247243">
      <w:pPr>
        <w:rPr>
          <w:sz w:val="22"/>
          <w:szCs w:val="22"/>
        </w:rPr>
      </w:pP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</w:p>
    <w:p w:rsidR="00247243" w:rsidRDefault="00247243" w:rsidP="00085271">
      <w:pPr>
        <w:jc w:val="center"/>
      </w:pPr>
    </w:p>
    <w:tbl>
      <w:tblPr>
        <w:tblW w:w="17296" w:type="dxa"/>
        <w:tblInd w:w="-1168" w:type="dxa"/>
        <w:tblLayout w:type="fixed"/>
        <w:tblLook w:val="04A0"/>
      </w:tblPr>
      <w:tblGrid>
        <w:gridCol w:w="16396"/>
        <w:gridCol w:w="900"/>
      </w:tblGrid>
      <w:tr w:rsidR="00247243" w:rsidRPr="0087685A" w:rsidTr="00085271">
        <w:trPr>
          <w:trHeight w:val="300"/>
        </w:trPr>
        <w:tc>
          <w:tcPr>
            <w:tcW w:w="1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243" w:rsidRPr="0087685A" w:rsidRDefault="00085271" w:rsidP="00085271">
            <w:pPr>
              <w:tabs>
                <w:tab w:val="left" w:pos="5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247243">
              <w:rPr>
                <w:sz w:val="20"/>
                <w:szCs w:val="20"/>
              </w:rPr>
              <w:t xml:space="preserve">Приложение </w:t>
            </w:r>
            <w:r w:rsidR="00247243" w:rsidRPr="0087685A">
              <w:rPr>
                <w:sz w:val="20"/>
                <w:szCs w:val="20"/>
              </w:rPr>
              <w:t xml:space="preserve"> </w:t>
            </w:r>
            <w:r w:rsidR="00247243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87685A" w:rsidRDefault="00247243" w:rsidP="00085271">
            <w:pPr>
              <w:jc w:val="center"/>
              <w:rPr>
                <w:sz w:val="20"/>
                <w:szCs w:val="20"/>
              </w:rPr>
            </w:pPr>
          </w:p>
        </w:tc>
      </w:tr>
      <w:tr w:rsidR="00247243" w:rsidRPr="0087685A" w:rsidTr="00085271">
        <w:trPr>
          <w:trHeight w:val="300"/>
        </w:trPr>
        <w:tc>
          <w:tcPr>
            <w:tcW w:w="1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243" w:rsidRPr="0087685A" w:rsidRDefault="00247243" w:rsidP="00085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87685A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ю</w:t>
            </w:r>
            <w:r w:rsidRPr="0087685A">
              <w:rPr>
                <w:sz w:val="20"/>
                <w:szCs w:val="20"/>
              </w:rPr>
              <w:t xml:space="preserve"> Собрания депутатов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47243" w:rsidRDefault="00247243" w:rsidP="00085271">
            <w:pPr>
              <w:jc w:val="center"/>
              <w:rPr>
                <w:sz w:val="20"/>
                <w:szCs w:val="20"/>
              </w:rPr>
            </w:pPr>
          </w:p>
        </w:tc>
      </w:tr>
      <w:tr w:rsidR="00247243" w:rsidRPr="0087685A" w:rsidTr="00085271">
        <w:trPr>
          <w:trHeight w:val="300"/>
        </w:trPr>
        <w:tc>
          <w:tcPr>
            <w:tcW w:w="1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243" w:rsidRPr="0087685A" w:rsidRDefault="00247243" w:rsidP="00085271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Табунщиковского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 от 24.12 .2019 </w:t>
            </w:r>
            <w:r w:rsidRPr="0087685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8768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47243" w:rsidRDefault="00247243" w:rsidP="00085271">
            <w:pPr>
              <w:jc w:val="center"/>
              <w:rPr>
                <w:sz w:val="20"/>
                <w:szCs w:val="20"/>
              </w:rPr>
            </w:pPr>
          </w:p>
        </w:tc>
      </w:tr>
      <w:tr w:rsidR="00247243" w:rsidRPr="0087685A" w:rsidTr="00085271">
        <w:trPr>
          <w:trHeight w:val="300"/>
        </w:trPr>
        <w:tc>
          <w:tcPr>
            <w:tcW w:w="1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243" w:rsidRDefault="00247243" w:rsidP="00085271">
            <w:pPr>
              <w:jc w:val="center"/>
              <w:rPr>
                <w:sz w:val="20"/>
                <w:szCs w:val="20"/>
              </w:rPr>
            </w:pPr>
            <w:r w:rsidRPr="0087685A">
              <w:rPr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sz w:val="20"/>
                <w:szCs w:val="20"/>
              </w:rPr>
              <w:t>Табунщиковского</w:t>
            </w:r>
            <w:proofErr w:type="spellEnd"/>
            <w:r w:rsidRPr="0087685A">
              <w:rPr>
                <w:sz w:val="20"/>
                <w:szCs w:val="20"/>
              </w:rPr>
              <w:t xml:space="preserve"> сельского поселения</w:t>
            </w:r>
          </w:p>
          <w:p w:rsidR="00247243" w:rsidRDefault="00247243" w:rsidP="00085271">
            <w:pPr>
              <w:jc w:val="center"/>
              <w:rPr>
                <w:sz w:val="20"/>
                <w:szCs w:val="20"/>
              </w:rPr>
            </w:pPr>
            <w:proofErr w:type="spellStart"/>
            <w:r w:rsidRPr="0087685A">
              <w:rPr>
                <w:sz w:val="20"/>
                <w:szCs w:val="20"/>
              </w:rPr>
              <w:t>Красносу</w:t>
            </w:r>
            <w:r>
              <w:rPr>
                <w:sz w:val="20"/>
                <w:szCs w:val="20"/>
              </w:rPr>
              <w:t>л</w:t>
            </w:r>
            <w:r w:rsidRPr="0087685A">
              <w:rPr>
                <w:sz w:val="20"/>
                <w:szCs w:val="20"/>
              </w:rPr>
              <w:t>инского</w:t>
            </w:r>
            <w:proofErr w:type="spellEnd"/>
            <w:r w:rsidRPr="0087685A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 xml:space="preserve"> на 2020 год  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плановый</w:t>
            </w:r>
          </w:p>
          <w:p w:rsidR="00247243" w:rsidRPr="0087685A" w:rsidRDefault="00247243" w:rsidP="00085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2021 и 2022 годов</w:t>
            </w:r>
            <w:r w:rsidRPr="0087685A">
              <w:rPr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87685A" w:rsidRDefault="00247243" w:rsidP="00085271">
            <w:pPr>
              <w:jc w:val="center"/>
              <w:rPr>
                <w:sz w:val="20"/>
                <w:szCs w:val="20"/>
              </w:rPr>
            </w:pPr>
          </w:p>
        </w:tc>
      </w:tr>
      <w:tr w:rsidR="00247243" w:rsidRPr="0087685A" w:rsidTr="00085271">
        <w:trPr>
          <w:trHeight w:val="1575"/>
        </w:trPr>
        <w:tc>
          <w:tcPr>
            <w:tcW w:w="1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271" w:rsidRDefault="00085271" w:rsidP="000852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</w:t>
            </w:r>
            <w:r w:rsidR="00247243" w:rsidRPr="006D17FD">
              <w:rPr>
                <w:b/>
                <w:bCs/>
                <w:sz w:val="28"/>
                <w:szCs w:val="28"/>
              </w:rPr>
              <w:t>Субвенции, предоставляемые для обеспечения осуществления органами</w:t>
            </w:r>
          </w:p>
          <w:p w:rsidR="00085271" w:rsidRDefault="00085271" w:rsidP="000852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r w:rsidR="00247243" w:rsidRPr="006D17FD">
              <w:rPr>
                <w:b/>
                <w:bCs/>
                <w:sz w:val="28"/>
                <w:szCs w:val="28"/>
              </w:rPr>
              <w:t>местного самоуправления отдельных государственных полномочий,</w:t>
            </w:r>
          </w:p>
          <w:p w:rsidR="00085271" w:rsidRDefault="00085271" w:rsidP="000852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</w:t>
            </w:r>
            <w:r w:rsidR="00247243" w:rsidRPr="006D17FD">
              <w:rPr>
                <w:b/>
                <w:bCs/>
                <w:sz w:val="28"/>
                <w:szCs w:val="28"/>
              </w:rPr>
              <w:t>передаваемых им Федеральными законами и законами субъектов</w:t>
            </w:r>
          </w:p>
          <w:p w:rsidR="00085271" w:rsidRDefault="00085271" w:rsidP="000852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  <w:r w:rsidR="00247243" w:rsidRPr="006D17FD">
              <w:rPr>
                <w:b/>
                <w:bCs/>
                <w:sz w:val="28"/>
                <w:szCs w:val="28"/>
              </w:rPr>
              <w:t xml:space="preserve">Российской Федерации, а также осуществляемые за счет </w:t>
            </w:r>
            <w:proofErr w:type="gramStart"/>
            <w:r w:rsidR="00247243" w:rsidRPr="006D17FD">
              <w:rPr>
                <w:b/>
                <w:bCs/>
                <w:sz w:val="28"/>
                <w:szCs w:val="28"/>
              </w:rPr>
              <w:t>указанных</w:t>
            </w:r>
            <w:proofErr w:type="gramEnd"/>
          </w:p>
          <w:p w:rsidR="00085271" w:rsidRDefault="00085271" w:rsidP="000852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247243" w:rsidRPr="006D17FD">
              <w:rPr>
                <w:b/>
                <w:bCs/>
                <w:sz w:val="28"/>
                <w:szCs w:val="28"/>
              </w:rPr>
              <w:t xml:space="preserve">субвенций соответствующие расходы </w:t>
            </w:r>
            <w:r w:rsidR="00247243" w:rsidRPr="006D17FD">
              <w:rPr>
                <w:b/>
                <w:sz w:val="28"/>
                <w:szCs w:val="28"/>
              </w:rPr>
              <w:t>на 20</w:t>
            </w:r>
            <w:r w:rsidR="00247243">
              <w:rPr>
                <w:b/>
                <w:sz w:val="28"/>
                <w:szCs w:val="28"/>
              </w:rPr>
              <w:t>20</w:t>
            </w:r>
            <w:r w:rsidR="00247243" w:rsidRPr="006D17FD">
              <w:rPr>
                <w:b/>
                <w:sz w:val="28"/>
                <w:szCs w:val="28"/>
              </w:rPr>
              <w:t xml:space="preserve"> год</w:t>
            </w:r>
            <w:r w:rsidR="00247243" w:rsidRPr="006D17FD">
              <w:rPr>
                <w:b/>
                <w:bCs/>
                <w:sz w:val="28"/>
                <w:szCs w:val="28"/>
              </w:rPr>
              <w:t xml:space="preserve"> и </w:t>
            </w:r>
            <w:proofErr w:type="gramStart"/>
            <w:r w:rsidR="00247243" w:rsidRPr="006D17FD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="00247243" w:rsidRPr="006D17FD">
              <w:rPr>
                <w:b/>
                <w:bCs/>
                <w:sz w:val="28"/>
                <w:szCs w:val="28"/>
              </w:rPr>
              <w:t xml:space="preserve"> плановый</w:t>
            </w:r>
          </w:p>
          <w:p w:rsidR="00247243" w:rsidRPr="00B72E7A" w:rsidRDefault="00085271" w:rsidP="00085271">
            <w:pPr>
              <w:rPr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</w:t>
            </w:r>
            <w:r w:rsidR="00247243" w:rsidRPr="006D17FD">
              <w:rPr>
                <w:b/>
                <w:bCs/>
                <w:sz w:val="28"/>
                <w:szCs w:val="28"/>
              </w:rPr>
              <w:t>период 202</w:t>
            </w:r>
            <w:r w:rsidR="00247243">
              <w:rPr>
                <w:b/>
                <w:bCs/>
                <w:sz w:val="28"/>
                <w:szCs w:val="28"/>
              </w:rPr>
              <w:t>1</w:t>
            </w:r>
            <w:r w:rsidR="00247243" w:rsidRPr="006D17FD">
              <w:rPr>
                <w:b/>
                <w:bCs/>
                <w:sz w:val="28"/>
                <w:szCs w:val="28"/>
              </w:rPr>
              <w:t xml:space="preserve"> и 202</w:t>
            </w:r>
            <w:r w:rsidR="00247243">
              <w:rPr>
                <w:b/>
                <w:bCs/>
                <w:sz w:val="28"/>
                <w:szCs w:val="28"/>
              </w:rPr>
              <w:t>2</w:t>
            </w:r>
            <w:r w:rsidR="00247243" w:rsidRPr="006D17FD">
              <w:rPr>
                <w:b/>
                <w:bCs/>
                <w:sz w:val="28"/>
                <w:szCs w:val="28"/>
              </w:rPr>
              <w:t xml:space="preserve"> годов.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47243" w:rsidRPr="0087685A" w:rsidRDefault="00247243" w:rsidP="0024724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247243" w:rsidRPr="007D4D82" w:rsidRDefault="00247243" w:rsidP="00247243">
      <w:pPr>
        <w:rPr>
          <w:vanish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1276"/>
        <w:gridCol w:w="851"/>
        <w:gridCol w:w="567"/>
        <w:gridCol w:w="567"/>
        <w:gridCol w:w="1701"/>
        <w:gridCol w:w="992"/>
        <w:gridCol w:w="708"/>
        <w:gridCol w:w="567"/>
        <w:gridCol w:w="850"/>
        <w:gridCol w:w="708"/>
        <w:gridCol w:w="427"/>
      </w:tblGrid>
      <w:tr w:rsidR="00247243" w:rsidRPr="007D4D82" w:rsidTr="00F201C3">
        <w:tc>
          <w:tcPr>
            <w:tcW w:w="709" w:type="dxa"/>
            <w:vMerge w:val="restart"/>
            <w:shd w:val="clear" w:color="auto" w:fill="auto"/>
            <w:vAlign w:val="center"/>
          </w:tcPr>
          <w:p w:rsidR="00247243" w:rsidRPr="007D4D82" w:rsidRDefault="00247243" w:rsidP="00247243">
            <w:pPr>
              <w:jc w:val="center"/>
              <w:rPr>
                <w:sz w:val="20"/>
                <w:szCs w:val="20"/>
              </w:rPr>
            </w:pPr>
            <w:r w:rsidRPr="007D4D8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D4D8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D4D82">
              <w:rPr>
                <w:sz w:val="20"/>
                <w:szCs w:val="20"/>
              </w:rPr>
              <w:t>/</w:t>
            </w:r>
            <w:proofErr w:type="spellStart"/>
            <w:r w:rsidRPr="007D4D8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47243" w:rsidRPr="007D4D82" w:rsidRDefault="00247243" w:rsidP="00247243">
            <w:pPr>
              <w:jc w:val="center"/>
              <w:rPr>
                <w:sz w:val="20"/>
                <w:szCs w:val="20"/>
              </w:rPr>
            </w:pPr>
            <w:r w:rsidRPr="007D4D82">
              <w:rPr>
                <w:sz w:val="20"/>
                <w:szCs w:val="20"/>
              </w:rPr>
              <w:t xml:space="preserve">Наименование субвенций, из Фонда компенсации областного бюджета                                 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47243" w:rsidRPr="007D4D82" w:rsidRDefault="00247243" w:rsidP="00247243">
            <w:pPr>
              <w:jc w:val="center"/>
              <w:rPr>
                <w:sz w:val="20"/>
                <w:szCs w:val="20"/>
              </w:rPr>
            </w:pPr>
            <w:r w:rsidRPr="007D4D82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47243" w:rsidRPr="007D4D82" w:rsidRDefault="00247243" w:rsidP="00247243">
            <w:pPr>
              <w:ind w:left="-95" w:right="-108"/>
              <w:jc w:val="center"/>
              <w:rPr>
                <w:sz w:val="20"/>
                <w:szCs w:val="20"/>
              </w:rPr>
            </w:pPr>
            <w:r w:rsidRPr="007D4D82">
              <w:rPr>
                <w:sz w:val="20"/>
                <w:szCs w:val="20"/>
              </w:rPr>
              <w:t>Плановый период (тыс. руб.)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243" w:rsidRPr="007D4D82" w:rsidRDefault="00247243" w:rsidP="00247243">
            <w:pPr>
              <w:jc w:val="center"/>
              <w:rPr>
                <w:sz w:val="20"/>
                <w:szCs w:val="20"/>
              </w:rPr>
            </w:pPr>
            <w:r w:rsidRPr="007D4D82">
              <w:rPr>
                <w:sz w:val="20"/>
                <w:szCs w:val="20"/>
              </w:rPr>
              <w:t>Наименование направлений расходования средств за счет субвенций Фонда компенсаций</w:t>
            </w:r>
          </w:p>
          <w:p w:rsidR="00247243" w:rsidRPr="007D4D82" w:rsidRDefault="00247243" w:rsidP="0024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247243" w:rsidRPr="007D4D82" w:rsidRDefault="00247243" w:rsidP="00247243">
            <w:pPr>
              <w:jc w:val="center"/>
              <w:rPr>
                <w:sz w:val="20"/>
                <w:szCs w:val="20"/>
              </w:rPr>
            </w:pPr>
            <w:r w:rsidRPr="007D4D82">
              <w:rPr>
                <w:sz w:val="20"/>
                <w:szCs w:val="20"/>
              </w:rPr>
              <w:t xml:space="preserve">Наименование субвенций, из Фонда компенсации областного бюджета                                  </w:t>
            </w:r>
          </w:p>
        </w:tc>
      </w:tr>
      <w:tr w:rsidR="00247243" w:rsidTr="00F201C3">
        <w:tc>
          <w:tcPr>
            <w:tcW w:w="709" w:type="dxa"/>
            <w:vMerge/>
            <w:shd w:val="clear" w:color="auto" w:fill="auto"/>
            <w:vAlign w:val="center"/>
          </w:tcPr>
          <w:p w:rsidR="00247243" w:rsidRDefault="00247243" w:rsidP="00247243"/>
        </w:tc>
        <w:tc>
          <w:tcPr>
            <w:tcW w:w="1276" w:type="dxa"/>
            <w:vMerge/>
            <w:shd w:val="clear" w:color="auto" w:fill="auto"/>
            <w:vAlign w:val="center"/>
          </w:tcPr>
          <w:p w:rsidR="00247243" w:rsidRDefault="00247243" w:rsidP="00247243"/>
        </w:tc>
        <w:tc>
          <w:tcPr>
            <w:tcW w:w="1276" w:type="dxa"/>
            <w:vMerge/>
            <w:shd w:val="clear" w:color="auto" w:fill="auto"/>
            <w:vAlign w:val="center"/>
          </w:tcPr>
          <w:p w:rsidR="00247243" w:rsidRDefault="00247243" w:rsidP="00247243"/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47243" w:rsidRPr="007D4D82" w:rsidRDefault="00247243" w:rsidP="00247243">
            <w:pPr>
              <w:rPr>
                <w:sz w:val="20"/>
                <w:szCs w:val="20"/>
              </w:rPr>
            </w:pPr>
            <w:r w:rsidRPr="007D4D82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7243" w:rsidRPr="007D4D82" w:rsidRDefault="00247243" w:rsidP="00247243">
            <w:pPr>
              <w:rPr>
                <w:sz w:val="20"/>
                <w:szCs w:val="20"/>
              </w:rPr>
            </w:pPr>
            <w:r w:rsidRPr="007D4D8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7243" w:rsidRPr="007D4D82" w:rsidRDefault="00247243" w:rsidP="00247243">
            <w:pPr>
              <w:rPr>
                <w:sz w:val="20"/>
                <w:szCs w:val="20"/>
              </w:rPr>
            </w:pPr>
            <w:r w:rsidRPr="007D4D8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247243" w:rsidRDefault="00247243" w:rsidP="00247243"/>
        </w:tc>
        <w:tc>
          <w:tcPr>
            <w:tcW w:w="992" w:type="dxa"/>
            <w:vMerge w:val="restart"/>
            <w:shd w:val="clear" w:color="auto" w:fill="auto"/>
          </w:tcPr>
          <w:p w:rsidR="00247243" w:rsidRDefault="00247243" w:rsidP="00247243">
            <w:pPr>
              <w:jc w:val="center"/>
            </w:pPr>
            <w:proofErr w:type="spellStart"/>
            <w:r w:rsidRPr="007D4D82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</w:tcPr>
          <w:p w:rsidR="00247243" w:rsidRDefault="00247243" w:rsidP="00247243">
            <w:pPr>
              <w:jc w:val="center"/>
            </w:pPr>
            <w:r w:rsidRPr="007D4D82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47243" w:rsidRDefault="00247243" w:rsidP="00247243">
            <w:pPr>
              <w:jc w:val="center"/>
            </w:pPr>
            <w:proofErr w:type="spellStart"/>
            <w:r w:rsidRPr="007D4D82">
              <w:rPr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:rsidR="00247243" w:rsidRDefault="00247243" w:rsidP="00247243">
            <w:r w:rsidRPr="007D4D82">
              <w:rPr>
                <w:sz w:val="20"/>
                <w:szCs w:val="20"/>
              </w:rPr>
              <w:t>Плановый период (тыс. руб.)</w:t>
            </w:r>
          </w:p>
        </w:tc>
      </w:tr>
      <w:tr w:rsidR="00247243" w:rsidRPr="007D4D82" w:rsidTr="00F201C3">
        <w:tc>
          <w:tcPr>
            <w:tcW w:w="709" w:type="dxa"/>
            <w:vMerge/>
            <w:shd w:val="clear" w:color="auto" w:fill="auto"/>
            <w:vAlign w:val="center"/>
          </w:tcPr>
          <w:p w:rsidR="00247243" w:rsidRDefault="00247243" w:rsidP="00247243"/>
        </w:tc>
        <w:tc>
          <w:tcPr>
            <w:tcW w:w="1276" w:type="dxa"/>
            <w:vMerge/>
            <w:shd w:val="clear" w:color="auto" w:fill="auto"/>
            <w:vAlign w:val="center"/>
          </w:tcPr>
          <w:p w:rsidR="00247243" w:rsidRDefault="00247243" w:rsidP="00247243"/>
        </w:tc>
        <w:tc>
          <w:tcPr>
            <w:tcW w:w="1276" w:type="dxa"/>
            <w:vMerge/>
            <w:shd w:val="clear" w:color="auto" w:fill="auto"/>
            <w:vAlign w:val="center"/>
          </w:tcPr>
          <w:p w:rsidR="00247243" w:rsidRDefault="00247243" w:rsidP="00247243"/>
        </w:tc>
        <w:tc>
          <w:tcPr>
            <w:tcW w:w="851" w:type="dxa"/>
            <w:vMerge/>
            <w:shd w:val="clear" w:color="auto" w:fill="auto"/>
            <w:vAlign w:val="center"/>
          </w:tcPr>
          <w:p w:rsidR="00247243" w:rsidRDefault="00247243" w:rsidP="00247243"/>
        </w:tc>
        <w:tc>
          <w:tcPr>
            <w:tcW w:w="567" w:type="dxa"/>
            <w:vMerge/>
            <w:shd w:val="clear" w:color="auto" w:fill="auto"/>
            <w:vAlign w:val="center"/>
          </w:tcPr>
          <w:p w:rsidR="00247243" w:rsidRPr="007D4D82" w:rsidRDefault="00247243" w:rsidP="0024724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7243" w:rsidRPr="007D4D82" w:rsidRDefault="00247243" w:rsidP="002472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7243" w:rsidRDefault="00247243" w:rsidP="00247243"/>
        </w:tc>
        <w:tc>
          <w:tcPr>
            <w:tcW w:w="992" w:type="dxa"/>
            <w:vMerge/>
            <w:shd w:val="clear" w:color="auto" w:fill="auto"/>
          </w:tcPr>
          <w:p w:rsidR="00247243" w:rsidRPr="007D4D82" w:rsidRDefault="00247243" w:rsidP="0024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47243" w:rsidRPr="007D4D82" w:rsidRDefault="00247243" w:rsidP="0024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47243" w:rsidRPr="007D4D82" w:rsidRDefault="00247243" w:rsidP="0024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47243" w:rsidRPr="007D4D82" w:rsidRDefault="00247243" w:rsidP="00247243">
            <w:pPr>
              <w:rPr>
                <w:sz w:val="20"/>
                <w:szCs w:val="20"/>
              </w:rPr>
            </w:pPr>
            <w:r w:rsidRPr="007D4D82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243" w:rsidRPr="007D4D82" w:rsidRDefault="00247243" w:rsidP="00247243">
            <w:pPr>
              <w:rPr>
                <w:sz w:val="20"/>
                <w:szCs w:val="20"/>
              </w:rPr>
            </w:pPr>
            <w:r w:rsidRPr="007D4D8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47243" w:rsidRPr="007D4D82" w:rsidRDefault="00247243" w:rsidP="00247243">
            <w:pPr>
              <w:rPr>
                <w:sz w:val="20"/>
                <w:szCs w:val="20"/>
              </w:rPr>
            </w:pPr>
            <w:r w:rsidRPr="007D4D8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247243" w:rsidRPr="007D4D82" w:rsidTr="00F201C3">
        <w:tc>
          <w:tcPr>
            <w:tcW w:w="709" w:type="dxa"/>
            <w:shd w:val="clear" w:color="auto" w:fill="auto"/>
          </w:tcPr>
          <w:p w:rsidR="00247243" w:rsidRPr="00247243" w:rsidRDefault="00247243" w:rsidP="00247243">
            <w:pPr>
              <w:rPr>
                <w:sz w:val="20"/>
                <w:szCs w:val="20"/>
              </w:rPr>
            </w:pPr>
            <w:r w:rsidRPr="0024724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47243" w:rsidRPr="00247243" w:rsidRDefault="00247243" w:rsidP="00247243">
            <w:pPr>
              <w:rPr>
                <w:sz w:val="20"/>
                <w:szCs w:val="20"/>
              </w:rPr>
            </w:pPr>
            <w:r w:rsidRPr="00247243">
              <w:rPr>
                <w:sz w:val="20"/>
                <w:szCs w:val="20"/>
              </w:rPr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243" w:rsidRPr="00247243" w:rsidRDefault="00247243" w:rsidP="00247243">
            <w:pPr>
              <w:jc w:val="center"/>
              <w:rPr>
                <w:sz w:val="20"/>
                <w:szCs w:val="20"/>
              </w:rPr>
            </w:pPr>
            <w:r w:rsidRPr="00247243">
              <w:rPr>
                <w:sz w:val="20"/>
                <w:szCs w:val="20"/>
              </w:rPr>
              <w:t>2 02 30024 10 0000 150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243" w:rsidRPr="00247243" w:rsidRDefault="00247243" w:rsidP="00247243">
            <w:pPr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jc w:val="center"/>
              <w:rPr>
                <w:bCs/>
                <w:sz w:val="20"/>
                <w:szCs w:val="20"/>
              </w:rPr>
            </w:pPr>
            <w:r w:rsidRPr="00247243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7243" w:rsidRPr="00247243" w:rsidRDefault="00247243" w:rsidP="00247243">
            <w:pPr>
              <w:jc w:val="center"/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rPr>
                <w:bCs/>
                <w:sz w:val="20"/>
                <w:szCs w:val="20"/>
              </w:rPr>
            </w:pPr>
            <w:r w:rsidRPr="00247243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7243" w:rsidRPr="00247243" w:rsidRDefault="00247243" w:rsidP="00247243">
            <w:pPr>
              <w:jc w:val="center"/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jc w:val="center"/>
              <w:rPr>
                <w:sz w:val="20"/>
                <w:szCs w:val="20"/>
              </w:rPr>
            </w:pPr>
            <w:r w:rsidRPr="00247243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247243" w:rsidRPr="00247243" w:rsidRDefault="00247243" w:rsidP="00247243">
            <w:pPr>
              <w:rPr>
                <w:color w:val="000000"/>
                <w:sz w:val="20"/>
                <w:szCs w:val="20"/>
              </w:rPr>
            </w:pPr>
            <w:r w:rsidRPr="00247243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992" w:type="dxa"/>
            <w:shd w:val="clear" w:color="auto" w:fill="auto"/>
          </w:tcPr>
          <w:p w:rsidR="00247243" w:rsidRPr="00247243" w:rsidRDefault="00247243" w:rsidP="00247243">
            <w:pPr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jc w:val="center"/>
              <w:rPr>
                <w:bCs/>
                <w:sz w:val="20"/>
                <w:szCs w:val="20"/>
              </w:rPr>
            </w:pPr>
            <w:r w:rsidRPr="00247243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708" w:type="dxa"/>
            <w:shd w:val="clear" w:color="auto" w:fill="auto"/>
          </w:tcPr>
          <w:p w:rsidR="00247243" w:rsidRPr="00247243" w:rsidRDefault="00247243" w:rsidP="00247243">
            <w:pPr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rPr>
                <w:bCs/>
                <w:sz w:val="20"/>
                <w:szCs w:val="20"/>
                <w:highlight w:val="yellow"/>
              </w:rPr>
            </w:pPr>
            <w:r w:rsidRPr="00247243">
              <w:rPr>
                <w:bCs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shd w:val="clear" w:color="auto" w:fill="auto"/>
          </w:tcPr>
          <w:p w:rsidR="00247243" w:rsidRPr="00247243" w:rsidRDefault="00247243" w:rsidP="00247243">
            <w:pPr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rPr>
                <w:bCs/>
                <w:sz w:val="20"/>
                <w:szCs w:val="20"/>
              </w:rPr>
            </w:pPr>
            <w:r w:rsidRPr="0024724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47243" w:rsidRPr="00247243" w:rsidRDefault="00247243" w:rsidP="00247243">
            <w:pPr>
              <w:jc w:val="center"/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jc w:val="center"/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jc w:val="center"/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jc w:val="center"/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jc w:val="center"/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jc w:val="center"/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jc w:val="center"/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jc w:val="center"/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jc w:val="center"/>
              <w:rPr>
                <w:bCs/>
                <w:sz w:val="20"/>
                <w:szCs w:val="20"/>
              </w:rPr>
            </w:pPr>
            <w:r w:rsidRPr="00247243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47243" w:rsidRPr="00247243" w:rsidRDefault="00247243" w:rsidP="00247243">
            <w:pPr>
              <w:jc w:val="center"/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jc w:val="center"/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jc w:val="center"/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jc w:val="center"/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ind w:left="-392" w:firstLine="392"/>
              <w:jc w:val="center"/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jc w:val="center"/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jc w:val="center"/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jc w:val="center"/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jc w:val="center"/>
              <w:rPr>
                <w:bCs/>
                <w:sz w:val="20"/>
                <w:szCs w:val="20"/>
              </w:rPr>
            </w:pPr>
            <w:r w:rsidRPr="00247243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247243" w:rsidRPr="00247243" w:rsidRDefault="00247243" w:rsidP="00247243">
            <w:pPr>
              <w:jc w:val="center"/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jc w:val="center"/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jc w:val="center"/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jc w:val="center"/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jc w:val="center"/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jc w:val="center"/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jc w:val="center"/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jc w:val="center"/>
              <w:rPr>
                <w:bCs/>
                <w:sz w:val="20"/>
                <w:szCs w:val="20"/>
              </w:rPr>
            </w:pPr>
          </w:p>
          <w:p w:rsidR="00247243" w:rsidRPr="00247243" w:rsidRDefault="00247243" w:rsidP="00247243">
            <w:pPr>
              <w:jc w:val="center"/>
              <w:rPr>
                <w:sz w:val="20"/>
                <w:szCs w:val="20"/>
              </w:rPr>
            </w:pPr>
            <w:r w:rsidRPr="00247243">
              <w:rPr>
                <w:bCs/>
                <w:sz w:val="20"/>
                <w:szCs w:val="20"/>
              </w:rPr>
              <w:t>0,2</w:t>
            </w:r>
          </w:p>
        </w:tc>
      </w:tr>
      <w:tr w:rsidR="00247243" w:rsidRPr="007D4D82" w:rsidTr="00F201C3">
        <w:tc>
          <w:tcPr>
            <w:tcW w:w="709" w:type="dxa"/>
            <w:vMerge w:val="restart"/>
            <w:shd w:val="clear" w:color="auto" w:fill="auto"/>
          </w:tcPr>
          <w:p w:rsidR="00247243" w:rsidRPr="00247243" w:rsidRDefault="00247243" w:rsidP="00247243">
            <w:pPr>
              <w:rPr>
                <w:sz w:val="20"/>
                <w:szCs w:val="20"/>
              </w:rPr>
            </w:pPr>
            <w:r w:rsidRPr="0024724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47243" w:rsidRPr="00247243" w:rsidRDefault="00247243" w:rsidP="00247243">
            <w:pPr>
              <w:rPr>
                <w:sz w:val="20"/>
                <w:szCs w:val="20"/>
              </w:rPr>
            </w:pPr>
            <w:r w:rsidRPr="00247243">
              <w:rPr>
                <w:sz w:val="20"/>
                <w:szCs w:val="20"/>
              </w:rPr>
              <w:t xml:space="preserve">Субвенции бюджетам сельских поселений  на осуществление  первичного воинского учета на территориях, где отсутствуют военные </w:t>
            </w:r>
            <w:r w:rsidRPr="00247243">
              <w:rPr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47243" w:rsidRPr="00247243" w:rsidRDefault="00247243" w:rsidP="00247243">
            <w:pPr>
              <w:ind w:left="-72" w:right="-94"/>
              <w:jc w:val="center"/>
              <w:rPr>
                <w:sz w:val="20"/>
                <w:szCs w:val="20"/>
              </w:rPr>
            </w:pPr>
          </w:p>
          <w:p w:rsidR="00247243" w:rsidRPr="00247243" w:rsidRDefault="00247243" w:rsidP="00247243">
            <w:pPr>
              <w:ind w:right="-94"/>
              <w:jc w:val="center"/>
              <w:rPr>
                <w:bCs/>
                <w:sz w:val="20"/>
                <w:szCs w:val="20"/>
              </w:rPr>
            </w:pPr>
            <w:r w:rsidRPr="00247243">
              <w:rPr>
                <w:sz w:val="20"/>
                <w:szCs w:val="20"/>
              </w:rPr>
              <w:t>2 02 35118 10 0000 150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47243" w:rsidRPr="00247243" w:rsidRDefault="00247243" w:rsidP="00247243">
            <w:pPr>
              <w:jc w:val="center"/>
              <w:rPr>
                <w:color w:val="000000"/>
                <w:sz w:val="20"/>
                <w:szCs w:val="20"/>
              </w:rPr>
            </w:pPr>
            <w:r w:rsidRPr="00247243">
              <w:rPr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7243" w:rsidRPr="00247243" w:rsidRDefault="00247243" w:rsidP="00247243">
            <w:pPr>
              <w:jc w:val="center"/>
              <w:rPr>
                <w:color w:val="000000"/>
                <w:sz w:val="20"/>
                <w:szCs w:val="20"/>
              </w:rPr>
            </w:pPr>
            <w:r w:rsidRPr="00247243">
              <w:rPr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7243" w:rsidRPr="00247243" w:rsidRDefault="00247243" w:rsidP="00247243">
            <w:pPr>
              <w:jc w:val="center"/>
              <w:rPr>
                <w:sz w:val="20"/>
                <w:szCs w:val="20"/>
              </w:rPr>
            </w:pPr>
            <w:r w:rsidRPr="00247243">
              <w:rPr>
                <w:sz w:val="20"/>
                <w:szCs w:val="20"/>
              </w:rPr>
              <w:t>220,0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243" w:rsidRPr="00247243" w:rsidRDefault="00247243" w:rsidP="00247243">
            <w:pPr>
              <w:jc w:val="center"/>
              <w:rPr>
                <w:color w:val="000000"/>
                <w:sz w:val="20"/>
                <w:szCs w:val="20"/>
              </w:rPr>
            </w:pPr>
            <w:r w:rsidRPr="00247243">
              <w:rPr>
                <w:color w:val="000000"/>
                <w:sz w:val="20"/>
                <w:szCs w:val="20"/>
              </w:rPr>
              <w:t>Расходы на осуществление  первичного воинского учета на территориях, где отсутствуют военные комиссариаты.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7243" w:rsidRPr="00247243" w:rsidRDefault="00247243" w:rsidP="00247243">
            <w:pPr>
              <w:jc w:val="center"/>
              <w:rPr>
                <w:sz w:val="20"/>
                <w:szCs w:val="20"/>
              </w:rPr>
            </w:pPr>
          </w:p>
          <w:p w:rsidR="00247243" w:rsidRPr="00247243" w:rsidRDefault="00247243" w:rsidP="00247243">
            <w:pPr>
              <w:jc w:val="center"/>
              <w:rPr>
                <w:sz w:val="20"/>
                <w:szCs w:val="20"/>
              </w:rPr>
            </w:pPr>
            <w:r w:rsidRPr="00247243">
              <w:rPr>
                <w:sz w:val="20"/>
                <w:szCs w:val="20"/>
              </w:rPr>
              <w:t>0203</w:t>
            </w:r>
          </w:p>
          <w:p w:rsidR="00247243" w:rsidRPr="00247243" w:rsidRDefault="00247243" w:rsidP="0024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7243" w:rsidRPr="00247243" w:rsidRDefault="00247243" w:rsidP="00247243">
            <w:pPr>
              <w:jc w:val="center"/>
              <w:rPr>
                <w:sz w:val="20"/>
                <w:szCs w:val="20"/>
              </w:rPr>
            </w:pPr>
            <w:r w:rsidRPr="00247243">
              <w:rPr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243" w:rsidRPr="00247243" w:rsidRDefault="00247243" w:rsidP="00247243">
            <w:pPr>
              <w:jc w:val="center"/>
              <w:rPr>
                <w:sz w:val="20"/>
                <w:szCs w:val="20"/>
              </w:rPr>
            </w:pPr>
            <w:r w:rsidRPr="00247243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43" w:rsidRPr="00247243" w:rsidRDefault="00247243" w:rsidP="00247243">
            <w:pPr>
              <w:jc w:val="center"/>
              <w:rPr>
                <w:sz w:val="20"/>
                <w:szCs w:val="20"/>
              </w:rPr>
            </w:pPr>
            <w:r w:rsidRPr="00247243">
              <w:rPr>
                <w:sz w:val="20"/>
                <w:szCs w:val="20"/>
              </w:rPr>
              <w:t>190,6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43" w:rsidRPr="00247243" w:rsidRDefault="00247243" w:rsidP="00247243">
            <w:pPr>
              <w:jc w:val="center"/>
              <w:rPr>
                <w:sz w:val="20"/>
                <w:szCs w:val="20"/>
              </w:rPr>
            </w:pPr>
            <w:r w:rsidRPr="00247243">
              <w:rPr>
                <w:sz w:val="20"/>
                <w:szCs w:val="20"/>
              </w:rPr>
              <w:t>197,9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43" w:rsidRPr="00247243" w:rsidRDefault="00247243" w:rsidP="00247243">
            <w:pPr>
              <w:jc w:val="center"/>
              <w:rPr>
                <w:sz w:val="20"/>
                <w:szCs w:val="20"/>
              </w:rPr>
            </w:pPr>
            <w:r w:rsidRPr="00247243">
              <w:rPr>
                <w:sz w:val="20"/>
                <w:szCs w:val="20"/>
              </w:rPr>
              <w:t>200,0</w:t>
            </w:r>
          </w:p>
        </w:tc>
      </w:tr>
      <w:tr w:rsidR="00247243" w:rsidRPr="007D4D82" w:rsidTr="00F201C3">
        <w:tc>
          <w:tcPr>
            <w:tcW w:w="709" w:type="dxa"/>
            <w:vMerge/>
            <w:shd w:val="clear" w:color="auto" w:fill="auto"/>
          </w:tcPr>
          <w:p w:rsidR="00247243" w:rsidRPr="00247243" w:rsidRDefault="00247243" w:rsidP="002472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47243" w:rsidRPr="00247243" w:rsidRDefault="00247243" w:rsidP="002472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47243" w:rsidRPr="00247243" w:rsidRDefault="00247243" w:rsidP="00247243">
            <w:pPr>
              <w:ind w:left="-72"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47243" w:rsidRPr="00247243" w:rsidRDefault="00247243" w:rsidP="002472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7243" w:rsidRPr="00247243" w:rsidRDefault="00247243" w:rsidP="002472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7243" w:rsidRPr="00247243" w:rsidRDefault="00247243" w:rsidP="0024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243" w:rsidRPr="00247243" w:rsidRDefault="00247243" w:rsidP="002472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7243" w:rsidRPr="00247243" w:rsidRDefault="00247243" w:rsidP="00247243">
            <w:pPr>
              <w:jc w:val="center"/>
              <w:rPr>
                <w:sz w:val="20"/>
                <w:szCs w:val="20"/>
              </w:rPr>
            </w:pPr>
          </w:p>
          <w:p w:rsidR="00247243" w:rsidRPr="00247243" w:rsidRDefault="00247243" w:rsidP="00247243">
            <w:pPr>
              <w:jc w:val="center"/>
              <w:rPr>
                <w:sz w:val="20"/>
                <w:szCs w:val="20"/>
              </w:rPr>
            </w:pPr>
            <w:r w:rsidRPr="00247243">
              <w:rPr>
                <w:sz w:val="20"/>
                <w:szCs w:val="20"/>
              </w:rPr>
              <w:t>0203</w:t>
            </w:r>
          </w:p>
          <w:p w:rsidR="00247243" w:rsidRPr="00247243" w:rsidRDefault="00247243" w:rsidP="0024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7243" w:rsidRPr="00247243" w:rsidRDefault="00247243" w:rsidP="00247243">
            <w:pPr>
              <w:jc w:val="center"/>
              <w:rPr>
                <w:sz w:val="20"/>
                <w:szCs w:val="20"/>
              </w:rPr>
            </w:pPr>
            <w:r w:rsidRPr="00247243">
              <w:rPr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243" w:rsidRPr="00247243" w:rsidRDefault="00247243" w:rsidP="00247243">
            <w:pPr>
              <w:jc w:val="center"/>
              <w:rPr>
                <w:sz w:val="20"/>
                <w:szCs w:val="20"/>
              </w:rPr>
            </w:pPr>
            <w:r w:rsidRPr="00247243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43" w:rsidRPr="00247243" w:rsidRDefault="00247243" w:rsidP="00247243">
            <w:pPr>
              <w:jc w:val="center"/>
              <w:rPr>
                <w:sz w:val="20"/>
                <w:szCs w:val="20"/>
              </w:rPr>
            </w:pPr>
            <w:r w:rsidRPr="00247243">
              <w:rPr>
                <w:sz w:val="20"/>
                <w:szCs w:val="20"/>
              </w:rPr>
              <w:t>12,9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43" w:rsidRPr="00247243" w:rsidRDefault="00247243" w:rsidP="00247243">
            <w:pPr>
              <w:jc w:val="center"/>
              <w:rPr>
                <w:sz w:val="20"/>
                <w:szCs w:val="20"/>
              </w:rPr>
            </w:pPr>
            <w:r w:rsidRPr="00247243">
              <w:rPr>
                <w:sz w:val="20"/>
                <w:szCs w:val="20"/>
              </w:rPr>
              <w:t>9,4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43" w:rsidRPr="00247243" w:rsidRDefault="00247243" w:rsidP="00247243">
            <w:pPr>
              <w:jc w:val="center"/>
              <w:rPr>
                <w:sz w:val="20"/>
                <w:szCs w:val="20"/>
              </w:rPr>
            </w:pPr>
            <w:r w:rsidRPr="00247243">
              <w:rPr>
                <w:sz w:val="20"/>
                <w:szCs w:val="20"/>
              </w:rPr>
              <w:t>20,0</w:t>
            </w:r>
          </w:p>
        </w:tc>
      </w:tr>
      <w:tr w:rsidR="00247243" w:rsidRPr="007D4D82" w:rsidTr="00F201C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247243" w:rsidRPr="00247243" w:rsidRDefault="00247243" w:rsidP="00247243">
            <w:pPr>
              <w:jc w:val="center"/>
              <w:rPr>
                <w:sz w:val="20"/>
                <w:szCs w:val="20"/>
              </w:rPr>
            </w:pPr>
            <w:r w:rsidRPr="0024724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243" w:rsidRPr="00247243" w:rsidRDefault="00247243" w:rsidP="00247243">
            <w:pPr>
              <w:rPr>
                <w:b/>
                <w:bCs/>
                <w:sz w:val="20"/>
                <w:szCs w:val="20"/>
              </w:rPr>
            </w:pPr>
            <w:r w:rsidRPr="00247243">
              <w:rPr>
                <w:b/>
                <w:bCs/>
                <w:sz w:val="20"/>
                <w:szCs w:val="20"/>
              </w:rPr>
              <w:t>ИТОГО СУБВЕНЦИЙ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243" w:rsidRPr="00247243" w:rsidRDefault="00247243" w:rsidP="00247243">
            <w:pPr>
              <w:jc w:val="center"/>
              <w:rPr>
                <w:sz w:val="20"/>
                <w:szCs w:val="20"/>
              </w:rPr>
            </w:pPr>
            <w:r w:rsidRPr="0024724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243" w:rsidRPr="00247243" w:rsidRDefault="00247243" w:rsidP="002472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7243">
              <w:rPr>
                <w:b/>
                <w:color w:val="000000"/>
                <w:sz w:val="20"/>
                <w:szCs w:val="20"/>
              </w:rPr>
              <w:t>203,7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7243" w:rsidRPr="00247243" w:rsidRDefault="00247243" w:rsidP="002472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7243">
              <w:rPr>
                <w:b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7243" w:rsidRPr="00247243" w:rsidRDefault="00247243" w:rsidP="00247243">
            <w:pPr>
              <w:jc w:val="center"/>
              <w:rPr>
                <w:b/>
                <w:sz w:val="20"/>
                <w:szCs w:val="20"/>
              </w:rPr>
            </w:pPr>
            <w:r w:rsidRPr="00247243">
              <w:rPr>
                <w:b/>
                <w:sz w:val="20"/>
                <w:szCs w:val="20"/>
              </w:rPr>
              <w:t>220,2</w:t>
            </w:r>
          </w:p>
        </w:tc>
        <w:tc>
          <w:tcPr>
            <w:tcW w:w="1701" w:type="dxa"/>
            <w:shd w:val="clear" w:color="auto" w:fill="auto"/>
          </w:tcPr>
          <w:p w:rsidR="00247243" w:rsidRPr="00247243" w:rsidRDefault="00247243" w:rsidP="00247243">
            <w:pPr>
              <w:rPr>
                <w:sz w:val="20"/>
                <w:szCs w:val="20"/>
              </w:rPr>
            </w:pPr>
            <w:r w:rsidRPr="00247243">
              <w:rPr>
                <w:b/>
                <w:bCs/>
                <w:sz w:val="20"/>
                <w:szCs w:val="20"/>
              </w:rPr>
              <w:t>ИТОГО СУБВЕНЦИЙ</w:t>
            </w:r>
          </w:p>
        </w:tc>
        <w:tc>
          <w:tcPr>
            <w:tcW w:w="992" w:type="dxa"/>
            <w:shd w:val="clear" w:color="auto" w:fill="auto"/>
          </w:tcPr>
          <w:p w:rsidR="00247243" w:rsidRPr="00247243" w:rsidRDefault="00247243" w:rsidP="002472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47243" w:rsidRPr="00247243" w:rsidRDefault="00247243" w:rsidP="0024724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7243" w:rsidRPr="00247243" w:rsidRDefault="00247243" w:rsidP="002472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243" w:rsidRPr="00247243" w:rsidRDefault="00247243" w:rsidP="002472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7243">
              <w:rPr>
                <w:b/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43" w:rsidRPr="00247243" w:rsidRDefault="00247243" w:rsidP="002472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7243">
              <w:rPr>
                <w:b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43" w:rsidRPr="00247243" w:rsidRDefault="00247243" w:rsidP="00247243">
            <w:pPr>
              <w:jc w:val="center"/>
              <w:rPr>
                <w:b/>
                <w:sz w:val="20"/>
                <w:szCs w:val="20"/>
              </w:rPr>
            </w:pPr>
            <w:r w:rsidRPr="00247243">
              <w:rPr>
                <w:b/>
                <w:sz w:val="20"/>
                <w:szCs w:val="20"/>
              </w:rPr>
              <w:t>220,2</w:t>
            </w:r>
          </w:p>
        </w:tc>
      </w:tr>
    </w:tbl>
    <w:p w:rsidR="00247243" w:rsidRPr="006172B1" w:rsidRDefault="00247243" w:rsidP="00247243">
      <w:pPr>
        <w:rPr>
          <w:sz w:val="20"/>
          <w:szCs w:val="20"/>
        </w:rPr>
      </w:pP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F201C3" w:rsidRDefault="00F201C3" w:rsidP="00247243">
      <w:pPr>
        <w:tabs>
          <w:tab w:val="left" w:pos="4098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</w:p>
    <w:tbl>
      <w:tblPr>
        <w:tblW w:w="0" w:type="auto"/>
        <w:jc w:val="right"/>
        <w:tblInd w:w="90" w:type="dxa"/>
        <w:tblLayout w:type="fixed"/>
        <w:tblLook w:val="04A0"/>
      </w:tblPr>
      <w:tblGrid>
        <w:gridCol w:w="10139"/>
      </w:tblGrid>
      <w:tr w:rsidR="00F201C3" w:rsidTr="00F201C3">
        <w:trPr>
          <w:trHeight w:val="270"/>
          <w:jc w:val="right"/>
        </w:trPr>
        <w:tc>
          <w:tcPr>
            <w:tcW w:w="10139" w:type="dxa"/>
            <w:hideMark/>
          </w:tcPr>
          <w:p w:rsidR="00F201C3" w:rsidRDefault="00F201C3">
            <w:pPr>
              <w:keepLines/>
              <w:tabs>
                <w:tab w:val="left" w:pos="5819"/>
              </w:tabs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Приложение  10</w:t>
            </w:r>
          </w:p>
        </w:tc>
      </w:tr>
      <w:tr w:rsidR="00F201C3" w:rsidTr="00F201C3">
        <w:trPr>
          <w:trHeight w:val="270"/>
          <w:jc w:val="right"/>
        </w:trPr>
        <w:tc>
          <w:tcPr>
            <w:tcW w:w="10139" w:type="dxa"/>
            <w:hideMark/>
          </w:tcPr>
          <w:p w:rsidR="00F201C3" w:rsidRDefault="00F201C3">
            <w:pPr>
              <w:keepLines/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к решению Собрания депутатов</w:t>
            </w:r>
          </w:p>
        </w:tc>
      </w:tr>
      <w:tr w:rsidR="00F201C3" w:rsidTr="00F201C3">
        <w:trPr>
          <w:trHeight w:val="186"/>
          <w:jc w:val="right"/>
        </w:trPr>
        <w:tc>
          <w:tcPr>
            <w:tcW w:w="10139" w:type="dxa"/>
            <w:hideMark/>
          </w:tcPr>
          <w:p w:rsidR="00F201C3" w:rsidRDefault="00F201C3">
            <w:pPr>
              <w:keepLines/>
              <w:suppressAutoHyphens/>
              <w:ind w:right="-108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proofErr w:type="spellStart"/>
            <w:r>
              <w:rPr>
                <w:sz w:val="18"/>
                <w:szCs w:val="18"/>
              </w:rPr>
              <w:t>Табунщиковского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 от __2019 № __</w:t>
            </w:r>
          </w:p>
        </w:tc>
      </w:tr>
    </w:tbl>
    <w:p w:rsidR="00F201C3" w:rsidRDefault="00F201C3" w:rsidP="00F201C3">
      <w:pPr>
        <w:keepLines/>
        <w:jc w:val="right"/>
        <w:rPr>
          <w:sz w:val="18"/>
          <w:szCs w:val="18"/>
          <w:lang w:eastAsia="ar-SA"/>
        </w:rPr>
      </w:pPr>
      <w:r>
        <w:rPr>
          <w:sz w:val="18"/>
          <w:szCs w:val="18"/>
        </w:rPr>
        <w:t xml:space="preserve">"О бюджете </w:t>
      </w:r>
      <w:proofErr w:type="spellStart"/>
      <w:r>
        <w:rPr>
          <w:sz w:val="18"/>
          <w:szCs w:val="18"/>
        </w:rPr>
        <w:t>Табунщиковского</w:t>
      </w:r>
      <w:proofErr w:type="spellEnd"/>
      <w:r>
        <w:rPr>
          <w:sz w:val="18"/>
          <w:szCs w:val="18"/>
        </w:rPr>
        <w:t xml:space="preserve"> сельского поселения </w:t>
      </w:r>
    </w:p>
    <w:p w:rsidR="00F201C3" w:rsidRDefault="00F201C3" w:rsidP="00F201C3">
      <w:pPr>
        <w:keepLines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Красносулинского</w:t>
      </w:r>
      <w:proofErr w:type="spellEnd"/>
      <w:r>
        <w:rPr>
          <w:sz w:val="18"/>
          <w:szCs w:val="18"/>
        </w:rPr>
        <w:t xml:space="preserve"> района на 2020 год  и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плановый</w:t>
      </w:r>
    </w:p>
    <w:p w:rsidR="00F201C3" w:rsidRDefault="00F201C3" w:rsidP="00F201C3">
      <w:pPr>
        <w:keepLines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период 2021 и 2022 годов"</w:t>
      </w:r>
    </w:p>
    <w:p w:rsidR="00F201C3" w:rsidRDefault="00F201C3" w:rsidP="00F201C3">
      <w:pPr>
        <w:keepLines/>
        <w:jc w:val="right"/>
        <w:rPr>
          <w:sz w:val="20"/>
          <w:szCs w:val="20"/>
        </w:rPr>
      </w:pPr>
    </w:p>
    <w:p w:rsidR="00F201C3" w:rsidRDefault="00F201C3" w:rsidP="00F201C3">
      <w:pPr>
        <w:snapToGrid w:val="0"/>
        <w:jc w:val="center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Межбюджетные трансферты, </w:t>
      </w:r>
      <w:r>
        <w:rPr>
          <w:b/>
          <w:iCs/>
          <w:color w:val="000000"/>
          <w:sz w:val="28"/>
          <w:szCs w:val="28"/>
        </w:rPr>
        <w:t xml:space="preserve">перечисляемые из бюджета района бюджету сельского поселения и направляемых на финансирование расходов, связанных с передачей </w:t>
      </w:r>
      <w:proofErr w:type="gramStart"/>
      <w:r>
        <w:rPr>
          <w:b/>
          <w:iCs/>
          <w:color w:val="000000"/>
          <w:sz w:val="28"/>
          <w:szCs w:val="28"/>
        </w:rPr>
        <w:t>осуществления части полномочий органа местного самоуправления муниципального</w:t>
      </w:r>
      <w:proofErr w:type="gramEnd"/>
      <w:r>
        <w:rPr>
          <w:b/>
          <w:iCs/>
          <w:color w:val="000000"/>
          <w:sz w:val="28"/>
          <w:szCs w:val="28"/>
        </w:rPr>
        <w:t xml:space="preserve"> образования «</w:t>
      </w:r>
      <w:proofErr w:type="spellStart"/>
      <w:r>
        <w:rPr>
          <w:b/>
          <w:iCs/>
          <w:color w:val="000000"/>
          <w:sz w:val="28"/>
          <w:szCs w:val="28"/>
        </w:rPr>
        <w:t>Красносулинский</w:t>
      </w:r>
      <w:proofErr w:type="spellEnd"/>
      <w:r>
        <w:rPr>
          <w:b/>
          <w:iCs/>
          <w:color w:val="000000"/>
          <w:sz w:val="28"/>
          <w:szCs w:val="28"/>
        </w:rPr>
        <w:t xml:space="preserve"> район» органу  местного самоуправления </w:t>
      </w: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Табунщиковское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  <w:r>
        <w:rPr>
          <w:b/>
          <w:iCs/>
          <w:color w:val="000000"/>
          <w:sz w:val="28"/>
          <w:szCs w:val="28"/>
        </w:rPr>
        <w:t xml:space="preserve"> на 2020 год</w:t>
      </w:r>
    </w:p>
    <w:p w:rsidR="00F201C3" w:rsidRDefault="00F201C3" w:rsidP="00F201C3">
      <w:pPr>
        <w:snapToGrid w:val="0"/>
        <w:jc w:val="center"/>
        <w:rPr>
          <w:b/>
          <w:iCs/>
          <w:color w:val="000000"/>
          <w:sz w:val="28"/>
          <w:szCs w:val="28"/>
        </w:rPr>
      </w:pPr>
    </w:p>
    <w:p w:rsidR="00F201C3" w:rsidRDefault="00F201C3" w:rsidP="00F201C3">
      <w:pPr>
        <w:jc w:val="right"/>
      </w:pPr>
      <w:r>
        <w:t>(</w:t>
      </w:r>
      <w:r>
        <w:rPr>
          <w:sz w:val="28"/>
          <w:szCs w:val="28"/>
        </w:rPr>
        <w:t>тыс. рублей</w:t>
      </w:r>
      <w:r>
        <w:t>)</w:t>
      </w:r>
    </w:p>
    <w:tbl>
      <w:tblPr>
        <w:tblW w:w="11341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1418"/>
        <w:gridCol w:w="1134"/>
        <w:gridCol w:w="1842"/>
        <w:gridCol w:w="1418"/>
        <w:gridCol w:w="1134"/>
        <w:gridCol w:w="992"/>
        <w:gridCol w:w="568"/>
        <w:gridCol w:w="851"/>
        <w:gridCol w:w="566"/>
      </w:tblGrid>
      <w:tr w:rsidR="00F201C3" w:rsidTr="00F201C3">
        <w:trPr>
          <w:gridAfter w:val="1"/>
          <w:wAfter w:w="566" w:type="dxa"/>
          <w:cantSplit/>
          <w:trHeight w:val="36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C3" w:rsidRDefault="00F201C3">
            <w:pPr>
              <w:jc w:val="center"/>
              <w:rPr>
                <w:spacing w:val="-20"/>
                <w:lang w:eastAsia="ar-SA"/>
              </w:rPr>
            </w:pPr>
          </w:p>
          <w:p w:rsidR="00F201C3" w:rsidRDefault="00F201C3">
            <w:pPr>
              <w:jc w:val="center"/>
              <w:rPr>
                <w:spacing w:val="-20"/>
              </w:rPr>
            </w:pPr>
          </w:p>
          <w:p w:rsidR="00F201C3" w:rsidRDefault="00F201C3">
            <w:pPr>
              <w:jc w:val="center"/>
              <w:rPr>
                <w:spacing w:val="-20"/>
              </w:rPr>
            </w:pPr>
          </w:p>
          <w:p w:rsidR="00F201C3" w:rsidRDefault="00F201C3">
            <w:pPr>
              <w:jc w:val="center"/>
              <w:rPr>
                <w:spacing w:val="-20"/>
              </w:rPr>
            </w:pPr>
          </w:p>
          <w:p w:rsidR="00F201C3" w:rsidRDefault="00F201C3">
            <w:pPr>
              <w:jc w:val="center"/>
              <w:rPr>
                <w:spacing w:val="-20"/>
              </w:rPr>
            </w:pPr>
          </w:p>
          <w:p w:rsidR="00F201C3" w:rsidRDefault="00F201C3">
            <w:pPr>
              <w:jc w:val="center"/>
              <w:rPr>
                <w:spacing w:val="-20"/>
              </w:rPr>
            </w:pPr>
          </w:p>
          <w:p w:rsidR="00F201C3" w:rsidRDefault="00F201C3">
            <w:pPr>
              <w:suppressAutoHyphens/>
              <w:jc w:val="center"/>
              <w:rPr>
                <w:spacing w:val="-20"/>
                <w:lang w:eastAsia="ar-SA"/>
              </w:rPr>
            </w:pPr>
            <w:r>
              <w:rPr>
                <w:spacing w:val="-20"/>
              </w:rPr>
              <w:t>Наименование поселений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C3" w:rsidRDefault="00F201C3">
            <w:pPr>
              <w:jc w:val="center"/>
              <w:rPr>
                <w:spacing w:val="-20"/>
                <w:lang w:eastAsia="ar-SA"/>
              </w:rPr>
            </w:pPr>
          </w:p>
          <w:p w:rsidR="00F201C3" w:rsidRDefault="00F201C3">
            <w:pPr>
              <w:jc w:val="center"/>
              <w:rPr>
                <w:spacing w:val="-20"/>
              </w:rPr>
            </w:pPr>
          </w:p>
          <w:p w:rsidR="00F201C3" w:rsidRDefault="00F201C3">
            <w:pPr>
              <w:jc w:val="center"/>
              <w:rPr>
                <w:spacing w:val="-20"/>
              </w:rPr>
            </w:pPr>
          </w:p>
          <w:p w:rsidR="00F201C3" w:rsidRDefault="00F201C3">
            <w:pPr>
              <w:jc w:val="center"/>
              <w:rPr>
                <w:spacing w:val="-20"/>
              </w:rPr>
            </w:pPr>
          </w:p>
          <w:p w:rsidR="00F201C3" w:rsidRDefault="00F201C3">
            <w:pPr>
              <w:jc w:val="center"/>
              <w:rPr>
                <w:spacing w:val="-20"/>
              </w:rPr>
            </w:pPr>
          </w:p>
          <w:p w:rsidR="00F201C3" w:rsidRDefault="00F201C3">
            <w:pPr>
              <w:jc w:val="center"/>
              <w:rPr>
                <w:spacing w:val="-20"/>
              </w:rPr>
            </w:pPr>
          </w:p>
          <w:p w:rsidR="00F201C3" w:rsidRDefault="00F201C3">
            <w:pPr>
              <w:suppressAutoHyphens/>
              <w:jc w:val="center"/>
              <w:rPr>
                <w:spacing w:val="-20"/>
                <w:lang w:eastAsia="ar-SA"/>
              </w:rPr>
            </w:pPr>
            <w:r>
              <w:rPr>
                <w:spacing w:val="-2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01C3" w:rsidRDefault="00F201C3">
            <w:pPr>
              <w:suppressAutoHyphens/>
              <w:ind w:left="113" w:right="113"/>
              <w:jc w:val="center"/>
              <w:rPr>
                <w:spacing w:val="-20"/>
                <w:lang w:eastAsia="ar-SA"/>
              </w:rPr>
            </w:pPr>
            <w:r>
              <w:rPr>
                <w:spacing w:val="-20"/>
              </w:rPr>
              <w:t>Межбюджетные трансферты на осуществление полномочий по  дорожной деятельности,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C3" w:rsidRDefault="00F201C3">
            <w:pPr>
              <w:suppressAutoHyphens/>
              <w:jc w:val="center"/>
              <w:rPr>
                <w:spacing w:val="-20"/>
                <w:lang w:eastAsia="ar-SA"/>
              </w:rPr>
            </w:pPr>
            <w:r>
              <w:rPr>
                <w:spacing w:val="-20"/>
              </w:rPr>
              <w:t>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01C3" w:rsidRDefault="00F201C3">
            <w:pPr>
              <w:suppressAutoHyphens/>
              <w:ind w:left="113" w:right="113"/>
              <w:jc w:val="center"/>
              <w:rPr>
                <w:spacing w:val="-20"/>
                <w:lang w:eastAsia="ar-SA"/>
              </w:rPr>
            </w:pPr>
            <w:r>
              <w:rPr>
                <w:spacing w:val="-20"/>
              </w:rPr>
              <w:t>Межбюджетные трансферты на осуществление полномочий по  организации водоснабжения и водоотведения,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C3" w:rsidRDefault="00F201C3">
            <w:pPr>
              <w:suppressAutoHyphens/>
              <w:ind w:left="113" w:right="113"/>
              <w:jc w:val="center"/>
              <w:rPr>
                <w:spacing w:val="-20"/>
                <w:lang w:eastAsia="ar-SA"/>
              </w:rPr>
            </w:pPr>
            <w:r>
              <w:rPr>
                <w:spacing w:val="-20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01C3" w:rsidRDefault="00F201C3">
            <w:pPr>
              <w:suppressAutoHyphens/>
              <w:ind w:left="113" w:right="113"/>
              <w:jc w:val="center"/>
              <w:rPr>
                <w:spacing w:val="-20"/>
                <w:lang w:eastAsia="ar-SA"/>
              </w:rPr>
            </w:pPr>
            <w:r>
              <w:rPr>
                <w:spacing w:val="-20"/>
              </w:rPr>
              <w:t>Межбюджетные трансферты на содержание работника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C3" w:rsidRDefault="00F201C3">
            <w:pPr>
              <w:rPr>
                <w:lang w:eastAsia="ar-SA"/>
              </w:rPr>
            </w:pPr>
            <w:r>
              <w:rPr>
                <w:spacing w:val="-20"/>
              </w:rPr>
              <w:t>в том числе</w:t>
            </w:r>
          </w:p>
        </w:tc>
      </w:tr>
      <w:tr w:rsidR="00F201C3" w:rsidTr="00F201C3">
        <w:trPr>
          <w:trHeight w:val="24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C3" w:rsidRDefault="00F201C3">
            <w:pPr>
              <w:rPr>
                <w:spacing w:val="-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C3" w:rsidRDefault="00F201C3">
            <w:pPr>
              <w:rPr>
                <w:spacing w:val="-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C3" w:rsidRDefault="00F201C3">
            <w:pPr>
              <w:rPr>
                <w:spacing w:val="-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C3" w:rsidRDefault="00F201C3">
            <w:pPr>
              <w:suppressAutoHyphens/>
              <w:jc w:val="center"/>
              <w:rPr>
                <w:spacing w:val="-20"/>
                <w:lang w:eastAsia="ar-SA"/>
              </w:rPr>
            </w:pPr>
            <w:r>
              <w:rPr>
                <w:spacing w:val="-20"/>
              </w:rPr>
              <w:t>Межбюджетные трансферты на осуществление полномочий по  дорожной деятельности в отношении автомобильных дорог местного значения в границах населенных пунктов сельских поселений,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акцизов на нефтепродукты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C3" w:rsidRDefault="00F201C3">
            <w:pPr>
              <w:rPr>
                <w:spacing w:val="-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C3" w:rsidRDefault="00F201C3">
            <w:pPr>
              <w:suppressAutoHyphens/>
              <w:jc w:val="center"/>
              <w:rPr>
                <w:spacing w:val="-20"/>
                <w:lang w:eastAsia="ar-SA"/>
              </w:rPr>
            </w:pPr>
            <w:r>
              <w:rPr>
                <w:spacing w:val="-20"/>
              </w:rPr>
              <w:t>Межбюджетные трансферты на осуществление полномочий по  организации водоснабжения и водоотведения за счет средств бюджета район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C3" w:rsidRDefault="00F201C3">
            <w:pPr>
              <w:rPr>
                <w:spacing w:val="-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01C3" w:rsidRDefault="00F201C3">
            <w:pPr>
              <w:suppressAutoHyphens/>
              <w:ind w:left="113" w:right="113"/>
              <w:jc w:val="center"/>
              <w:rPr>
                <w:spacing w:val="-20"/>
                <w:lang w:eastAsia="ar-SA"/>
              </w:rPr>
            </w:pPr>
            <w:r>
              <w:rPr>
                <w:spacing w:val="-20"/>
              </w:rPr>
              <w:t>В области дорожной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01C3" w:rsidRDefault="00F201C3">
            <w:pPr>
              <w:suppressAutoHyphens/>
              <w:ind w:left="113" w:right="113"/>
              <w:jc w:val="center"/>
              <w:rPr>
                <w:spacing w:val="-20"/>
                <w:lang w:eastAsia="ar-SA"/>
              </w:rPr>
            </w:pPr>
            <w:r>
              <w:rPr>
                <w:spacing w:val="-20"/>
              </w:rPr>
              <w:t>В области водоснабжения и водоотведения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01C3" w:rsidRDefault="00F201C3">
            <w:pPr>
              <w:pStyle w:val="a4"/>
              <w:jc w:val="center"/>
            </w:pPr>
            <w:r>
              <w:t xml:space="preserve">В области </w:t>
            </w:r>
            <w:proofErr w:type="gramStart"/>
            <w:r>
              <w:t>в</w:t>
            </w:r>
            <w:proofErr w:type="gramEnd"/>
            <w:r>
              <w:t xml:space="preserve"> жилищных отношений</w:t>
            </w:r>
          </w:p>
          <w:p w:rsidR="00F201C3" w:rsidRDefault="00F201C3">
            <w:pPr>
              <w:pStyle w:val="a4"/>
            </w:pPr>
            <w:r>
              <w:t xml:space="preserve">1 2 3 4 5 6 7 8 9 </w:t>
            </w:r>
          </w:p>
          <w:p w:rsidR="00F201C3" w:rsidRDefault="00F201C3">
            <w:pPr>
              <w:ind w:left="113" w:right="113"/>
              <w:rPr>
                <w:lang w:eastAsia="ar-SA"/>
              </w:rPr>
            </w:pPr>
          </w:p>
        </w:tc>
      </w:tr>
      <w:tr w:rsidR="00F201C3" w:rsidTr="00F20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C3" w:rsidRDefault="00F201C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C3" w:rsidRDefault="00F201C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C3" w:rsidRDefault="00F201C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C3" w:rsidRDefault="00F201C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C3" w:rsidRDefault="00F201C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C3" w:rsidRDefault="00F201C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C3" w:rsidRDefault="00F201C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C3" w:rsidRDefault="00F201C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C3" w:rsidRDefault="00F201C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1C3" w:rsidRDefault="00F201C3">
            <w:pPr>
              <w:rPr>
                <w:lang w:eastAsia="ar-SA"/>
              </w:rPr>
            </w:pPr>
          </w:p>
        </w:tc>
      </w:tr>
      <w:tr w:rsidR="00F201C3" w:rsidTr="00F20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C3" w:rsidRDefault="00F201C3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Табунщиковское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r>
              <w:rPr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C3" w:rsidRDefault="00F201C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655,5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C3" w:rsidRDefault="00F201C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337,5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C3" w:rsidRDefault="00F201C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C3" w:rsidRDefault="00F201C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278,5</w:t>
            </w:r>
          </w:p>
          <w:p w:rsidR="00F201C3" w:rsidRDefault="00F201C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C3" w:rsidRDefault="00F201C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278,5</w:t>
            </w:r>
          </w:p>
          <w:p w:rsidR="00F201C3" w:rsidRDefault="00F201C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C3" w:rsidRDefault="00F201C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  <w:p w:rsidR="00F201C3" w:rsidRDefault="00F201C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C3" w:rsidRDefault="00F201C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C3" w:rsidRDefault="00F201C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15,9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C3" w:rsidRDefault="00F201C3">
            <w:pPr>
              <w:rPr>
                <w:lang w:eastAsia="ar-SA"/>
              </w:rPr>
            </w:pPr>
            <w:r>
              <w:rPr>
                <w:sz w:val="28"/>
                <w:szCs w:val="28"/>
              </w:rPr>
              <w:t>15,9</w:t>
            </w:r>
          </w:p>
        </w:tc>
      </w:tr>
      <w:tr w:rsidR="00F201C3" w:rsidTr="00F20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C3" w:rsidRDefault="00F201C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Итого по поселению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C3" w:rsidRDefault="00F201C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C3" w:rsidRDefault="00F201C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337,5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C3" w:rsidRDefault="00F201C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C3" w:rsidRDefault="00F201C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C3" w:rsidRDefault="00F201C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C3" w:rsidRDefault="00F201C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C3" w:rsidRDefault="00F201C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C3" w:rsidRDefault="00F201C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15,9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C3" w:rsidRDefault="00F201C3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15,9</w:t>
            </w:r>
          </w:p>
        </w:tc>
      </w:tr>
    </w:tbl>
    <w:p w:rsidR="00F201C3" w:rsidRDefault="00F201C3" w:rsidP="00F201C3">
      <w:pPr>
        <w:tabs>
          <w:tab w:val="left" w:pos="12191"/>
        </w:tabs>
        <w:rPr>
          <w:lang w:eastAsia="ar-SA"/>
        </w:rPr>
      </w:pPr>
    </w:p>
    <w:p w:rsidR="00247243" w:rsidRDefault="00247243" w:rsidP="00247243">
      <w:pPr>
        <w:tabs>
          <w:tab w:val="left" w:pos="4098"/>
        </w:tabs>
        <w:rPr>
          <w:sz w:val="22"/>
          <w:szCs w:val="22"/>
        </w:rPr>
      </w:pPr>
    </w:p>
    <w:p w:rsidR="00247243" w:rsidRPr="00247243" w:rsidRDefault="00247243" w:rsidP="00247243">
      <w:pPr>
        <w:tabs>
          <w:tab w:val="left" w:pos="4098"/>
        </w:tabs>
        <w:rPr>
          <w:sz w:val="22"/>
          <w:szCs w:val="22"/>
        </w:rPr>
      </w:pPr>
    </w:p>
    <w:sectPr w:rsidR="00247243" w:rsidRPr="00247243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47243"/>
    <w:rsid w:val="00085271"/>
    <w:rsid w:val="00086336"/>
    <w:rsid w:val="000A4874"/>
    <w:rsid w:val="00196B71"/>
    <w:rsid w:val="00247243"/>
    <w:rsid w:val="004931DA"/>
    <w:rsid w:val="006F2067"/>
    <w:rsid w:val="00936A00"/>
    <w:rsid w:val="00C62A30"/>
    <w:rsid w:val="00CE1568"/>
    <w:rsid w:val="00F201C3"/>
    <w:rsid w:val="00F47AE6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7243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247243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247243"/>
    <w:pPr>
      <w:spacing w:before="100" w:beforeAutospacing="1" w:after="100" w:afterAutospacing="1"/>
    </w:pPr>
  </w:style>
  <w:style w:type="paragraph" w:styleId="a5">
    <w:name w:val="header"/>
    <w:basedOn w:val="a"/>
    <w:link w:val="a6"/>
    <w:semiHidden/>
    <w:unhideWhenUsed/>
    <w:rsid w:val="002472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247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2472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247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47243"/>
    <w:pPr>
      <w:ind w:right="5668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247243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24724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472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72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472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3DA20P0V6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8E2D425P0V6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2899041A1E022FD608256F7E2705920B71C001482963471634E41CBF24815B8BF9D26833BA6A38E2DB24P0VFM" TargetMode="External"/><Relationship Id="rId11" Type="http://schemas.openxmlformats.org/officeDocument/2006/relationships/hyperlink" Target="consultantplus://offline/ref=5F2899041A1E022FD608256F7E2705920B71C001482963471634E41CBF24815B8BF9D26833BA6A3AE5D92BP0V5M" TargetMode="External"/><Relationship Id="rId5" Type="http://schemas.openxmlformats.org/officeDocument/2006/relationships/hyperlink" Target="consultantplus://offline/ref=5F2899041A1E022FD608256F7E2705920B71C001482963471634E41CBF24815B8BF9D26833BA6A38E2D926P0V7M" TargetMode="External"/><Relationship Id="rId10" Type="http://schemas.openxmlformats.org/officeDocument/2006/relationships/hyperlink" Target="consultantplus://offline/ref=5F2899041A1E022FD608256F7E2705920B71C001482963471634E41CBF24815B8BF9D26833BA6A39EADA20P0V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8E3D523P0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EA8E0-0469-452A-A430-B45DB900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44</Pages>
  <Words>11044</Words>
  <Characters>62955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2019-12-31T07:29:00Z</cp:lastPrinted>
  <dcterms:created xsi:type="dcterms:W3CDTF">2019-12-31T07:15:00Z</dcterms:created>
  <dcterms:modified xsi:type="dcterms:W3CDTF">2020-02-05T06:00:00Z</dcterms:modified>
</cp:coreProperties>
</file>